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1449" w14:textId="48B710F4" w:rsidR="00DB2055" w:rsidRPr="002C29A0" w:rsidRDefault="00DB2055" w:rsidP="00DB2055">
      <w:pPr>
        <w:jc w:val="center"/>
        <w:rPr>
          <w:rFonts w:ascii="Arial" w:hAnsi="Arial" w:cs="Arial"/>
          <w:b/>
        </w:rPr>
      </w:pPr>
      <w:r w:rsidRPr="002C29A0">
        <w:rPr>
          <w:rFonts w:ascii="Arial" w:hAnsi="Arial" w:cs="Arial"/>
          <w:b/>
        </w:rPr>
        <w:t>OBIET</w:t>
      </w:r>
      <w:r w:rsidR="00625B8C">
        <w:rPr>
          <w:rFonts w:ascii="Arial" w:hAnsi="Arial" w:cs="Arial"/>
          <w:b/>
        </w:rPr>
        <w:t>T</w:t>
      </w:r>
      <w:r w:rsidRPr="002C29A0">
        <w:rPr>
          <w:rFonts w:ascii="Arial" w:hAnsi="Arial" w:cs="Arial"/>
          <w:b/>
        </w:rPr>
        <w:t>IVO INTERSETTORIALE N. 3 / 2022</w:t>
      </w:r>
    </w:p>
    <w:p w14:paraId="5B76FC73" w14:textId="77777777" w:rsidR="00DB2055" w:rsidRPr="002C29A0" w:rsidRDefault="00DB2055" w:rsidP="00DB2055">
      <w:pPr>
        <w:jc w:val="center"/>
        <w:rPr>
          <w:rFonts w:ascii="Arial" w:hAnsi="Arial" w:cs="Arial"/>
          <w:b/>
        </w:rPr>
      </w:pPr>
    </w:p>
    <w:p w14:paraId="7EBFB000" w14:textId="77777777" w:rsidR="00DB2055" w:rsidRPr="002C29A0" w:rsidRDefault="00DB2055" w:rsidP="00DB2055">
      <w:pPr>
        <w:jc w:val="center"/>
        <w:rPr>
          <w:rFonts w:ascii="Arial" w:hAnsi="Arial" w:cs="Arial"/>
          <w:b/>
        </w:rPr>
      </w:pPr>
      <w:r w:rsidRPr="002C29A0">
        <w:rPr>
          <w:rFonts w:ascii="Arial" w:hAnsi="Arial" w:cs="Arial"/>
          <w:b/>
        </w:rPr>
        <w:t xml:space="preserve">FLUSSO PiTre </w:t>
      </w:r>
      <w:r>
        <w:rPr>
          <w:rFonts w:ascii="Arial" w:hAnsi="Arial" w:cs="Arial"/>
          <w:b/>
        </w:rPr>
        <w:t>DELIBERAZIONI DEL</w:t>
      </w:r>
      <w:r w:rsidRPr="00336018">
        <w:rPr>
          <w:rFonts w:ascii="Arial" w:hAnsi="Arial" w:cs="Arial"/>
          <w:b/>
        </w:rPr>
        <w:t xml:space="preserve"> CONSIGLIO REGIONALE</w:t>
      </w:r>
    </w:p>
    <w:p w14:paraId="1ACFE33E" w14:textId="77777777" w:rsidR="00DB2055" w:rsidRDefault="00DB2055" w:rsidP="00DB2055">
      <w:pPr>
        <w:spacing w:after="0"/>
        <w:ind w:right="6"/>
        <w:rPr>
          <w:rFonts w:ascii="Arial" w:hAnsi="Arial" w:cs="Arial"/>
          <w:sz w:val="24"/>
          <w:szCs w:val="24"/>
        </w:rPr>
      </w:pPr>
    </w:p>
    <w:p w14:paraId="344D8316" w14:textId="77777777" w:rsidR="00DB2055" w:rsidRDefault="00DB2055" w:rsidP="00DB2055">
      <w:pPr>
        <w:spacing w:after="0"/>
        <w:ind w:right="6"/>
        <w:rPr>
          <w:rFonts w:ascii="Arial" w:hAnsi="Arial" w:cs="Arial"/>
          <w:sz w:val="24"/>
          <w:szCs w:val="24"/>
        </w:rPr>
      </w:pPr>
      <w:r w:rsidRPr="00336018">
        <w:rPr>
          <w:rFonts w:ascii="Arial" w:hAnsi="Arial" w:cs="Arial"/>
          <w:sz w:val="24"/>
          <w:szCs w:val="24"/>
        </w:rPr>
        <w:t>Di seguito viene descritta la successione di operazioni che costi</w:t>
      </w:r>
      <w:r>
        <w:rPr>
          <w:rFonts w:ascii="Arial" w:hAnsi="Arial" w:cs="Arial"/>
          <w:sz w:val="24"/>
          <w:szCs w:val="24"/>
        </w:rPr>
        <w:t>tuisce il flusso di gestione delle Deliberazioni del C</w:t>
      </w:r>
      <w:r w:rsidRPr="00336018">
        <w:rPr>
          <w:rFonts w:ascii="Arial" w:hAnsi="Arial" w:cs="Arial"/>
          <w:sz w:val="24"/>
          <w:szCs w:val="24"/>
        </w:rPr>
        <w:t>onsiglio regionale, con particolare riferimento all’utilizzo del software PiTre.</w:t>
      </w:r>
    </w:p>
    <w:p w14:paraId="1CAABA5C" w14:textId="31AD1518" w:rsidR="002B26BC" w:rsidRDefault="00085CA5" w:rsidP="002B26BC">
      <w:pPr>
        <w:spacing w:after="4"/>
        <w:ind w:left="10" w:right="19" w:hanging="10"/>
        <w:rPr>
          <w:rFonts w:ascii="Arial" w:hAnsi="Arial" w:cs="Arial"/>
          <w:sz w:val="24"/>
          <w:szCs w:val="24"/>
        </w:rPr>
      </w:pPr>
      <w:r w:rsidRPr="00085CA5">
        <w:rPr>
          <w:rFonts w:ascii="Arial" w:hAnsi="Arial" w:cs="Arial"/>
          <w:sz w:val="24"/>
          <w:szCs w:val="24"/>
        </w:rPr>
        <w:t>Si premette che presso il Settore Segreteria Assemblea e Affari generali, ad ogni inizio di Legislatura, viene creato un fascicolo de</w:t>
      </w:r>
      <w:r>
        <w:rPr>
          <w:rFonts w:ascii="Arial" w:hAnsi="Arial" w:cs="Arial"/>
          <w:sz w:val="24"/>
          <w:szCs w:val="24"/>
        </w:rPr>
        <w:t>lle Deliberazioni</w:t>
      </w:r>
      <w:r w:rsidRPr="00085C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 w:rsidRPr="00085CA5">
        <w:rPr>
          <w:rFonts w:ascii="Arial" w:hAnsi="Arial" w:cs="Arial"/>
          <w:sz w:val="24"/>
          <w:szCs w:val="24"/>
        </w:rPr>
        <w:t xml:space="preserve"> Consiglio regionale con voce di titolario </w:t>
      </w:r>
      <w:r w:rsidR="002B26BC" w:rsidRPr="002B26BC">
        <w:rPr>
          <w:rFonts w:ascii="Arial" w:hAnsi="Arial" w:cs="Arial"/>
          <w:sz w:val="24"/>
          <w:szCs w:val="24"/>
        </w:rPr>
        <w:t>2.11</w:t>
      </w:r>
      <w:r>
        <w:rPr>
          <w:rFonts w:ascii="Arial" w:hAnsi="Arial" w:cs="Arial"/>
          <w:sz w:val="24"/>
          <w:szCs w:val="24"/>
        </w:rPr>
        <w:t>.</w:t>
      </w:r>
      <w:r w:rsidRPr="00085CA5">
        <w:rPr>
          <w:rFonts w:ascii="Arial" w:hAnsi="Arial" w:cs="Arial"/>
          <w:sz w:val="24"/>
          <w:szCs w:val="24"/>
        </w:rPr>
        <w:t xml:space="preserve"> </w:t>
      </w:r>
      <w:r w:rsidR="002B26BC">
        <w:rPr>
          <w:rFonts w:ascii="Arial" w:hAnsi="Arial" w:cs="Arial"/>
          <w:sz w:val="24"/>
          <w:szCs w:val="24"/>
        </w:rPr>
        <w:t>Tale fascicolo è quindi trasmesso ai soggetti competenti.</w:t>
      </w:r>
    </w:p>
    <w:p w14:paraId="5CBC2D51" w14:textId="77777777" w:rsidR="00DB2055" w:rsidRDefault="00DB2055" w:rsidP="00DB20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236AB9" w14:textId="77777777" w:rsidR="002B26BC" w:rsidRDefault="002B26BC" w:rsidP="002F4CC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Funzionario o un Istruttore del Settore Segreteria Assemblea e Affari generali redige la bozza di Deliberazione consiliare e la sottopone al proprio Dirigente.</w:t>
      </w:r>
    </w:p>
    <w:p w14:paraId="7BC1FD11" w14:textId="71A2DAE8" w:rsidR="002B26BC" w:rsidRDefault="002B26BC" w:rsidP="002B26B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volta approvata, la bozza di Deliberazione </w:t>
      </w:r>
      <w:r w:rsidR="0035172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onsiliare viene salvata in formato PDF/A e sottoscritta digitalmente dal Dirigente del Settore Segreteria Assemblea e Affari generali</w:t>
      </w:r>
      <w:r w:rsidR="00E33D29">
        <w:rPr>
          <w:rFonts w:ascii="Arial" w:hAnsi="Arial" w:cs="Arial"/>
          <w:sz w:val="24"/>
          <w:szCs w:val="24"/>
        </w:rPr>
        <w:t xml:space="preserve"> o da un suo delegato</w:t>
      </w:r>
      <w:r>
        <w:rPr>
          <w:rFonts w:ascii="Arial" w:hAnsi="Arial" w:cs="Arial"/>
          <w:sz w:val="24"/>
          <w:szCs w:val="24"/>
        </w:rPr>
        <w:t>.</w:t>
      </w:r>
    </w:p>
    <w:p w14:paraId="5C16686A" w14:textId="77777777" w:rsidR="00E33D29" w:rsidRDefault="00E33D29" w:rsidP="002B26B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Deliberazione viene sottoposta alla firma del Presidente del Consiglio regionale.</w:t>
      </w:r>
    </w:p>
    <w:p w14:paraId="62B0926E" w14:textId="54EF7B26" w:rsidR="002B26BC" w:rsidRDefault="00E33D29" w:rsidP="002F4CC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volta completato l’iter di redazione e sottoscrizione dell’atto, u</w:t>
      </w:r>
      <w:r w:rsidR="002B26BC">
        <w:rPr>
          <w:rFonts w:ascii="Arial" w:hAnsi="Arial" w:cs="Arial"/>
          <w:sz w:val="24"/>
          <w:szCs w:val="24"/>
        </w:rPr>
        <w:t xml:space="preserve">n </w:t>
      </w:r>
      <w:r w:rsidR="008E6C02">
        <w:rPr>
          <w:rFonts w:ascii="Arial" w:hAnsi="Arial" w:cs="Arial"/>
          <w:sz w:val="24"/>
          <w:szCs w:val="24"/>
        </w:rPr>
        <w:t xml:space="preserve">generico </w:t>
      </w:r>
      <w:r w:rsidR="00FF4214">
        <w:rPr>
          <w:rFonts w:ascii="Arial" w:hAnsi="Arial" w:cs="Arial"/>
          <w:sz w:val="24"/>
          <w:szCs w:val="24"/>
        </w:rPr>
        <w:t>operatore</w:t>
      </w:r>
      <w:r w:rsidR="002B26BC">
        <w:rPr>
          <w:rFonts w:ascii="Arial" w:hAnsi="Arial" w:cs="Arial"/>
          <w:sz w:val="24"/>
          <w:szCs w:val="24"/>
        </w:rPr>
        <w:t xml:space="preserve"> </w:t>
      </w:r>
      <w:r w:rsidR="00CD4C25">
        <w:rPr>
          <w:rFonts w:ascii="Arial" w:hAnsi="Arial" w:cs="Arial"/>
          <w:sz w:val="24"/>
          <w:szCs w:val="24"/>
        </w:rPr>
        <w:t xml:space="preserve">di PiTre </w:t>
      </w:r>
      <w:r w:rsidR="002F4CC5">
        <w:rPr>
          <w:rFonts w:ascii="Arial" w:hAnsi="Arial" w:cs="Arial"/>
          <w:sz w:val="24"/>
          <w:szCs w:val="24"/>
        </w:rPr>
        <w:t>del Settore Segrete</w:t>
      </w:r>
      <w:r w:rsidR="002B26BC">
        <w:rPr>
          <w:rFonts w:ascii="Arial" w:hAnsi="Arial" w:cs="Arial"/>
          <w:sz w:val="24"/>
          <w:szCs w:val="24"/>
        </w:rPr>
        <w:t>ria Assemblea e Affari generali:</w:t>
      </w:r>
    </w:p>
    <w:p w14:paraId="2AEE83B1" w14:textId="1D02164C" w:rsidR="002F4CC5" w:rsidRDefault="002F4CC5" w:rsidP="002B26BC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Ref112851029"/>
      <w:r>
        <w:rPr>
          <w:rFonts w:ascii="Arial" w:hAnsi="Arial" w:cs="Arial"/>
          <w:sz w:val="24"/>
          <w:szCs w:val="24"/>
        </w:rPr>
        <w:t>crea un fascicol</w:t>
      </w:r>
      <w:r w:rsidR="002B26BC">
        <w:rPr>
          <w:rFonts w:ascii="Arial" w:hAnsi="Arial" w:cs="Arial"/>
          <w:sz w:val="24"/>
          <w:szCs w:val="24"/>
        </w:rPr>
        <w:t>o per la Deliberazione in esame con voce di titolario scelta</w:t>
      </w:r>
      <w:r w:rsidR="00842DF3">
        <w:rPr>
          <w:rFonts w:ascii="Arial" w:hAnsi="Arial" w:cs="Arial"/>
          <w:sz w:val="24"/>
          <w:szCs w:val="24"/>
        </w:rPr>
        <w:t xml:space="preserve"> tra le seguenti</w:t>
      </w:r>
      <w:r w:rsidR="002B26BC">
        <w:rPr>
          <w:rFonts w:ascii="Arial" w:hAnsi="Arial" w:cs="Arial"/>
          <w:sz w:val="24"/>
          <w:szCs w:val="24"/>
        </w:rPr>
        <w:t xml:space="preserve">, in funzione della Proposta di Provvedimento da cui la stessa discende: </w:t>
      </w:r>
      <w:r w:rsidR="002B26BC" w:rsidRPr="002B26BC">
        <w:rPr>
          <w:rFonts w:ascii="Arial" w:hAnsi="Arial" w:cs="Arial"/>
          <w:sz w:val="24"/>
          <w:szCs w:val="24"/>
        </w:rPr>
        <w:t>2.4; 2.5; 2.6; 2.7; 2.8; 2.9; 2.10</w:t>
      </w:r>
      <w:r w:rsidR="002B26BC">
        <w:rPr>
          <w:rFonts w:ascii="Arial" w:hAnsi="Arial" w:cs="Arial"/>
          <w:sz w:val="24"/>
          <w:szCs w:val="24"/>
        </w:rPr>
        <w:t>;</w:t>
      </w:r>
      <w:bookmarkEnd w:id="0"/>
    </w:p>
    <w:p w14:paraId="1B3EEF33" w14:textId="77777777" w:rsidR="002B26BC" w:rsidRDefault="002B26BC" w:rsidP="002B26BC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 un documento NP </w:t>
      </w:r>
      <w:r w:rsidRPr="00FD08EF">
        <w:rPr>
          <w:rFonts w:ascii="Arial" w:hAnsi="Arial" w:cs="Arial"/>
          <w:sz w:val="24"/>
          <w:szCs w:val="24"/>
        </w:rPr>
        <w:t>di tipologia “</w:t>
      </w:r>
      <w:r>
        <w:rPr>
          <w:rFonts w:ascii="Arial" w:hAnsi="Arial" w:cs="Arial"/>
          <w:sz w:val="24"/>
          <w:szCs w:val="24"/>
        </w:rPr>
        <w:t>Deliberazione</w:t>
      </w:r>
      <w:r w:rsidRPr="00085C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 w:rsidRPr="00085CA5">
        <w:rPr>
          <w:rFonts w:ascii="Arial" w:hAnsi="Arial" w:cs="Arial"/>
          <w:sz w:val="24"/>
          <w:szCs w:val="24"/>
        </w:rPr>
        <w:t xml:space="preserve"> Consiglio regionale</w:t>
      </w:r>
      <w:r w:rsidRPr="00FD08E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;</w:t>
      </w:r>
    </w:p>
    <w:p w14:paraId="586B3F75" w14:textId="77777777" w:rsidR="002F4CC5" w:rsidRDefault="002B26BC" w:rsidP="002B26BC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26BC">
        <w:rPr>
          <w:rFonts w:ascii="Arial" w:hAnsi="Arial" w:cs="Arial"/>
          <w:sz w:val="24"/>
          <w:szCs w:val="24"/>
        </w:rPr>
        <w:t>compila i metadati obbligatori (ed eventualmente quelli facoltativi che ritiene opportuno compilare);</w:t>
      </w:r>
    </w:p>
    <w:p w14:paraId="256E53BB" w14:textId="77777777" w:rsidR="002B26BC" w:rsidRDefault="00FF4214" w:rsidP="002B26BC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inserisce</w:t>
      </w:r>
      <w:r w:rsidR="00E77049">
        <w:rPr>
          <w:rFonts w:ascii="Arial" w:hAnsi="Arial" w:cs="Arial"/>
          <w:sz w:val="24"/>
          <w:szCs w:val="24"/>
        </w:rPr>
        <w:t xml:space="preserve"> la Deliberazione sottoscritta digitalmente </w:t>
      </w:r>
      <w:r>
        <w:rPr>
          <w:rFonts w:ascii="Arial" w:hAnsi="Arial" w:cs="Arial"/>
          <w:sz w:val="24"/>
          <w:szCs w:val="24"/>
        </w:rPr>
        <w:t>come documento principale</w:t>
      </w:r>
      <w:r w:rsidR="00E770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documento NP;</w:t>
      </w:r>
    </w:p>
    <w:p w14:paraId="148EF9D0" w14:textId="69C24095" w:rsidR="00FF4214" w:rsidRDefault="00FF4214" w:rsidP="002B26BC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inserisce il documento NP nel fascicolo di cui al punto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_Ref112851029 \w \h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B61C48">
        <w:rPr>
          <w:rFonts w:ascii="Arial" w:hAnsi="Arial" w:cs="Arial"/>
          <w:sz w:val="24"/>
          <w:szCs w:val="24"/>
        </w:rPr>
        <w:t>4.a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e nel fascicolo delle Deliberazioni consiliari della Legislatura corrente;</w:t>
      </w:r>
    </w:p>
    <w:p w14:paraId="4C1261F9" w14:textId="12A075D3" w:rsidR="00FF4214" w:rsidRDefault="00290CDA" w:rsidP="002B26BC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non già presente, </w:t>
      </w:r>
      <w:r w:rsidR="00FF4214">
        <w:rPr>
          <w:rFonts w:ascii="Arial" w:hAnsi="Arial" w:cs="Arial"/>
          <w:sz w:val="24"/>
          <w:szCs w:val="24"/>
        </w:rPr>
        <w:t xml:space="preserve">inserisce nel fascicolo di cui al punto </w:t>
      </w:r>
      <w:r w:rsidR="00FF4214">
        <w:rPr>
          <w:rFonts w:ascii="Arial" w:hAnsi="Arial" w:cs="Arial"/>
          <w:sz w:val="24"/>
          <w:szCs w:val="24"/>
        </w:rPr>
        <w:fldChar w:fldCharType="begin"/>
      </w:r>
      <w:r w:rsidR="00FF4214">
        <w:rPr>
          <w:rFonts w:ascii="Arial" w:hAnsi="Arial" w:cs="Arial"/>
          <w:sz w:val="24"/>
          <w:szCs w:val="24"/>
        </w:rPr>
        <w:instrText xml:space="preserve"> REF _Ref112851029 \w \h </w:instrText>
      </w:r>
      <w:r w:rsidR="00FF4214">
        <w:rPr>
          <w:rFonts w:ascii="Arial" w:hAnsi="Arial" w:cs="Arial"/>
          <w:sz w:val="24"/>
          <w:szCs w:val="24"/>
        </w:rPr>
      </w:r>
      <w:r w:rsidR="00FF4214">
        <w:rPr>
          <w:rFonts w:ascii="Arial" w:hAnsi="Arial" w:cs="Arial"/>
          <w:sz w:val="24"/>
          <w:szCs w:val="24"/>
        </w:rPr>
        <w:fldChar w:fldCharType="separate"/>
      </w:r>
      <w:r w:rsidR="00657CA4">
        <w:rPr>
          <w:rFonts w:ascii="Arial" w:hAnsi="Arial" w:cs="Arial"/>
          <w:sz w:val="24"/>
          <w:szCs w:val="24"/>
        </w:rPr>
        <w:t>4.a</w:t>
      </w:r>
      <w:r w:rsidR="00FF4214">
        <w:rPr>
          <w:rFonts w:ascii="Arial" w:hAnsi="Arial" w:cs="Arial"/>
          <w:sz w:val="24"/>
          <w:szCs w:val="24"/>
        </w:rPr>
        <w:fldChar w:fldCharType="end"/>
      </w:r>
      <w:r w:rsidR="00FF4214">
        <w:rPr>
          <w:rFonts w:ascii="Arial" w:hAnsi="Arial" w:cs="Arial"/>
          <w:sz w:val="24"/>
          <w:szCs w:val="24"/>
        </w:rPr>
        <w:t xml:space="preserve"> la Legge o il Provvedimento amministrativo a cui fa riferimento la Deliberazione</w:t>
      </w:r>
      <w:r w:rsidR="00C52EEB">
        <w:rPr>
          <w:rFonts w:ascii="Arial" w:hAnsi="Arial" w:cs="Arial"/>
          <w:sz w:val="24"/>
          <w:szCs w:val="24"/>
        </w:rPr>
        <w:t xml:space="preserve"> consiliare;</w:t>
      </w:r>
    </w:p>
    <w:p w14:paraId="78457D3F" w14:textId="77777777" w:rsidR="00C52EEB" w:rsidRDefault="00C52EEB" w:rsidP="002B26BC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provvede alla repertoriazione della Deliberazione consiliare.</w:t>
      </w:r>
    </w:p>
    <w:p w14:paraId="1CE2DA64" w14:textId="77777777" w:rsidR="005D402B" w:rsidRDefault="00C52EEB" w:rsidP="00C52EE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52EEB">
        <w:rPr>
          <w:rFonts w:ascii="Arial" w:hAnsi="Arial" w:cs="Arial"/>
          <w:sz w:val="24"/>
          <w:szCs w:val="24"/>
        </w:rPr>
        <w:t xml:space="preserve">l Dirigente del </w:t>
      </w:r>
      <w:r>
        <w:rPr>
          <w:rFonts w:ascii="Arial" w:hAnsi="Arial" w:cs="Arial"/>
          <w:sz w:val="24"/>
          <w:szCs w:val="24"/>
        </w:rPr>
        <w:t>Settore Segreteria Assemblea e Affari generali</w:t>
      </w:r>
      <w:r w:rsidRPr="00C52EEB">
        <w:rPr>
          <w:rFonts w:ascii="Arial" w:hAnsi="Arial" w:cs="Arial"/>
          <w:sz w:val="24"/>
          <w:szCs w:val="24"/>
        </w:rPr>
        <w:t xml:space="preserve"> predispone</w:t>
      </w:r>
      <w:r w:rsidR="005D402B">
        <w:rPr>
          <w:rFonts w:ascii="Arial" w:hAnsi="Arial" w:cs="Arial"/>
          <w:sz w:val="24"/>
          <w:szCs w:val="24"/>
        </w:rPr>
        <w:t xml:space="preserve"> in formato PDF/A e sottoscrive digitalmente:</w:t>
      </w:r>
    </w:p>
    <w:p w14:paraId="45E0F596" w14:textId="3A85C0F2" w:rsidR="00C52EEB" w:rsidRDefault="00C52EEB" w:rsidP="005D402B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EEB">
        <w:rPr>
          <w:rFonts w:ascii="Arial" w:hAnsi="Arial" w:cs="Arial"/>
          <w:sz w:val="24"/>
          <w:szCs w:val="24"/>
        </w:rPr>
        <w:t xml:space="preserve">una lettera di trasmissione (in cui </w:t>
      </w:r>
      <w:r w:rsidR="00A53ABB">
        <w:rPr>
          <w:rFonts w:ascii="Arial" w:hAnsi="Arial" w:cs="Arial"/>
          <w:sz w:val="24"/>
          <w:szCs w:val="24"/>
        </w:rPr>
        <w:t>vengono riportat</w:t>
      </w:r>
      <w:r w:rsidRPr="00C52EEB">
        <w:rPr>
          <w:rFonts w:ascii="Arial" w:hAnsi="Arial" w:cs="Arial"/>
          <w:sz w:val="24"/>
          <w:szCs w:val="24"/>
        </w:rPr>
        <w:t xml:space="preserve">i </w:t>
      </w:r>
      <w:r w:rsidR="00A53ABB">
        <w:rPr>
          <w:rFonts w:ascii="Arial" w:hAnsi="Arial" w:cs="Arial"/>
          <w:sz w:val="24"/>
          <w:szCs w:val="24"/>
        </w:rPr>
        <w:t xml:space="preserve">i </w:t>
      </w:r>
      <w:r w:rsidRPr="00C52EEB">
        <w:rPr>
          <w:rFonts w:ascii="Arial" w:hAnsi="Arial" w:cs="Arial"/>
          <w:sz w:val="24"/>
          <w:szCs w:val="24"/>
        </w:rPr>
        <w:t xml:space="preserve">dati di repertoriazione </w:t>
      </w:r>
      <w:r>
        <w:rPr>
          <w:rFonts w:ascii="Arial" w:hAnsi="Arial" w:cs="Arial"/>
          <w:sz w:val="24"/>
          <w:szCs w:val="24"/>
        </w:rPr>
        <w:t>della Deliberazione consiliare</w:t>
      </w:r>
      <w:r w:rsidRPr="00C52EE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da inoltrare all’Ufficio BURC telematico della Giunta regionale della Calabria, nel caso di Deliberazione inerente ad un provvedimento amministrativo, o alla Segreteria della Giunta regionale della Calabria, nel caso di Deliberazione riguardante una legge regionale</w:t>
      </w:r>
      <w:r w:rsidR="005D402B">
        <w:rPr>
          <w:rFonts w:ascii="Arial" w:hAnsi="Arial" w:cs="Arial"/>
          <w:sz w:val="24"/>
          <w:szCs w:val="24"/>
        </w:rPr>
        <w:t>;</w:t>
      </w:r>
    </w:p>
    <w:p w14:paraId="623A4B5D" w14:textId="1BE6A92F" w:rsidR="005D402B" w:rsidRDefault="005D402B" w:rsidP="005D402B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EEB">
        <w:rPr>
          <w:rFonts w:ascii="Arial" w:hAnsi="Arial" w:cs="Arial"/>
          <w:sz w:val="24"/>
          <w:szCs w:val="24"/>
        </w:rPr>
        <w:t>una lettera di trasmissione</w:t>
      </w:r>
      <w:r>
        <w:rPr>
          <w:rFonts w:ascii="Arial" w:hAnsi="Arial" w:cs="Arial"/>
          <w:sz w:val="24"/>
          <w:szCs w:val="24"/>
        </w:rPr>
        <w:t xml:space="preserve"> </w:t>
      </w:r>
      <w:r w:rsidRPr="00C52EEB">
        <w:rPr>
          <w:rFonts w:ascii="Arial" w:hAnsi="Arial" w:cs="Arial"/>
          <w:sz w:val="24"/>
          <w:szCs w:val="24"/>
        </w:rPr>
        <w:t xml:space="preserve">(in cui </w:t>
      </w:r>
      <w:r w:rsidR="00450B63">
        <w:rPr>
          <w:rFonts w:ascii="Arial" w:hAnsi="Arial" w:cs="Arial"/>
          <w:sz w:val="24"/>
          <w:szCs w:val="24"/>
        </w:rPr>
        <w:t xml:space="preserve">vengono </w:t>
      </w:r>
      <w:r w:rsidRPr="00C52EEB">
        <w:rPr>
          <w:rFonts w:ascii="Arial" w:hAnsi="Arial" w:cs="Arial"/>
          <w:sz w:val="24"/>
          <w:szCs w:val="24"/>
        </w:rPr>
        <w:t>riporta</w:t>
      </w:r>
      <w:r w:rsidR="00450B63">
        <w:rPr>
          <w:rFonts w:ascii="Arial" w:hAnsi="Arial" w:cs="Arial"/>
          <w:sz w:val="24"/>
          <w:szCs w:val="24"/>
        </w:rPr>
        <w:t>ti</w:t>
      </w:r>
      <w:r w:rsidRPr="00C52EEB">
        <w:rPr>
          <w:rFonts w:ascii="Arial" w:hAnsi="Arial" w:cs="Arial"/>
          <w:sz w:val="24"/>
          <w:szCs w:val="24"/>
        </w:rPr>
        <w:t xml:space="preserve"> i dati di repertoriazione </w:t>
      </w:r>
      <w:r>
        <w:rPr>
          <w:rFonts w:ascii="Arial" w:hAnsi="Arial" w:cs="Arial"/>
          <w:sz w:val="24"/>
          <w:szCs w:val="24"/>
        </w:rPr>
        <w:t>della Deliberazione consiliare</w:t>
      </w:r>
      <w:r w:rsidRPr="00C52EE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da inoltrare </w:t>
      </w:r>
      <w:r w:rsidRPr="005D402B">
        <w:rPr>
          <w:rFonts w:ascii="Arial" w:hAnsi="Arial" w:cs="Arial"/>
          <w:sz w:val="24"/>
          <w:szCs w:val="24"/>
        </w:rPr>
        <w:t xml:space="preserve">alle competenti Unità organizzative interne o dipartimenti regionali, ove previsto nella deliberazione (ad esempio, le </w:t>
      </w:r>
      <w:r w:rsidR="00D75364">
        <w:rPr>
          <w:rFonts w:ascii="Arial" w:hAnsi="Arial" w:cs="Arial"/>
          <w:sz w:val="24"/>
          <w:szCs w:val="24"/>
        </w:rPr>
        <w:t>D</w:t>
      </w:r>
      <w:r w:rsidRPr="005D402B">
        <w:rPr>
          <w:rFonts w:ascii="Arial" w:hAnsi="Arial" w:cs="Arial"/>
          <w:sz w:val="24"/>
          <w:szCs w:val="24"/>
        </w:rPr>
        <w:t xml:space="preserve">eliberazioni di approvazione dei principali documenti contabili del Consiglio e/o del riconoscimento dei debiti fuori bilancio del Consiglio sono trasmesse, per conoscenza, al Settore Bilancio e Ragioneria del Consiglio </w:t>
      </w:r>
      <w:r w:rsidR="00A90894">
        <w:rPr>
          <w:rFonts w:ascii="Arial" w:hAnsi="Arial" w:cs="Arial"/>
          <w:sz w:val="24"/>
          <w:szCs w:val="24"/>
        </w:rPr>
        <w:t xml:space="preserve">regionale </w:t>
      </w:r>
      <w:r w:rsidRPr="005D402B">
        <w:rPr>
          <w:rFonts w:ascii="Arial" w:hAnsi="Arial" w:cs="Arial"/>
          <w:sz w:val="24"/>
          <w:szCs w:val="24"/>
        </w:rPr>
        <w:t>e al Dipartimento “Economia e Finanze”</w:t>
      </w:r>
      <w:r w:rsidR="00A90894">
        <w:rPr>
          <w:rFonts w:ascii="Arial" w:hAnsi="Arial" w:cs="Arial"/>
          <w:sz w:val="24"/>
          <w:szCs w:val="24"/>
        </w:rPr>
        <w:t xml:space="preserve"> della Giunta regionale</w:t>
      </w:r>
      <w:r w:rsidRPr="005D402B">
        <w:rPr>
          <w:rFonts w:ascii="Arial" w:hAnsi="Arial" w:cs="Arial"/>
          <w:sz w:val="24"/>
          <w:szCs w:val="24"/>
        </w:rPr>
        <w:t>);</w:t>
      </w:r>
    </w:p>
    <w:p w14:paraId="716A20C0" w14:textId="365206FC" w:rsidR="005D402B" w:rsidRPr="00C52EEB" w:rsidRDefault="005D402B" w:rsidP="005D402B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lettera di trasmissione </w:t>
      </w:r>
      <w:r w:rsidRPr="00C52EEB">
        <w:rPr>
          <w:rFonts w:ascii="Arial" w:hAnsi="Arial" w:cs="Arial"/>
          <w:sz w:val="24"/>
          <w:szCs w:val="24"/>
        </w:rPr>
        <w:t xml:space="preserve">(in cui </w:t>
      </w:r>
      <w:r w:rsidR="00F5201E">
        <w:rPr>
          <w:rFonts w:ascii="Arial" w:hAnsi="Arial" w:cs="Arial"/>
          <w:sz w:val="24"/>
          <w:szCs w:val="24"/>
        </w:rPr>
        <w:t xml:space="preserve">vengono </w:t>
      </w:r>
      <w:r w:rsidRPr="00C52EEB">
        <w:rPr>
          <w:rFonts w:ascii="Arial" w:hAnsi="Arial" w:cs="Arial"/>
          <w:sz w:val="24"/>
          <w:szCs w:val="24"/>
        </w:rPr>
        <w:t>riporta</w:t>
      </w:r>
      <w:r w:rsidR="00F5201E">
        <w:rPr>
          <w:rFonts w:ascii="Arial" w:hAnsi="Arial" w:cs="Arial"/>
          <w:sz w:val="24"/>
          <w:szCs w:val="24"/>
        </w:rPr>
        <w:t>ti</w:t>
      </w:r>
      <w:r w:rsidRPr="00C52EEB">
        <w:rPr>
          <w:rFonts w:ascii="Arial" w:hAnsi="Arial" w:cs="Arial"/>
          <w:sz w:val="24"/>
          <w:szCs w:val="24"/>
        </w:rPr>
        <w:t xml:space="preserve"> i dati di repertoriazione </w:t>
      </w:r>
      <w:r>
        <w:rPr>
          <w:rFonts w:ascii="Arial" w:hAnsi="Arial" w:cs="Arial"/>
          <w:sz w:val="24"/>
          <w:szCs w:val="24"/>
        </w:rPr>
        <w:t>della Deliberazione consiliare</w:t>
      </w:r>
      <w:r w:rsidRPr="00C52EE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per </w:t>
      </w:r>
      <w:r w:rsidRPr="005D402B">
        <w:rPr>
          <w:rFonts w:ascii="Arial" w:hAnsi="Arial" w:cs="Arial"/>
          <w:sz w:val="24"/>
          <w:szCs w:val="24"/>
        </w:rPr>
        <w:t>eventual</w:t>
      </w:r>
      <w:r>
        <w:rPr>
          <w:rFonts w:ascii="Arial" w:hAnsi="Arial" w:cs="Arial"/>
          <w:sz w:val="24"/>
          <w:szCs w:val="24"/>
        </w:rPr>
        <w:t>e</w:t>
      </w:r>
      <w:r w:rsidRPr="005D402B">
        <w:rPr>
          <w:rFonts w:ascii="Arial" w:hAnsi="Arial" w:cs="Arial"/>
          <w:sz w:val="24"/>
          <w:szCs w:val="24"/>
        </w:rPr>
        <w:t xml:space="preserve"> notifica della </w:t>
      </w:r>
      <w:r>
        <w:rPr>
          <w:rFonts w:ascii="Arial" w:hAnsi="Arial" w:cs="Arial"/>
          <w:sz w:val="24"/>
          <w:szCs w:val="24"/>
        </w:rPr>
        <w:t>D</w:t>
      </w:r>
      <w:r w:rsidRPr="005D402B">
        <w:rPr>
          <w:rFonts w:ascii="Arial" w:hAnsi="Arial" w:cs="Arial"/>
          <w:sz w:val="24"/>
          <w:szCs w:val="24"/>
        </w:rPr>
        <w:t xml:space="preserve">eliberazione agli interessati (ad esempio, per le </w:t>
      </w:r>
      <w:r w:rsidR="00D75364">
        <w:rPr>
          <w:rFonts w:ascii="Arial" w:hAnsi="Arial" w:cs="Arial"/>
          <w:sz w:val="24"/>
          <w:szCs w:val="24"/>
        </w:rPr>
        <w:t>D</w:t>
      </w:r>
      <w:r w:rsidRPr="005D402B">
        <w:rPr>
          <w:rFonts w:ascii="Arial" w:hAnsi="Arial" w:cs="Arial"/>
          <w:sz w:val="24"/>
          <w:szCs w:val="24"/>
        </w:rPr>
        <w:t xml:space="preserve">eliberazioni consiliari riguardanti la trasmissione di proposte </w:t>
      </w:r>
      <w:r w:rsidRPr="005D402B">
        <w:rPr>
          <w:rFonts w:ascii="Arial" w:hAnsi="Arial" w:cs="Arial"/>
          <w:sz w:val="24"/>
          <w:szCs w:val="24"/>
        </w:rPr>
        <w:lastRenderedPageBreak/>
        <w:t>di legge al Parlamento, o quelle riguardanti le nomine di competenza del Consiglio regionale ai sensi della l.r. 39/1995)</w:t>
      </w:r>
      <w:r>
        <w:rPr>
          <w:rFonts w:ascii="Arial" w:hAnsi="Arial" w:cs="Arial"/>
          <w:sz w:val="24"/>
          <w:szCs w:val="24"/>
        </w:rPr>
        <w:t>.</w:t>
      </w:r>
    </w:p>
    <w:p w14:paraId="0F774A28" w14:textId="77777777" w:rsidR="00C52EEB" w:rsidRPr="00C52EEB" w:rsidRDefault="005D402B" w:rsidP="00C52EE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ciascuna delle lettere di trasmissione di cui al punto precedente, i</w:t>
      </w:r>
      <w:r w:rsidR="00C52EEB" w:rsidRPr="00C52EEB">
        <w:rPr>
          <w:rFonts w:ascii="Arial" w:hAnsi="Arial" w:cs="Arial"/>
          <w:sz w:val="24"/>
          <w:szCs w:val="24"/>
        </w:rPr>
        <w:t xml:space="preserve">l generico operatore di PiTre del Settore </w:t>
      </w:r>
      <w:r w:rsidR="00C52EEB">
        <w:rPr>
          <w:rFonts w:ascii="Arial" w:hAnsi="Arial" w:cs="Arial"/>
          <w:sz w:val="24"/>
          <w:szCs w:val="24"/>
        </w:rPr>
        <w:t>Segreteria Assemblea e Affari generali</w:t>
      </w:r>
      <w:r w:rsidR="00C52EEB" w:rsidRPr="00C52EEB">
        <w:rPr>
          <w:rFonts w:ascii="Arial" w:hAnsi="Arial" w:cs="Arial"/>
          <w:sz w:val="24"/>
          <w:szCs w:val="24"/>
        </w:rPr>
        <w:t xml:space="preserve"> crea un documento NP e:</w:t>
      </w:r>
    </w:p>
    <w:p w14:paraId="6E64A34A" w14:textId="77777777" w:rsidR="00C52EEB" w:rsidRDefault="00C52EEB" w:rsidP="00C52EEB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EEB">
        <w:rPr>
          <w:rFonts w:ascii="Arial" w:hAnsi="Arial" w:cs="Arial"/>
          <w:sz w:val="24"/>
          <w:szCs w:val="24"/>
        </w:rPr>
        <w:t xml:space="preserve">allega ad esso la lettera di trasmissione di cui sopra come documento principale; </w:t>
      </w:r>
    </w:p>
    <w:p w14:paraId="25D94805" w14:textId="77777777" w:rsidR="005D402B" w:rsidRPr="00C52EEB" w:rsidRDefault="005D402B" w:rsidP="00C52EEB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inserisce nella scheda “Allegati” il file della Deliberazione consiliare;</w:t>
      </w:r>
    </w:p>
    <w:p w14:paraId="1BAC9E4B" w14:textId="77777777" w:rsidR="00C52EEB" w:rsidRDefault="00C52EEB" w:rsidP="00C52EEB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EEB">
        <w:rPr>
          <w:rFonts w:ascii="Arial" w:hAnsi="Arial" w:cs="Arial"/>
          <w:sz w:val="24"/>
          <w:szCs w:val="24"/>
        </w:rPr>
        <w:t>protocolla in partenza il documento NP;</w:t>
      </w:r>
    </w:p>
    <w:p w14:paraId="484158BF" w14:textId="77777777" w:rsidR="005D402B" w:rsidRPr="00C52EEB" w:rsidRDefault="005D402B" w:rsidP="00C52EEB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previsto, trasmette, </w:t>
      </w:r>
      <w:r w:rsidRPr="00637CD9">
        <w:rPr>
          <w:rFonts w:ascii="Arial" w:hAnsi="Arial" w:cs="Arial"/>
          <w:sz w:val="24"/>
          <w:szCs w:val="24"/>
          <w:u w:val="single"/>
        </w:rPr>
        <w:t>per conoscenza</w:t>
      </w:r>
      <w:r>
        <w:rPr>
          <w:rFonts w:ascii="Arial" w:hAnsi="Arial" w:cs="Arial"/>
          <w:sz w:val="24"/>
          <w:szCs w:val="24"/>
        </w:rPr>
        <w:t>, il documento alle UO competenti del Consiglio regionale;</w:t>
      </w:r>
    </w:p>
    <w:p w14:paraId="0DF66564" w14:textId="77777777" w:rsidR="00C52EEB" w:rsidRPr="00C52EEB" w:rsidRDefault="00C52EEB" w:rsidP="00C52EEB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EEB">
        <w:rPr>
          <w:rFonts w:ascii="Arial" w:hAnsi="Arial" w:cs="Arial"/>
          <w:sz w:val="24"/>
          <w:szCs w:val="24"/>
        </w:rPr>
        <w:t xml:space="preserve">spedisce il documento </w:t>
      </w:r>
      <w:r w:rsidR="00EE3741">
        <w:rPr>
          <w:rFonts w:ascii="Arial" w:hAnsi="Arial" w:cs="Arial"/>
          <w:sz w:val="24"/>
          <w:szCs w:val="24"/>
        </w:rPr>
        <w:t>ai destinatari</w:t>
      </w:r>
      <w:r w:rsidRPr="00C52EEB">
        <w:rPr>
          <w:rFonts w:ascii="Arial" w:hAnsi="Arial" w:cs="Arial"/>
          <w:sz w:val="24"/>
          <w:szCs w:val="24"/>
        </w:rPr>
        <w:t>;</w:t>
      </w:r>
    </w:p>
    <w:p w14:paraId="409C642D" w14:textId="77777777" w:rsidR="00C52EEB" w:rsidRPr="00C52EEB" w:rsidRDefault="00C52EEB" w:rsidP="00C52EEB">
      <w:pPr>
        <w:pStyle w:val="Paragrafoelenco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EEB">
        <w:rPr>
          <w:rFonts w:ascii="Arial" w:hAnsi="Arial" w:cs="Arial"/>
          <w:sz w:val="24"/>
          <w:szCs w:val="24"/>
        </w:rPr>
        <w:t>recupera e associa al documento protocollato in partenza le corrispondenti ricevute PEC di accettazione e consegna.</w:t>
      </w:r>
    </w:p>
    <w:p w14:paraId="4ABBEAB0" w14:textId="77777777" w:rsidR="00C52EEB" w:rsidRPr="004C0CDA" w:rsidRDefault="00C538F0" w:rsidP="00835D83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CDA">
        <w:rPr>
          <w:rFonts w:ascii="Arial" w:hAnsi="Arial" w:cs="Arial"/>
          <w:sz w:val="24"/>
          <w:szCs w:val="24"/>
        </w:rPr>
        <w:t>Una volta che la Deliberazione è stata pubblicata sul BURC, Il generico operatore di PiTre del Settore Segreteria Assemblea e Affari generali compila opportunamente i metadati “</w:t>
      </w:r>
      <w:r w:rsidRPr="004C0CDA">
        <w:rPr>
          <w:rFonts w:ascii="Arial" w:hAnsi="Arial" w:cs="Arial"/>
          <w:i/>
          <w:sz w:val="24"/>
          <w:szCs w:val="24"/>
        </w:rPr>
        <w:t>Data pubblicazione BURC</w:t>
      </w:r>
      <w:r w:rsidRPr="004C0CDA">
        <w:rPr>
          <w:rFonts w:ascii="Arial" w:hAnsi="Arial" w:cs="Arial"/>
          <w:sz w:val="24"/>
          <w:szCs w:val="24"/>
        </w:rPr>
        <w:t>” e “</w:t>
      </w:r>
      <w:r w:rsidRPr="004C0CDA">
        <w:rPr>
          <w:rFonts w:ascii="Arial" w:hAnsi="Arial" w:cs="Arial"/>
          <w:i/>
          <w:sz w:val="24"/>
          <w:szCs w:val="24"/>
        </w:rPr>
        <w:t>N. BURC</w:t>
      </w:r>
      <w:r w:rsidRPr="004C0CDA">
        <w:rPr>
          <w:rFonts w:ascii="Arial" w:hAnsi="Arial" w:cs="Arial"/>
          <w:sz w:val="24"/>
          <w:szCs w:val="24"/>
        </w:rPr>
        <w:t>”</w:t>
      </w:r>
      <w:r w:rsidR="004C0CDA" w:rsidRPr="004C0CDA">
        <w:rPr>
          <w:rFonts w:ascii="Arial" w:hAnsi="Arial" w:cs="Arial"/>
          <w:sz w:val="24"/>
          <w:szCs w:val="24"/>
        </w:rPr>
        <w:t xml:space="preserve"> ed eventualmente “</w:t>
      </w:r>
      <w:r w:rsidR="004C0CDA" w:rsidRPr="004C0CDA">
        <w:rPr>
          <w:rFonts w:ascii="Arial" w:hAnsi="Arial" w:cs="Arial"/>
          <w:i/>
          <w:sz w:val="24"/>
          <w:szCs w:val="24"/>
        </w:rPr>
        <w:t>Numero Legge</w:t>
      </w:r>
      <w:r w:rsidR="004C0CDA" w:rsidRPr="004C0CDA">
        <w:rPr>
          <w:rFonts w:ascii="Arial" w:hAnsi="Arial" w:cs="Arial"/>
          <w:sz w:val="24"/>
          <w:szCs w:val="24"/>
        </w:rPr>
        <w:t>” e “</w:t>
      </w:r>
      <w:r w:rsidR="004C0CDA" w:rsidRPr="004C0CDA">
        <w:rPr>
          <w:rFonts w:ascii="Arial" w:hAnsi="Arial" w:cs="Arial"/>
          <w:i/>
          <w:sz w:val="24"/>
          <w:szCs w:val="24"/>
        </w:rPr>
        <w:t>Data Legge</w:t>
      </w:r>
      <w:r w:rsidR="004C0CDA">
        <w:rPr>
          <w:rFonts w:ascii="Arial" w:hAnsi="Arial" w:cs="Arial"/>
          <w:sz w:val="24"/>
          <w:szCs w:val="24"/>
        </w:rPr>
        <w:t>”</w:t>
      </w:r>
      <w:r w:rsidRPr="004C0CDA">
        <w:rPr>
          <w:rFonts w:ascii="Arial" w:hAnsi="Arial" w:cs="Arial"/>
          <w:sz w:val="24"/>
          <w:szCs w:val="24"/>
        </w:rPr>
        <w:t>.</w:t>
      </w:r>
    </w:p>
    <w:sectPr w:rsidR="00C52EEB" w:rsidRPr="004C0CDA" w:rsidSect="008D2EDF">
      <w:pgSz w:w="11907" w:h="16840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E61CB"/>
    <w:multiLevelType w:val="hybridMultilevel"/>
    <w:tmpl w:val="0E9003C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030080"/>
    <w:multiLevelType w:val="hybridMultilevel"/>
    <w:tmpl w:val="C442B5FE"/>
    <w:lvl w:ilvl="0" w:tplc="A6101C9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04052E4"/>
    <w:multiLevelType w:val="hybridMultilevel"/>
    <w:tmpl w:val="173A61B8"/>
    <w:lvl w:ilvl="0" w:tplc="121C332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026266E"/>
    <w:multiLevelType w:val="hybridMultilevel"/>
    <w:tmpl w:val="D6B2296C"/>
    <w:lvl w:ilvl="0" w:tplc="E476196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6A36617"/>
    <w:multiLevelType w:val="hybridMultilevel"/>
    <w:tmpl w:val="8C90D65A"/>
    <w:lvl w:ilvl="0" w:tplc="67AA7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33955"/>
    <w:multiLevelType w:val="hybridMultilevel"/>
    <w:tmpl w:val="7E16A3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E6714E"/>
    <w:multiLevelType w:val="hybridMultilevel"/>
    <w:tmpl w:val="44ECA82A"/>
    <w:lvl w:ilvl="0" w:tplc="E1AC34CE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E0EB0"/>
    <w:multiLevelType w:val="hybridMultilevel"/>
    <w:tmpl w:val="45043FBA"/>
    <w:lvl w:ilvl="0" w:tplc="0410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75704244">
    <w:abstractNumId w:val="2"/>
  </w:num>
  <w:num w:numId="2" w16cid:durableId="1163276302">
    <w:abstractNumId w:val="3"/>
  </w:num>
  <w:num w:numId="3" w16cid:durableId="838544570">
    <w:abstractNumId w:val="1"/>
  </w:num>
  <w:num w:numId="4" w16cid:durableId="1281567981">
    <w:abstractNumId w:val="0"/>
  </w:num>
  <w:num w:numId="5" w16cid:durableId="2076778661">
    <w:abstractNumId w:val="7"/>
  </w:num>
  <w:num w:numId="6" w16cid:durableId="1428380053">
    <w:abstractNumId w:val="4"/>
  </w:num>
  <w:num w:numId="7" w16cid:durableId="924918962">
    <w:abstractNumId w:val="6"/>
  </w:num>
  <w:num w:numId="8" w16cid:durableId="2077822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0FC"/>
    <w:rsid w:val="00076B4B"/>
    <w:rsid w:val="00085CA5"/>
    <w:rsid w:val="000B4DFF"/>
    <w:rsid w:val="001963A4"/>
    <w:rsid w:val="00223459"/>
    <w:rsid w:val="00290CDA"/>
    <w:rsid w:val="002A460F"/>
    <w:rsid w:val="002B26BC"/>
    <w:rsid w:val="002F4CC5"/>
    <w:rsid w:val="00316D30"/>
    <w:rsid w:val="00341EE7"/>
    <w:rsid w:val="00351723"/>
    <w:rsid w:val="00366ED1"/>
    <w:rsid w:val="003A24A1"/>
    <w:rsid w:val="003B61AF"/>
    <w:rsid w:val="00450B63"/>
    <w:rsid w:val="004C0CDA"/>
    <w:rsid w:val="005D402B"/>
    <w:rsid w:val="00625B8C"/>
    <w:rsid w:val="00636425"/>
    <w:rsid w:val="00637CD9"/>
    <w:rsid w:val="00657CA4"/>
    <w:rsid w:val="0066080D"/>
    <w:rsid w:val="00673A27"/>
    <w:rsid w:val="006C30FC"/>
    <w:rsid w:val="00706DA5"/>
    <w:rsid w:val="00747B9A"/>
    <w:rsid w:val="00750EE0"/>
    <w:rsid w:val="0076424E"/>
    <w:rsid w:val="007C6075"/>
    <w:rsid w:val="00842DF3"/>
    <w:rsid w:val="00877662"/>
    <w:rsid w:val="008D0872"/>
    <w:rsid w:val="008D2EDF"/>
    <w:rsid w:val="008E6C02"/>
    <w:rsid w:val="009E72DC"/>
    <w:rsid w:val="009F2D5F"/>
    <w:rsid w:val="009F3CFF"/>
    <w:rsid w:val="00A41D59"/>
    <w:rsid w:val="00A53ABB"/>
    <w:rsid w:val="00A90894"/>
    <w:rsid w:val="00AB6585"/>
    <w:rsid w:val="00AE7E0F"/>
    <w:rsid w:val="00B52A3A"/>
    <w:rsid w:val="00B61C48"/>
    <w:rsid w:val="00B66583"/>
    <w:rsid w:val="00B85C5A"/>
    <w:rsid w:val="00C04D4B"/>
    <w:rsid w:val="00C52EEB"/>
    <w:rsid w:val="00C538F0"/>
    <w:rsid w:val="00C731E0"/>
    <w:rsid w:val="00CD4013"/>
    <w:rsid w:val="00CD4C25"/>
    <w:rsid w:val="00D20639"/>
    <w:rsid w:val="00D75364"/>
    <w:rsid w:val="00D97277"/>
    <w:rsid w:val="00DB2055"/>
    <w:rsid w:val="00DB3E81"/>
    <w:rsid w:val="00E20395"/>
    <w:rsid w:val="00E33D29"/>
    <w:rsid w:val="00E33FFF"/>
    <w:rsid w:val="00E77049"/>
    <w:rsid w:val="00EE3741"/>
    <w:rsid w:val="00EE3DE7"/>
    <w:rsid w:val="00F258D2"/>
    <w:rsid w:val="00F5201E"/>
    <w:rsid w:val="00F53F9F"/>
    <w:rsid w:val="00FB421B"/>
    <w:rsid w:val="00FE15F0"/>
    <w:rsid w:val="00FF4214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5CF1"/>
  <w15:chartTrackingRefBased/>
  <w15:docId w15:val="{8516D9FB-5CFA-4BF2-A297-45C5D16A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C30F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52A3A"/>
    <w:pPr>
      <w:spacing w:after="4" w:line="254" w:lineRule="auto"/>
      <w:ind w:left="720" w:hanging="10"/>
      <w:contextualSpacing/>
    </w:pPr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39"/>
    <w:rsid w:val="00B6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31438-8182-4966-9946-41B12E61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Saraceno</dc:creator>
  <cp:keywords/>
  <dc:description/>
  <cp:lastModifiedBy>Angelo Daniele Scopelliti</cp:lastModifiedBy>
  <cp:revision>9</cp:revision>
  <dcterms:created xsi:type="dcterms:W3CDTF">2022-09-02T09:45:00Z</dcterms:created>
  <dcterms:modified xsi:type="dcterms:W3CDTF">2022-09-02T09:49:00Z</dcterms:modified>
</cp:coreProperties>
</file>