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B5" w:rsidRDefault="00AE03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3B5" w:rsidRDefault="00AE03B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3B5" w:rsidRDefault="0035422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comunità Calabrese</w:t>
      </w:r>
    </w:p>
    <w:p w:rsidR="00AE03B5" w:rsidRDefault="0035422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Agli Organi di Stampa regionali</w:t>
      </w:r>
    </w:p>
    <w:p w:rsidR="00AE03B5" w:rsidRDefault="00AE03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3B5" w:rsidRDefault="003542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Auspico che l’anno che sta per arrivare possa consentire a tutti calabresi un momento di riflessione profonda su un tema di primaria importanza e improcrastinabile urgenza che conno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ta da solo il grado di civiltà di una intera comunità e cioè l’attenzione che noi tutti, istituzioni per prime, riponiamo e riserviamo alla tutela dei diritti delle persone con disabilità e ad una completa soluzione di tutte le problematiche che ancora persistono sul territorio.</w:t>
      </w:r>
    </w:p>
    <w:p w:rsidR="00AE03B5" w:rsidRDefault="003542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posso nascondere di provare l’emozione per il prestigioso incarico affidatomi dal Consiglio Regionale della Calabria, ma allo stesso tempo avverto un senso di enorme responsabilità per la delicatezza e l’importanza che il ruolo di Garante Regionale dei loro diritti inevitabilmente comporta.</w:t>
      </w:r>
    </w:p>
    <w:p w:rsidR="00AE03B5" w:rsidRDefault="003542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Certo riconoscimento va fatto alla stessa Regione Calabria per avere puntato sulla istituzione di una figura che si rivela incisiva e determinante lungo la tortuosa e faticosa strada che porta alla effettiva inclusione sociale di tutte le persone, in un momento storico difficile, ma che apre, perciò, ad uno spiraglio di ottimismo. </w:t>
      </w:r>
    </w:p>
    <w:p w:rsidR="00AE03B5" w:rsidRDefault="003542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necessario introiettare e fare salvo dentro ognuno di noi un principio fondamentale: il rispetto della dignità di tutti gli esseri umani, ma per uno Stato di Diritto che si definisca davvero anche interventista, concentrare sforzi, risorse, impegno politico e amministrativo al fine di rimuovere gli ostacoli che impediscono il pieno sviluppo della persona umana, costituisce attuazione seria, effettiva ed efficace dei dettami costituzionali.</w:t>
      </w:r>
    </w:p>
    <w:p w:rsidR="00AE03B5" w:rsidRDefault="00354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Servirà strategia e programmazione, quotidiani ma concreti passi in avanti, piccole conquiste di grande civiltà, ricordando che l’ascolto del mondo delle associazioni operanti sul territorio costituisce punto di partenza per il vero soddisfacimento</w:t>
      </w:r>
      <w:r>
        <w:rPr>
          <w:rFonts w:ascii="Times New Roman" w:hAnsi="Times New Roman" w:cs="Times New Roman"/>
          <w:sz w:val="24"/>
          <w:szCs w:val="24"/>
        </w:rPr>
        <w:t xml:space="preserve"> dei bisogni delle persone con disabilità e per il miglioramento delle condizioni di vita futura.</w:t>
      </w:r>
    </w:p>
    <w:p w:rsidR="00AE03B5" w:rsidRDefault="003542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Occorre mettere a disposizione assistenza e servizi, istituzionalizzandoli sempre maggiormente per non lasciare che la differenza la faccia come di consueto il fattore economico, ma viceversa consentire anche a chi versa in condizioni svantaggiate l’accesso ad ogni beneficio ed agevolazione.</w:t>
      </w:r>
    </w:p>
    <w:p w:rsidR="00AE03B5" w:rsidRDefault="003542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Cancellare limiti per disegnare orizzonti</w:t>
      </w:r>
      <w:r>
        <w:rPr>
          <w:rFonts w:ascii="Times New Roman" w:eastAsia="Times New Roman" w:hAnsi="Times New Roman" w:cs="Times New Roman"/>
          <w:sz w:val="24"/>
          <w:szCs w:val="24"/>
        </w:rPr>
        <w:t>, senza mai perdere o negare a qualcuno il diritto di essere veramente libero. Con questa chiave di lettura, a tutti i calabresi porgo un augurio di un felice anno nuovo.</w:t>
      </w:r>
    </w:p>
    <w:p w:rsidR="00AE03B5" w:rsidRDefault="00AE03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3B5" w:rsidRDefault="003542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avv. Ernesto Siclari</w:t>
      </w:r>
    </w:p>
    <w:p w:rsidR="00AE03B5" w:rsidRDefault="003542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Garante Regionale dei Diritti delle Persone con Disabilità</w:t>
      </w:r>
    </w:p>
    <w:sectPr w:rsidR="00AE03B5" w:rsidSect="00374694">
      <w:headerReference w:type="default" r:id="rId7"/>
      <w:pgSz w:w="11906" w:h="16838"/>
      <w:pgMar w:top="1417" w:right="1134" w:bottom="1134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EA" w:rsidRDefault="004007EA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:rsidR="004007EA" w:rsidRDefault="004007EA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EA" w:rsidRDefault="004007EA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:rsidR="004007EA" w:rsidRDefault="004007EA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B5" w:rsidRDefault="0035422B">
    <w:pPr>
      <w:pStyle w:val="Intestazione"/>
      <w:jc w:val="center"/>
    </w:pPr>
    <w:r>
      <w:rPr>
        <w:rFonts w:ascii="Calibri"/>
        <w:noProof/>
        <w:lang w:eastAsia="it-IT"/>
      </w:rPr>
      <w:drawing>
        <wp:inline distT="0" distB="0" distL="0" distR="0">
          <wp:extent cx="2169300" cy="1092198"/>
          <wp:effectExtent l="0" t="0" r="0" b="0"/>
          <wp:docPr id="1" name="Immagin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Logo Consiglio Regionale della Calabria.png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51" cy="109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3B5" w:rsidRDefault="0035422B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UFFICIO DEL GARANTE</w:t>
    </w:r>
  </w:p>
  <w:p w:rsidR="00AE03B5" w:rsidRDefault="0035422B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DEI DIRITTI DELLE PERSONE CON DISABILITA’</w:t>
    </w:r>
  </w:p>
  <w:p w:rsidR="00AE03B5" w:rsidRDefault="00AE03B5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</w:p>
  <w:p w:rsidR="00AE03B5" w:rsidRDefault="00AE03B5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</w:p>
  <w:p w:rsidR="00AE03B5" w:rsidRDefault="00AE03B5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CA3"/>
    <w:multiLevelType w:val="hybridMultilevel"/>
    <w:tmpl w:val="F3B05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4420D"/>
    <w:multiLevelType w:val="hybridMultilevel"/>
    <w:tmpl w:val="44166A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845EC"/>
    <w:multiLevelType w:val="hybridMultilevel"/>
    <w:tmpl w:val="68E69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F82"/>
    <w:rsid w:val="00137FC6"/>
    <w:rsid w:val="0032317D"/>
    <w:rsid w:val="0035422B"/>
    <w:rsid w:val="00374694"/>
    <w:rsid w:val="004007EA"/>
    <w:rsid w:val="00577C40"/>
    <w:rsid w:val="005D0B3B"/>
    <w:rsid w:val="006770EF"/>
    <w:rsid w:val="006A2623"/>
    <w:rsid w:val="006F42BF"/>
    <w:rsid w:val="00721412"/>
    <w:rsid w:val="007C16B3"/>
    <w:rsid w:val="008E787B"/>
    <w:rsid w:val="00A07CB4"/>
    <w:rsid w:val="00AB341C"/>
    <w:rsid w:val="00AE03B5"/>
    <w:rsid w:val="00B13AE8"/>
    <w:rsid w:val="00B41B4D"/>
    <w:rsid w:val="00C13F0A"/>
    <w:rsid w:val="00C94220"/>
    <w:rsid w:val="00CE0B0F"/>
    <w:rsid w:val="00DD13E0"/>
    <w:rsid w:val="00E51F82"/>
    <w:rsid w:val="00F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5BE7-275F-4911-A644-9BAC3AA9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51F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70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BF"/>
  </w:style>
  <w:style w:type="paragraph" w:styleId="Pidipagina">
    <w:name w:val="footer"/>
    <w:basedOn w:val="Normale"/>
    <w:link w:val="PidipaginaCarattere"/>
    <w:uiPriority w:val="99"/>
    <w:unhideWhenUsed/>
    <w:rsid w:val="006F4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ernesto.siclari@outlook.it</dc:creator>
  <cp:lastModifiedBy>Santina Fintolini</cp:lastModifiedBy>
  <cp:revision>4</cp:revision>
  <dcterms:created xsi:type="dcterms:W3CDTF">2024-02-08T09:48:00Z</dcterms:created>
  <dcterms:modified xsi:type="dcterms:W3CDTF">2024-11-14T12:58:00Z</dcterms:modified>
</cp:coreProperties>
</file>