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F0" w:rsidRPr="00B773F0" w:rsidRDefault="00B773F0" w:rsidP="00B773F0">
      <w:pPr>
        <w:spacing w:after="0" w:line="360" w:lineRule="auto"/>
        <w:jc w:val="center"/>
        <w:rPr>
          <w:rFonts w:ascii="Times New Roman" w:eastAsia="Calibri" w:hAnsi="Times New Roman" w:cs="Times New Roman"/>
          <w:b/>
          <w:sz w:val="28"/>
          <w:szCs w:val="28"/>
        </w:rPr>
      </w:pPr>
      <w:r w:rsidRPr="00B773F0">
        <w:rPr>
          <w:rFonts w:ascii="Times New Roman" w:eastAsia="Calibri" w:hAnsi="Times New Roman" w:cs="Times New Roman"/>
          <w:noProof/>
          <w:sz w:val="28"/>
          <w:szCs w:val="28"/>
          <w:lang w:eastAsia="it-IT"/>
        </w:rPr>
        <w:drawing>
          <wp:inline distT="0" distB="0" distL="0" distR="0">
            <wp:extent cx="723900" cy="809625"/>
            <wp:effectExtent l="0" t="0" r="0" b="0"/>
            <wp:docPr id="1" name="Immagine 1" descr="logo-regione-calabria-276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regione-calabria-276x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a:ln>
                      <a:noFill/>
                    </a:ln>
                  </pic:spPr>
                </pic:pic>
              </a:graphicData>
            </a:graphic>
          </wp:inline>
        </w:drawing>
      </w:r>
    </w:p>
    <w:p w:rsidR="00B773F0" w:rsidRPr="00B773F0" w:rsidRDefault="00B773F0" w:rsidP="00B773F0">
      <w:pPr>
        <w:tabs>
          <w:tab w:val="left" w:pos="3480"/>
        </w:tabs>
        <w:spacing w:after="0" w:line="360" w:lineRule="auto"/>
        <w:jc w:val="center"/>
        <w:rPr>
          <w:rFonts w:ascii="Times New Roman" w:eastAsia="Calibri" w:hAnsi="Times New Roman" w:cs="Times New Roman"/>
          <w:bCs/>
          <w:i/>
          <w:iCs/>
          <w:caps/>
          <w:sz w:val="28"/>
          <w:szCs w:val="28"/>
        </w:rPr>
      </w:pPr>
      <w:r w:rsidRPr="00B773F0">
        <w:rPr>
          <w:rFonts w:ascii="Times New Roman" w:eastAsia="Calibri" w:hAnsi="Times New Roman" w:cs="Times New Roman"/>
          <w:i/>
          <w:sz w:val="28"/>
          <w:szCs w:val="28"/>
        </w:rPr>
        <w:t>Consiglio regionale della Calabria</w:t>
      </w:r>
    </w:p>
    <w:p w:rsidR="009A5C80" w:rsidRDefault="009A5C80" w:rsidP="009A5C80">
      <w:pPr>
        <w:jc w:val="center"/>
        <w:rPr>
          <w:rFonts w:ascii="Calibri" w:hAnsi="Calibri" w:cs="Calibri"/>
          <w:b/>
          <w:sz w:val="24"/>
          <w:szCs w:val="24"/>
        </w:rPr>
      </w:pPr>
    </w:p>
    <w:p w:rsidR="009A5C80" w:rsidRDefault="009A5C80" w:rsidP="00C1243C">
      <w:pPr>
        <w:spacing w:after="0" w:line="240" w:lineRule="auto"/>
        <w:jc w:val="center"/>
        <w:rPr>
          <w:rFonts w:ascii="Calibri" w:hAnsi="Calibri" w:cs="Calibri"/>
          <w:b/>
          <w:sz w:val="40"/>
          <w:szCs w:val="40"/>
        </w:rPr>
      </w:pPr>
      <w:r w:rsidRPr="009A5C80">
        <w:rPr>
          <w:rFonts w:ascii="Calibri" w:hAnsi="Calibri" w:cs="Calibri"/>
          <w:b/>
          <w:sz w:val="40"/>
          <w:szCs w:val="40"/>
        </w:rPr>
        <w:t>ALLEGATO A</w:t>
      </w:r>
    </w:p>
    <w:p w:rsidR="00C1243C" w:rsidRDefault="00C22C89" w:rsidP="00C1243C">
      <w:pPr>
        <w:spacing w:after="0" w:line="240" w:lineRule="auto"/>
        <w:jc w:val="center"/>
        <w:rPr>
          <w:rFonts w:ascii="Calibri" w:hAnsi="Calibri" w:cs="Calibri"/>
          <w:b/>
          <w:sz w:val="40"/>
          <w:szCs w:val="40"/>
        </w:rPr>
      </w:pPr>
      <w:r>
        <w:rPr>
          <w:rFonts w:ascii="Calibri" w:hAnsi="Calibri" w:cs="Calibri"/>
          <w:b/>
          <w:sz w:val="40"/>
          <w:szCs w:val="40"/>
        </w:rPr>
        <w:t xml:space="preserve">CATALOGO </w:t>
      </w:r>
      <w:r w:rsidR="00C1243C" w:rsidRPr="009A5C80">
        <w:rPr>
          <w:rFonts w:ascii="Calibri" w:hAnsi="Calibri" w:cs="Calibri"/>
          <w:b/>
          <w:sz w:val="40"/>
          <w:szCs w:val="40"/>
        </w:rPr>
        <w:t>DEI PROCESSI</w:t>
      </w:r>
    </w:p>
    <w:p w:rsidR="009A5C80" w:rsidRDefault="00C1243C" w:rsidP="007A6F5D">
      <w:pPr>
        <w:spacing w:after="0" w:line="240" w:lineRule="auto"/>
        <w:jc w:val="center"/>
        <w:rPr>
          <w:rFonts w:ascii="Calibri" w:hAnsi="Calibri" w:cs="Calibri"/>
          <w:b/>
          <w:sz w:val="40"/>
          <w:szCs w:val="40"/>
        </w:rPr>
      </w:pPr>
      <w:r w:rsidRPr="009A5C80">
        <w:rPr>
          <w:rFonts w:ascii="Calibri" w:hAnsi="Calibri" w:cs="Calibri"/>
          <w:b/>
          <w:sz w:val="40"/>
          <w:szCs w:val="40"/>
        </w:rPr>
        <w:t>PTPCT 202</w:t>
      </w:r>
      <w:r w:rsidR="00C32835">
        <w:rPr>
          <w:rFonts w:ascii="Calibri" w:hAnsi="Calibri" w:cs="Calibri"/>
          <w:b/>
          <w:sz w:val="40"/>
          <w:szCs w:val="40"/>
        </w:rPr>
        <w:t>2</w:t>
      </w:r>
      <w:r w:rsidRPr="009A5C80">
        <w:rPr>
          <w:rFonts w:ascii="Calibri" w:hAnsi="Calibri" w:cs="Calibri"/>
          <w:b/>
          <w:sz w:val="40"/>
          <w:szCs w:val="40"/>
        </w:rPr>
        <w:t>-202</w:t>
      </w:r>
      <w:r w:rsidR="00C32835">
        <w:rPr>
          <w:rFonts w:ascii="Calibri" w:hAnsi="Calibri" w:cs="Calibri"/>
          <w:b/>
          <w:sz w:val="40"/>
          <w:szCs w:val="40"/>
        </w:rPr>
        <w:t>4</w:t>
      </w:r>
    </w:p>
    <w:p w:rsidR="007A6F5D" w:rsidRPr="009A5C80" w:rsidRDefault="007A6F5D" w:rsidP="007A6F5D">
      <w:pPr>
        <w:spacing w:after="0" w:line="240" w:lineRule="auto"/>
        <w:rPr>
          <w:rFonts w:ascii="Calibri" w:hAnsi="Calibri" w:cs="Calibri"/>
          <w:b/>
          <w:sz w:val="40"/>
          <w:szCs w:val="40"/>
        </w:rPr>
      </w:pPr>
    </w:p>
    <w:p w:rsidR="009A5C80" w:rsidRDefault="009A5C80" w:rsidP="009A5C80">
      <w:pPr>
        <w:jc w:val="center"/>
        <w:rPr>
          <w:rFonts w:ascii="Calibri" w:hAnsi="Calibri" w:cs="Calibri"/>
          <w:b/>
          <w:sz w:val="24"/>
          <w:szCs w:val="24"/>
        </w:rPr>
      </w:pPr>
    </w:p>
    <w:p w:rsidR="00FE0CA8" w:rsidRPr="00FE0CA8" w:rsidRDefault="00277CCA" w:rsidP="00FE0CA8">
      <w:pPr>
        <w:pStyle w:val="Paragrafoelenco"/>
        <w:numPr>
          <w:ilvl w:val="0"/>
          <w:numId w:val="34"/>
        </w:numPr>
        <w:jc w:val="both"/>
        <w:rPr>
          <w:rFonts w:ascii="Calibri" w:hAnsi="Calibri" w:cs="Calibri"/>
          <w:b/>
          <w:sz w:val="24"/>
          <w:szCs w:val="24"/>
        </w:rPr>
      </w:pPr>
      <w:r>
        <w:rPr>
          <w:rFonts w:ascii="Calibri" w:hAnsi="Calibri" w:cs="Calibri"/>
          <w:b/>
          <w:sz w:val="24"/>
          <w:szCs w:val="24"/>
        </w:rPr>
        <w:t>AREA DI RISCHIO</w:t>
      </w:r>
      <w:r w:rsidR="00B45C77" w:rsidRPr="00FE0CA8">
        <w:rPr>
          <w:rFonts w:ascii="Calibri" w:hAnsi="Calibri" w:cs="Calibri"/>
          <w:b/>
          <w:sz w:val="24"/>
          <w:szCs w:val="24"/>
        </w:rPr>
        <w:t xml:space="preserve"> A: Acquisizione e gestione del personale (25 processi)</w:t>
      </w:r>
    </w:p>
    <w:p w:rsidR="00B45C77" w:rsidRPr="00FE0CA8" w:rsidRDefault="00277CCA" w:rsidP="00FE0CA8">
      <w:pPr>
        <w:pStyle w:val="Paragrafoelenco"/>
        <w:numPr>
          <w:ilvl w:val="0"/>
          <w:numId w:val="34"/>
        </w:numPr>
        <w:jc w:val="both"/>
        <w:rPr>
          <w:rFonts w:ascii="Calibri" w:hAnsi="Calibri" w:cs="Calibri"/>
          <w:b/>
          <w:sz w:val="24"/>
          <w:szCs w:val="24"/>
        </w:rPr>
      </w:pPr>
      <w:r>
        <w:rPr>
          <w:rFonts w:ascii="Calibri" w:hAnsi="Calibri" w:cs="Calibri"/>
          <w:b/>
          <w:sz w:val="24"/>
          <w:szCs w:val="24"/>
        </w:rPr>
        <w:t>AREA DI RISCHI</w:t>
      </w:r>
      <w:r w:rsidR="00B45C77" w:rsidRPr="00FE0CA8">
        <w:rPr>
          <w:rFonts w:ascii="Calibri" w:hAnsi="Calibri" w:cs="Calibri"/>
          <w:b/>
          <w:sz w:val="24"/>
          <w:szCs w:val="24"/>
        </w:rPr>
        <w:t>O B: Contratti pubblici (3 processi)</w:t>
      </w:r>
    </w:p>
    <w:p w:rsidR="00FE0CA8" w:rsidRPr="00FE0CA8" w:rsidRDefault="00277CCA" w:rsidP="00FE0CA8">
      <w:pPr>
        <w:pStyle w:val="Paragrafoelenco"/>
        <w:numPr>
          <w:ilvl w:val="0"/>
          <w:numId w:val="34"/>
        </w:numPr>
        <w:spacing w:after="0" w:line="240" w:lineRule="auto"/>
        <w:jc w:val="both"/>
        <w:rPr>
          <w:rFonts w:ascii="Calibri" w:hAnsi="Calibri"/>
          <w:b/>
          <w:sz w:val="24"/>
          <w:szCs w:val="24"/>
        </w:rPr>
      </w:pPr>
      <w:r>
        <w:rPr>
          <w:rFonts w:ascii="Calibri" w:hAnsi="Calibri"/>
          <w:b/>
          <w:sz w:val="24"/>
          <w:szCs w:val="24"/>
        </w:rPr>
        <w:t>AREA DI RISCHIO</w:t>
      </w:r>
      <w:r w:rsidR="007348B8" w:rsidRPr="00FE0CA8">
        <w:rPr>
          <w:rFonts w:ascii="Calibri" w:hAnsi="Calibri"/>
          <w:b/>
          <w:sz w:val="24"/>
          <w:szCs w:val="24"/>
        </w:rPr>
        <w:t xml:space="preserve"> D: Provvedimenti ampliativi della sfera giuridica dei destinatari con effetto economico diretto ed immediato per il destinatario (1 processo)</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cs="Calibri"/>
          <w:b/>
          <w:sz w:val="24"/>
          <w:szCs w:val="24"/>
        </w:rPr>
        <w:t>AREA DI RISCHIO</w:t>
      </w:r>
      <w:r w:rsidR="007348B8" w:rsidRPr="00FE0CA8">
        <w:rPr>
          <w:rFonts w:ascii="Calibri" w:hAnsi="Calibri" w:cs="Calibri"/>
          <w:b/>
          <w:sz w:val="24"/>
          <w:szCs w:val="24"/>
        </w:rPr>
        <w:t xml:space="preserve"> </w:t>
      </w:r>
      <w:r w:rsidR="007348B8" w:rsidRPr="00FE0CA8">
        <w:rPr>
          <w:rFonts w:ascii="Calibri" w:hAnsi="Calibri" w:cs="Calibri"/>
          <w:b/>
          <w:bCs/>
          <w:sz w:val="24"/>
          <w:szCs w:val="24"/>
        </w:rPr>
        <w:t xml:space="preserve">E: Gestione delle entrate, delle spese e del patrimonio </w:t>
      </w:r>
      <w:r w:rsidR="007348B8" w:rsidRPr="00FE0CA8">
        <w:rPr>
          <w:rFonts w:ascii="Calibri" w:hAnsi="Calibri"/>
          <w:b/>
          <w:sz w:val="24"/>
          <w:szCs w:val="24"/>
        </w:rPr>
        <w:t>(16 processi)</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cs="Calibri"/>
          <w:b/>
          <w:sz w:val="24"/>
          <w:szCs w:val="24"/>
        </w:rPr>
        <w:t>AREA DI RISCHIO</w:t>
      </w:r>
      <w:r w:rsidR="007348B8" w:rsidRPr="00FE0CA8">
        <w:rPr>
          <w:rFonts w:ascii="Calibri" w:hAnsi="Calibri" w:cs="Calibri"/>
          <w:b/>
          <w:sz w:val="24"/>
          <w:szCs w:val="24"/>
        </w:rPr>
        <w:t xml:space="preserve"> </w:t>
      </w:r>
      <w:r w:rsidR="007348B8" w:rsidRPr="00FE0CA8">
        <w:rPr>
          <w:rFonts w:ascii="Calibri" w:hAnsi="Calibri" w:cs="Calibri"/>
          <w:b/>
          <w:bCs/>
          <w:sz w:val="24"/>
          <w:szCs w:val="24"/>
        </w:rPr>
        <w:t xml:space="preserve">F: Controlli, verifiche, ispezioni e sanzioni </w:t>
      </w:r>
      <w:r w:rsidR="007348B8" w:rsidRPr="00FE0CA8">
        <w:rPr>
          <w:rFonts w:ascii="Calibri" w:hAnsi="Calibri"/>
          <w:b/>
          <w:sz w:val="24"/>
          <w:szCs w:val="24"/>
        </w:rPr>
        <w:t>(4 processi)</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cs="Calibri"/>
          <w:b/>
          <w:sz w:val="24"/>
          <w:szCs w:val="24"/>
        </w:rPr>
        <w:t>AREA DI RISCH</w:t>
      </w:r>
      <w:r w:rsidR="007348B8" w:rsidRPr="00FE0CA8">
        <w:rPr>
          <w:rFonts w:ascii="Calibri" w:hAnsi="Calibri" w:cs="Calibri"/>
          <w:b/>
          <w:sz w:val="24"/>
          <w:szCs w:val="24"/>
        </w:rPr>
        <w:t>IO</w:t>
      </w:r>
      <w:r w:rsidR="007348B8" w:rsidRPr="00FE0CA8">
        <w:rPr>
          <w:rFonts w:ascii="Calibri" w:hAnsi="Calibri" w:cs="Calibri"/>
          <w:b/>
          <w:bCs/>
          <w:sz w:val="24"/>
          <w:szCs w:val="24"/>
        </w:rPr>
        <w:t xml:space="preserve"> G: Incarichi e nomine </w:t>
      </w:r>
      <w:r w:rsidR="007348B8" w:rsidRPr="00FE0CA8">
        <w:rPr>
          <w:rFonts w:ascii="Calibri" w:hAnsi="Calibri"/>
          <w:b/>
          <w:sz w:val="24"/>
          <w:szCs w:val="24"/>
        </w:rPr>
        <w:t>(2 processi)</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cs="Calibri"/>
          <w:b/>
          <w:sz w:val="24"/>
          <w:szCs w:val="24"/>
        </w:rPr>
        <w:t>AREA DI RISCHI</w:t>
      </w:r>
      <w:r w:rsidR="007348B8" w:rsidRPr="00FE0CA8">
        <w:rPr>
          <w:rFonts w:ascii="Calibri" w:hAnsi="Calibri" w:cs="Calibri"/>
          <w:b/>
          <w:sz w:val="24"/>
          <w:szCs w:val="24"/>
        </w:rPr>
        <w:t>O</w:t>
      </w:r>
      <w:r w:rsidR="007348B8" w:rsidRPr="00FE0CA8">
        <w:rPr>
          <w:rFonts w:ascii="Calibri" w:hAnsi="Calibri" w:cs="Calibri"/>
          <w:b/>
          <w:bCs/>
          <w:sz w:val="24"/>
          <w:szCs w:val="24"/>
        </w:rPr>
        <w:t xml:space="preserve"> H: Affari legali e contenzioso </w:t>
      </w:r>
      <w:r w:rsidR="007348B8" w:rsidRPr="00FE0CA8">
        <w:rPr>
          <w:rFonts w:ascii="Calibri" w:hAnsi="Calibri"/>
          <w:b/>
          <w:sz w:val="24"/>
          <w:szCs w:val="24"/>
        </w:rPr>
        <w:t>(</w:t>
      </w:r>
      <w:r w:rsidR="00AB22CB">
        <w:rPr>
          <w:rFonts w:ascii="Calibri" w:hAnsi="Calibri"/>
          <w:b/>
          <w:sz w:val="24"/>
          <w:szCs w:val="24"/>
        </w:rPr>
        <w:t xml:space="preserve">6 </w:t>
      </w:r>
      <w:r w:rsidR="007348B8" w:rsidRPr="00FE0CA8">
        <w:rPr>
          <w:rFonts w:ascii="Calibri" w:hAnsi="Calibri"/>
          <w:b/>
          <w:sz w:val="24"/>
          <w:szCs w:val="24"/>
        </w:rPr>
        <w:t>processi)</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b/>
          <w:sz w:val="24"/>
          <w:szCs w:val="24"/>
        </w:rPr>
        <w:t>AREA DI RISCHIO</w:t>
      </w:r>
      <w:r w:rsidR="001268FD">
        <w:rPr>
          <w:rFonts w:ascii="Calibri" w:hAnsi="Calibri"/>
          <w:b/>
          <w:sz w:val="24"/>
          <w:szCs w:val="24"/>
        </w:rPr>
        <w:t xml:space="preserve"> I</w:t>
      </w:r>
      <w:r w:rsidR="007348B8" w:rsidRPr="00FE0CA8">
        <w:rPr>
          <w:rFonts w:ascii="Calibri" w:hAnsi="Calibri"/>
          <w:b/>
          <w:sz w:val="24"/>
          <w:szCs w:val="24"/>
        </w:rPr>
        <w:t>: Attività istituzionale (</w:t>
      </w:r>
      <w:r w:rsidR="00603021">
        <w:rPr>
          <w:rFonts w:ascii="Calibri" w:hAnsi="Calibri"/>
          <w:b/>
          <w:sz w:val="24"/>
          <w:szCs w:val="24"/>
        </w:rPr>
        <w:t>40</w:t>
      </w:r>
      <w:r w:rsidR="007348B8" w:rsidRPr="00FE0CA8">
        <w:rPr>
          <w:rFonts w:ascii="Calibri" w:hAnsi="Calibri"/>
          <w:b/>
          <w:sz w:val="24"/>
          <w:szCs w:val="24"/>
        </w:rPr>
        <w:t xml:space="preserve"> processi)</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b/>
          <w:sz w:val="24"/>
          <w:szCs w:val="24"/>
        </w:rPr>
        <w:t>AREA DI RISCHIO L</w:t>
      </w:r>
      <w:r w:rsidR="007348B8" w:rsidRPr="00FE0CA8">
        <w:rPr>
          <w:rFonts w:ascii="Calibri" w:hAnsi="Calibri"/>
          <w:b/>
          <w:sz w:val="24"/>
          <w:szCs w:val="24"/>
        </w:rPr>
        <w:t>: Pianificazione strategica e programmazione (8 processi)</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b/>
          <w:sz w:val="24"/>
          <w:szCs w:val="24"/>
        </w:rPr>
        <w:t>AREA DI RISCHIO</w:t>
      </w:r>
      <w:r w:rsidR="007348B8" w:rsidRPr="00FE0CA8">
        <w:rPr>
          <w:rFonts w:ascii="Calibri" w:hAnsi="Calibri"/>
          <w:b/>
          <w:sz w:val="24"/>
          <w:szCs w:val="24"/>
        </w:rPr>
        <w:t xml:space="preserve"> </w:t>
      </w:r>
      <w:r w:rsidR="00B133CB" w:rsidRPr="00FE0CA8">
        <w:rPr>
          <w:rFonts w:ascii="Calibri" w:hAnsi="Calibri"/>
          <w:b/>
          <w:sz w:val="24"/>
          <w:szCs w:val="24"/>
        </w:rPr>
        <w:t>M</w:t>
      </w:r>
      <w:r w:rsidR="007348B8" w:rsidRPr="00FE0CA8">
        <w:rPr>
          <w:rFonts w:ascii="Calibri" w:hAnsi="Calibri"/>
          <w:b/>
          <w:sz w:val="24"/>
          <w:szCs w:val="24"/>
        </w:rPr>
        <w:t>: Istituti di democrazia diretta e partecipativa (</w:t>
      </w:r>
      <w:r w:rsidR="00945EFA" w:rsidRPr="00FE0CA8">
        <w:rPr>
          <w:rFonts w:ascii="Calibri" w:hAnsi="Calibri"/>
          <w:b/>
          <w:sz w:val="24"/>
          <w:szCs w:val="24"/>
        </w:rPr>
        <w:t>4</w:t>
      </w:r>
      <w:r w:rsidR="007348B8" w:rsidRPr="00FE0CA8">
        <w:rPr>
          <w:rFonts w:ascii="Calibri" w:hAnsi="Calibri"/>
          <w:b/>
          <w:sz w:val="24"/>
          <w:szCs w:val="24"/>
        </w:rPr>
        <w:t xml:space="preserve"> processi)</w:t>
      </w:r>
    </w:p>
    <w:p w:rsidR="00FE0CA8" w:rsidRPr="00FE0CA8" w:rsidRDefault="00277CCA" w:rsidP="00FE0CA8">
      <w:pPr>
        <w:pStyle w:val="Paragrafoelenco"/>
        <w:numPr>
          <w:ilvl w:val="0"/>
          <w:numId w:val="34"/>
        </w:numPr>
        <w:spacing w:after="0" w:line="240" w:lineRule="auto"/>
        <w:jc w:val="both"/>
        <w:rPr>
          <w:rFonts w:ascii="Calibri" w:hAnsi="Calibri"/>
          <w:b/>
          <w:sz w:val="24"/>
          <w:szCs w:val="24"/>
        </w:rPr>
      </w:pPr>
      <w:r>
        <w:rPr>
          <w:rFonts w:ascii="Calibri" w:hAnsi="Calibri"/>
          <w:b/>
          <w:sz w:val="24"/>
          <w:szCs w:val="24"/>
        </w:rPr>
        <w:t>AREA DI RISCHIO</w:t>
      </w:r>
      <w:r w:rsidR="007348B8" w:rsidRPr="00FE0CA8">
        <w:rPr>
          <w:rFonts w:ascii="Calibri" w:hAnsi="Calibri"/>
          <w:b/>
          <w:sz w:val="24"/>
          <w:szCs w:val="24"/>
        </w:rPr>
        <w:t xml:space="preserve"> N: Organismi di raccordo istituzionale, di garanzia, di controllo e di consulenza (15 processi)</w:t>
      </w:r>
    </w:p>
    <w:p w:rsidR="007348B8" w:rsidRPr="00FE0CA8" w:rsidRDefault="00277CCA" w:rsidP="00FE0CA8">
      <w:pPr>
        <w:pStyle w:val="Paragrafoelenco"/>
        <w:numPr>
          <w:ilvl w:val="0"/>
          <w:numId w:val="34"/>
        </w:numPr>
        <w:jc w:val="both"/>
        <w:rPr>
          <w:rFonts w:ascii="Calibri" w:hAnsi="Calibri"/>
          <w:b/>
          <w:sz w:val="24"/>
          <w:szCs w:val="24"/>
        </w:rPr>
      </w:pPr>
      <w:r>
        <w:rPr>
          <w:rFonts w:ascii="Calibri" w:hAnsi="Calibri"/>
          <w:b/>
          <w:sz w:val="24"/>
          <w:szCs w:val="24"/>
        </w:rPr>
        <w:t>AREA DI RISCHIO</w:t>
      </w:r>
      <w:r w:rsidR="007348B8" w:rsidRPr="00FE0CA8">
        <w:rPr>
          <w:rFonts w:ascii="Calibri" w:hAnsi="Calibri"/>
          <w:b/>
          <w:sz w:val="24"/>
          <w:szCs w:val="24"/>
        </w:rPr>
        <w:t xml:space="preserve"> O: Comunicazione e relazioni esterne (6 processi)</w:t>
      </w:r>
    </w:p>
    <w:p w:rsidR="00B133CB" w:rsidRPr="00FE0CA8" w:rsidRDefault="00277CCA" w:rsidP="00FE0CA8">
      <w:pPr>
        <w:pStyle w:val="Paragrafoelenco"/>
        <w:numPr>
          <w:ilvl w:val="0"/>
          <w:numId w:val="34"/>
        </w:numPr>
        <w:jc w:val="both"/>
        <w:rPr>
          <w:rFonts w:ascii="Calibri" w:hAnsi="Calibri"/>
          <w:b/>
          <w:sz w:val="24"/>
          <w:szCs w:val="24"/>
        </w:rPr>
      </w:pPr>
      <w:r>
        <w:rPr>
          <w:rFonts w:ascii="Calibri" w:hAnsi="Calibri"/>
          <w:b/>
          <w:sz w:val="24"/>
          <w:szCs w:val="24"/>
        </w:rPr>
        <w:t>AREA DI RISCHIO</w:t>
      </w:r>
      <w:r w:rsidR="00B133CB" w:rsidRPr="00FE0CA8">
        <w:rPr>
          <w:rFonts w:ascii="Calibri" w:hAnsi="Calibri"/>
          <w:b/>
          <w:sz w:val="24"/>
          <w:szCs w:val="24"/>
        </w:rPr>
        <w:t xml:space="preserve"> P: Prevenzione della corruzione e trasparenza (2 processi)</w:t>
      </w:r>
    </w:p>
    <w:p w:rsidR="00EB3FBD" w:rsidRDefault="00EB3FBD" w:rsidP="007348B8">
      <w:pPr>
        <w:rPr>
          <w:rFonts w:ascii="Calibri" w:hAnsi="Calibri"/>
          <w:b/>
          <w:sz w:val="20"/>
          <w:szCs w:val="20"/>
        </w:rPr>
      </w:pPr>
    </w:p>
    <w:p w:rsidR="00B45C77" w:rsidRDefault="00B45C77" w:rsidP="00EB3FBD">
      <w:pPr>
        <w:spacing w:after="160" w:line="259" w:lineRule="auto"/>
        <w:rPr>
          <w:rFonts w:ascii="Calibri" w:hAnsi="Calibri"/>
          <w:b/>
          <w:sz w:val="20"/>
          <w:szCs w:val="20"/>
        </w:rPr>
      </w:pPr>
    </w:p>
    <w:p w:rsidR="00EB3FBD" w:rsidRDefault="00EB3FBD" w:rsidP="00EB3FBD">
      <w:pPr>
        <w:spacing w:after="160" w:line="259" w:lineRule="auto"/>
        <w:rPr>
          <w:rFonts w:ascii="Calibri" w:hAnsi="Calibri"/>
          <w:b/>
          <w:sz w:val="20"/>
          <w:szCs w:val="20"/>
        </w:rPr>
      </w:pPr>
    </w:p>
    <w:p w:rsidR="00EB3FBD" w:rsidRDefault="00EB3FBD" w:rsidP="00EB3FBD">
      <w:pPr>
        <w:spacing w:after="160" w:line="259" w:lineRule="auto"/>
        <w:rPr>
          <w:rFonts w:ascii="Calibri" w:hAnsi="Calibri"/>
          <w:b/>
          <w:sz w:val="20"/>
          <w:szCs w:val="20"/>
        </w:rPr>
      </w:pPr>
    </w:p>
    <w:p w:rsidR="00EB3FBD" w:rsidRDefault="00EB3FBD" w:rsidP="00EB3FBD">
      <w:pPr>
        <w:spacing w:after="160" w:line="259" w:lineRule="auto"/>
        <w:rPr>
          <w:rFonts w:ascii="Calibri" w:hAnsi="Calibri"/>
          <w:b/>
          <w:sz w:val="20"/>
          <w:szCs w:val="20"/>
        </w:rPr>
      </w:pPr>
    </w:p>
    <w:p w:rsidR="00EB3FBD" w:rsidRDefault="00EB3FBD" w:rsidP="00EB3FBD">
      <w:pPr>
        <w:spacing w:after="160" w:line="259" w:lineRule="auto"/>
        <w:rPr>
          <w:rFonts w:ascii="Calibri" w:hAnsi="Calibri"/>
          <w:b/>
          <w:sz w:val="20"/>
          <w:szCs w:val="20"/>
        </w:rPr>
      </w:pPr>
    </w:p>
    <w:p w:rsidR="00EB3FBD" w:rsidRDefault="00EB3FBD" w:rsidP="00EB3FBD">
      <w:pPr>
        <w:spacing w:after="160" w:line="259" w:lineRule="auto"/>
        <w:rPr>
          <w:rFonts w:ascii="Calibri" w:hAnsi="Calibri"/>
          <w:b/>
          <w:sz w:val="20"/>
          <w:szCs w:val="20"/>
        </w:rPr>
      </w:pPr>
    </w:p>
    <w:p w:rsidR="00EB3FBD" w:rsidRDefault="00EB3FBD" w:rsidP="00EB3FBD">
      <w:pPr>
        <w:spacing w:after="160" w:line="259" w:lineRule="auto"/>
        <w:rPr>
          <w:rFonts w:ascii="Calibri" w:hAnsi="Calibri"/>
          <w:b/>
          <w:sz w:val="20"/>
          <w:szCs w:val="20"/>
        </w:rPr>
      </w:pPr>
    </w:p>
    <w:p w:rsidR="00EB3FBD" w:rsidRPr="00EB3FBD" w:rsidRDefault="00EB3FBD" w:rsidP="00EB3FBD">
      <w:pPr>
        <w:spacing w:after="160" w:line="259" w:lineRule="auto"/>
        <w:rPr>
          <w:rFonts w:ascii="Calibri" w:hAnsi="Calibri"/>
          <w:b/>
          <w:sz w:val="20"/>
          <w:szCs w:val="20"/>
        </w:rPr>
      </w:pPr>
    </w:p>
    <w:p w:rsidR="00992C74" w:rsidRPr="00B45C77" w:rsidRDefault="00992C74" w:rsidP="00B45C77">
      <w:pPr>
        <w:spacing w:after="0" w:line="240" w:lineRule="auto"/>
        <w:rPr>
          <w:rFonts w:ascii="Calibri" w:hAnsi="Calibri" w:cs="Calibri"/>
          <w:b/>
          <w:sz w:val="24"/>
          <w:szCs w:val="24"/>
        </w:rPr>
      </w:pPr>
    </w:p>
    <w:tbl>
      <w:tblPr>
        <w:tblStyle w:val="Grigliatabella7"/>
        <w:tblW w:w="0" w:type="auto"/>
        <w:shd w:val="clear" w:color="auto" w:fill="FFFFFF" w:themeFill="background1"/>
        <w:tblLook w:val="04A0" w:firstRow="1" w:lastRow="0" w:firstColumn="1" w:lastColumn="0" w:noHBand="0" w:noVBand="1"/>
      </w:tblPr>
      <w:tblGrid>
        <w:gridCol w:w="4889"/>
        <w:gridCol w:w="4889"/>
      </w:tblGrid>
      <w:tr w:rsidR="00D41128" w:rsidRPr="00D14714" w:rsidTr="00C93B27">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D41128" w:rsidRPr="00D14714" w:rsidRDefault="00277CCA" w:rsidP="00D14714">
            <w:pPr>
              <w:spacing w:after="0" w:line="240" w:lineRule="auto"/>
              <w:rPr>
                <w:rFonts w:ascii="Calibri" w:hAnsi="Calibri" w:cs="Calibri"/>
                <w:b/>
                <w:bCs/>
                <w:sz w:val="24"/>
                <w:szCs w:val="24"/>
              </w:rPr>
            </w:pPr>
            <w:r>
              <w:rPr>
                <w:rFonts w:ascii="Calibri" w:hAnsi="Calibri" w:cs="Calibri"/>
                <w:b/>
                <w:bCs/>
                <w:sz w:val="24"/>
                <w:szCs w:val="24"/>
              </w:rPr>
              <w:t>Area di rischio</w:t>
            </w:r>
            <w:r w:rsidR="00D41128" w:rsidRPr="00C93B27">
              <w:rPr>
                <w:rFonts w:ascii="Calibri" w:hAnsi="Calibri" w:cs="Calibri"/>
                <w:b/>
                <w:bCs/>
                <w:sz w:val="24"/>
                <w:szCs w:val="24"/>
              </w:rPr>
              <w:t xml:space="preserve"> A: Acquisizione e gestione del personale</w:t>
            </w:r>
          </w:p>
        </w:tc>
      </w:tr>
      <w:tr w:rsidR="00D14714" w:rsidRPr="00D14714" w:rsidTr="00C93B27">
        <w:tc>
          <w:tcPr>
            <w:tcW w:w="977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D41128" w:rsidRPr="00D41128" w:rsidRDefault="00911C50" w:rsidP="00D14714">
            <w:pPr>
              <w:spacing w:after="0" w:line="240" w:lineRule="auto"/>
              <w:rPr>
                <w:rFonts w:ascii="Calibri" w:hAnsi="Calibri" w:cs="Calibri"/>
                <w:b/>
                <w:bCs/>
                <w:sz w:val="24"/>
                <w:szCs w:val="24"/>
              </w:rPr>
            </w:pPr>
            <w:r>
              <w:rPr>
                <w:rFonts w:ascii="Calibri" w:hAnsi="Calibri" w:cs="Calibri"/>
                <w:b/>
                <w:bCs/>
                <w:sz w:val="24"/>
                <w:szCs w:val="24"/>
              </w:rPr>
              <w:t>Processo: Concorsi e p</w:t>
            </w:r>
            <w:r w:rsidR="00D14714" w:rsidRPr="00D14714">
              <w:rPr>
                <w:rFonts w:ascii="Calibri" w:hAnsi="Calibri" w:cs="Calibri"/>
                <w:b/>
                <w:bCs/>
                <w:sz w:val="24"/>
                <w:szCs w:val="24"/>
              </w:rPr>
              <w:t>rogressioni verticali</w:t>
            </w:r>
          </w:p>
        </w:tc>
      </w:tr>
      <w:tr w:rsidR="00D14714" w:rsidRPr="00D14714" w:rsidTr="00D41128">
        <w:tc>
          <w:tcPr>
            <w:tcW w:w="977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
                <w:bCs/>
                <w:sz w:val="24"/>
                <w:szCs w:val="24"/>
              </w:rPr>
            </w:pPr>
          </w:p>
        </w:tc>
      </w:tr>
      <w:tr w:rsidR="00D14714" w:rsidRPr="00D14714" w:rsidTr="007D75CC">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15907" w:rsidRDefault="00A03BA8" w:rsidP="00D14714">
            <w:pPr>
              <w:spacing w:after="0" w:line="240" w:lineRule="auto"/>
              <w:rPr>
                <w:rFonts w:ascii="Calibri" w:hAnsi="Calibri" w:cs="Calibri"/>
                <w:b/>
                <w:bCs/>
                <w:sz w:val="24"/>
                <w:szCs w:val="24"/>
              </w:rPr>
            </w:pPr>
            <w:r>
              <w:rPr>
                <w:rFonts w:ascii="Calibri" w:hAnsi="Calibri" w:cs="Calibri"/>
                <w:b/>
                <w:bCs/>
                <w:sz w:val="24"/>
                <w:szCs w:val="24"/>
              </w:rPr>
              <w:t>Ambito di attività</w:t>
            </w:r>
            <w:r w:rsidR="00F47EAC">
              <w:rPr>
                <w:rFonts w:ascii="Calibri" w:hAnsi="Calibri" w:cs="Calibri"/>
                <w:b/>
                <w:bCs/>
                <w:sz w:val="24"/>
                <w:szCs w:val="24"/>
              </w:rPr>
              <w:t xml:space="preserve">: </w:t>
            </w:r>
          </w:p>
          <w:p w:rsidR="00D14714" w:rsidRPr="00E15907" w:rsidRDefault="00D14714" w:rsidP="00D14714">
            <w:pPr>
              <w:spacing w:after="0" w:line="240" w:lineRule="auto"/>
              <w:rPr>
                <w:rFonts w:ascii="Calibri" w:hAnsi="Calibri" w:cs="Calibri"/>
                <w:bCs/>
                <w:sz w:val="24"/>
                <w:szCs w:val="24"/>
              </w:rPr>
            </w:pPr>
            <w:r w:rsidRPr="00E15907">
              <w:rPr>
                <w:rFonts w:ascii="Calibri" w:hAnsi="Calibri" w:cs="Calibri"/>
                <w:bCs/>
                <w:sz w:val="24"/>
                <w:szCs w:val="24"/>
              </w:rPr>
              <w:t>Reclutamento</w:t>
            </w:r>
          </w:p>
        </w:tc>
      </w:tr>
      <w:tr w:rsidR="00D14714" w:rsidRPr="00D14714" w:rsidTr="007D75CC">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15907" w:rsidRDefault="00D14714" w:rsidP="00D14714">
            <w:pPr>
              <w:shd w:val="clear" w:color="auto" w:fill="FFFFFF"/>
              <w:spacing w:after="0" w:line="240" w:lineRule="auto"/>
              <w:jc w:val="both"/>
              <w:rPr>
                <w:rFonts w:ascii="Calibri" w:eastAsia="Times New Roman" w:hAnsi="Calibri" w:cs="Calibri"/>
                <w:b/>
                <w:bCs/>
                <w:sz w:val="24"/>
                <w:szCs w:val="24"/>
              </w:rPr>
            </w:pPr>
            <w:r w:rsidRPr="00D14714">
              <w:rPr>
                <w:rFonts w:ascii="Calibri" w:eastAsia="Times New Roman" w:hAnsi="Calibri" w:cs="Calibri"/>
                <w:b/>
                <w:bCs/>
                <w:sz w:val="24"/>
                <w:szCs w:val="24"/>
              </w:rPr>
              <w:t xml:space="preserve">Principali norme o atti di riferimento: </w:t>
            </w:r>
          </w:p>
          <w:p w:rsidR="00D14714" w:rsidRPr="00E15907" w:rsidRDefault="00E11142" w:rsidP="00D14714">
            <w:pPr>
              <w:shd w:val="clear" w:color="auto" w:fill="FFFFFF"/>
              <w:spacing w:after="0" w:line="240" w:lineRule="auto"/>
              <w:jc w:val="both"/>
              <w:rPr>
                <w:rFonts w:ascii="Calibri" w:eastAsia="Times New Roman" w:hAnsi="Calibri" w:cs="Calibri"/>
                <w:bCs/>
                <w:sz w:val="24"/>
                <w:szCs w:val="24"/>
              </w:rPr>
            </w:pPr>
            <w:r>
              <w:rPr>
                <w:rFonts w:ascii="Calibri" w:eastAsia="Times New Roman" w:hAnsi="Calibri" w:cs="Calibri"/>
                <w:bCs/>
                <w:sz w:val="24"/>
                <w:szCs w:val="24"/>
              </w:rPr>
              <w:t>d</w:t>
            </w:r>
            <w:r w:rsidR="00D14714" w:rsidRPr="00E15907">
              <w:rPr>
                <w:rFonts w:ascii="Calibri" w:eastAsia="Times New Roman" w:hAnsi="Calibri" w:cs="Calibri"/>
                <w:bCs/>
                <w:sz w:val="24"/>
                <w:szCs w:val="24"/>
              </w:rPr>
              <w:t>.lgs. n. 165/2001 e ss.mm.ii., CCNL Funzioni Locali 2016/2018; Linee guida sulle procedure concorsuali n. 3 del 24 aprile 2018 del Ministro per la semplificazione e la pubblica amministrazione; Regolamento  sulle selezioni pubbliche e sulle progressioni verticali, approvato con deliberazione dell’Ufficio di Presidenza n. 165/2002</w:t>
            </w:r>
          </w:p>
        </w:tc>
      </w:tr>
      <w:tr w:rsidR="00D14714" w:rsidRPr="00D14714" w:rsidTr="009A0DE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FASI DEL PROCESSO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STRUTTURE COMPETENTI</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1. Predisposizione del Piano triennale dei fabbisogni di personale per individuare, nel rispetto degli equilibri di finanza pubblica, le esigenze di personale in termini di tipologia di professioni, in relazione alle funzioni istituzionali e agli obiettivi di performance organizzativa, efficienza, economicità e di qualità dei servizi ai cittadini nel rispetto del limite di spesa potenziale massima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Direzione generale</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Economico-Previdenziale)</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Dirigenti delle Strutture burocratiche dell’Ente</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2. Richiesta del personale in disponibilità ex art. 34 bis D.lgs. n. 165/2001</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Direzione generale</w:t>
            </w: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 xml:space="preserve">Settore Risorse Umane (Ufficio Gestione Giuridica) </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3. Predisposizione e pubblicazione bando ovvero (nel caso sia possibile, sulla base della normativa vigente) predisposizione determina scorrimento graduatoria ancora valida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Cs/>
                <w:sz w:val="24"/>
                <w:szCs w:val="24"/>
              </w:rPr>
            </w:pPr>
            <w:r w:rsidRPr="00D14714">
              <w:rPr>
                <w:rFonts w:ascii="Calibri" w:hAnsi="Calibri" w:cs="Calibri"/>
                <w:bCs/>
                <w:sz w:val="24"/>
                <w:szCs w:val="24"/>
              </w:rPr>
              <w:t>Direzione  generale</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4. Istruttoria domande</w:t>
            </w:r>
          </w:p>
          <w:p w:rsidR="00D14714" w:rsidRPr="00D14714" w:rsidRDefault="00D14714" w:rsidP="00D14714">
            <w:pPr>
              <w:spacing w:after="0" w:line="240" w:lineRule="auto"/>
              <w:rPr>
                <w:rFonts w:ascii="Calibri" w:hAnsi="Calibri" w:cs="Calibri"/>
                <w:b/>
                <w:bCs/>
                <w:sz w:val="24"/>
                <w:szCs w:val="24"/>
              </w:rPr>
            </w:pP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5. Formulazione elenco ammessi</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sz w:val="24"/>
                <w:szCs w:val="24"/>
              </w:rPr>
            </w:pPr>
            <w:r w:rsidRPr="00D14714">
              <w:rPr>
                <w:rFonts w:ascii="Calibri" w:hAnsi="Calibri" w:cs="Calibri"/>
                <w:bCs/>
                <w:sz w:val="24"/>
                <w:szCs w:val="24"/>
              </w:rPr>
              <w:t>Settore Risorse Umane (Ufficio Gestione Giuridica)</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6. Nomina Commissione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D14714" w:rsidRPr="00D14714" w:rsidRDefault="00D14714" w:rsidP="00D14714">
            <w:pPr>
              <w:spacing w:after="0" w:line="240" w:lineRule="auto"/>
              <w:jc w:val="both"/>
              <w:rPr>
                <w:rFonts w:ascii="Calibri" w:hAnsi="Calibri" w:cs="Calibri"/>
                <w:sz w:val="24"/>
                <w:szCs w:val="24"/>
              </w:rPr>
            </w:pPr>
            <w:r w:rsidRPr="00D14714">
              <w:rPr>
                <w:rFonts w:ascii="Calibri" w:hAnsi="Calibri" w:cs="Calibri"/>
                <w:sz w:val="24"/>
                <w:szCs w:val="24"/>
              </w:rPr>
              <w:t xml:space="preserve">Direzione generale </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7. Espletamento prove selettive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w:t>
            </w:r>
          </w:p>
        </w:tc>
      </w:tr>
      <w:tr w:rsidR="00D14714" w:rsidRPr="00D14714" w:rsidTr="007D75C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8. Predisposizione e pubblicazione determina approvazione graduatoria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D14714" w:rsidRPr="00D14714" w:rsidRDefault="00D14714" w:rsidP="00D14714">
            <w:pPr>
              <w:spacing w:after="0" w:line="240" w:lineRule="auto"/>
              <w:jc w:val="both"/>
              <w:rPr>
                <w:rFonts w:ascii="Calibri" w:hAnsi="Calibri" w:cs="Calibri"/>
                <w:sz w:val="24"/>
                <w:szCs w:val="24"/>
              </w:rPr>
            </w:pPr>
            <w:r w:rsidRPr="00D14714">
              <w:rPr>
                <w:rFonts w:ascii="Calibri" w:hAnsi="Calibri" w:cs="Calibri"/>
                <w:sz w:val="24"/>
                <w:szCs w:val="24"/>
              </w:rPr>
              <w:t xml:space="preserve">Direzione generale </w:t>
            </w:r>
          </w:p>
        </w:tc>
      </w:tr>
      <w:tr w:rsidR="00D14714" w:rsidRPr="00D14714" w:rsidTr="007D75CC">
        <w:trPr>
          <w:trHeight w:val="47"/>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9. Assunzione in servizio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14714" w:rsidRPr="00D14714" w:rsidRDefault="00D14714" w:rsidP="00D14714">
            <w:pPr>
              <w:spacing w:after="0" w:line="240" w:lineRule="auto"/>
              <w:jc w:val="both"/>
              <w:rPr>
                <w:rFonts w:ascii="Calibri" w:hAnsi="Calibri" w:cs="Calibri"/>
                <w:sz w:val="24"/>
                <w:szCs w:val="24"/>
              </w:rPr>
            </w:pPr>
            <w:r w:rsidRPr="00D14714">
              <w:rPr>
                <w:rFonts w:ascii="Calibri" w:hAnsi="Calibri" w:cs="Calibri"/>
                <w:sz w:val="24"/>
                <w:szCs w:val="24"/>
              </w:rPr>
              <w:t>Direzione generale</w:t>
            </w:r>
          </w:p>
          <w:p w:rsidR="00D14714" w:rsidRPr="00D14714" w:rsidRDefault="00D14714" w:rsidP="00D14714">
            <w:pPr>
              <w:spacing w:after="0" w:line="240" w:lineRule="auto"/>
              <w:jc w:val="both"/>
              <w:rPr>
                <w:rFonts w:ascii="Calibri" w:hAnsi="Calibri" w:cs="Calibri"/>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w:t>
            </w:r>
          </w:p>
        </w:tc>
      </w:tr>
    </w:tbl>
    <w:p w:rsidR="000D6E15" w:rsidRDefault="000D6E15" w:rsidP="00643122">
      <w:pPr>
        <w:rPr>
          <w:rFonts w:ascii="Calibri" w:hAnsi="Calibri" w:cs="Calibri"/>
          <w:sz w:val="24"/>
          <w:szCs w:val="24"/>
        </w:rPr>
      </w:pPr>
    </w:p>
    <w:p w:rsidR="000D6E15" w:rsidRDefault="000D6E15" w:rsidP="00643122">
      <w:pPr>
        <w:rPr>
          <w:rFonts w:ascii="Calibri" w:hAnsi="Calibri" w:cs="Calibri"/>
          <w:sz w:val="24"/>
          <w:szCs w:val="24"/>
        </w:rPr>
      </w:pPr>
    </w:p>
    <w:p w:rsidR="003F3DB4" w:rsidRDefault="003F3DB4" w:rsidP="00643122">
      <w:pPr>
        <w:rPr>
          <w:rFonts w:ascii="Calibri" w:hAnsi="Calibri" w:cs="Calibri"/>
          <w:sz w:val="24"/>
          <w:szCs w:val="24"/>
        </w:rPr>
      </w:pPr>
    </w:p>
    <w:p w:rsidR="000D6E15" w:rsidRPr="00207F88" w:rsidRDefault="000D6E15" w:rsidP="00643122">
      <w:pPr>
        <w:rPr>
          <w:rFonts w:ascii="Calibri" w:hAnsi="Calibri" w:cs="Calibri"/>
          <w:sz w:val="24"/>
          <w:szCs w:val="24"/>
        </w:rPr>
      </w:pPr>
    </w:p>
    <w:tbl>
      <w:tblPr>
        <w:tblStyle w:val="Grigliatabella"/>
        <w:tblW w:w="0" w:type="auto"/>
        <w:shd w:val="clear" w:color="auto" w:fill="FFFFFF" w:themeFill="background1"/>
        <w:tblLook w:val="04A0" w:firstRow="1" w:lastRow="0" w:firstColumn="1" w:lastColumn="0" w:noHBand="0" w:noVBand="1"/>
      </w:tblPr>
      <w:tblGrid>
        <w:gridCol w:w="4816"/>
        <w:gridCol w:w="4812"/>
      </w:tblGrid>
      <w:tr w:rsidR="000D6E15" w:rsidRPr="00207F88" w:rsidTr="00C93B2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0D6E15" w:rsidRPr="00207F88" w:rsidRDefault="00277CCA" w:rsidP="00C93B27">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93B27" w:rsidRPr="00207F88">
              <w:rPr>
                <w:rFonts w:ascii="Calibri" w:hAnsi="Calibri" w:cs="Calibri"/>
                <w:b/>
                <w:bCs/>
                <w:sz w:val="24"/>
                <w:szCs w:val="24"/>
              </w:rPr>
              <w:t xml:space="preserve"> A: Acquisizione e</w:t>
            </w:r>
            <w:r w:rsidR="00C93B27">
              <w:rPr>
                <w:rFonts w:ascii="Calibri" w:hAnsi="Calibri" w:cs="Calibri"/>
                <w:b/>
                <w:bCs/>
                <w:sz w:val="24"/>
                <w:szCs w:val="24"/>
              </w:rPr>
              <w:t xml:space="preserve"> </w:t>
            </w:r>
            <w:r w:rsidR="00C93B27" w:rsidRPr="00207F88">
              <w:rPr>
                <w:rFonts w:ascii="Calibri" w:hAnsi="Calibri" w:cs="Calibri"/>
                <w:b/>
                <w:bCs/>
                <w:sz w:val="24"/>
                <w:szCs w:val="24"/>
              </w:rPr>
              <w:t>gestione del</w:t>
            </w:r>
            <w:r w:rsidR="00C93B27">
              <w:rPr>
                <w:rFonts w:ascii="Calibri" w:hAnsi="Calibri" w:cs="Calibri"/>
                <w:b/>
                <w:bCs/>
                <w:sz w:val="24"/>
                <w:szCs w:val="24"/>
              </w:rPr>
              <w:t xml:space="preserve"> personale</w:t>
            </w:r>
            <w:r w:rsidR="00C93B27" w:rsidRPr="00207F88">
              <w:rPr>
                <w:rFonts w:ascii="Calibri" w:hAnsi="Calibri" w:cs="Calibri"/>
                <w:b/>
                <w:bCs/>
                <w:sz w:val="24"/>
                <w:szCs w:val="24"/>
              </w:rPr>
              <w:t xml:space="preserve"> </w:t>
            </w:r>
          </w:p>
        </w:tc>
      </w:tr>
      <w:tr w:rsidR="000D6E15" w:rsidRPr="00207F88" w:rsidTr="00C93B2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0D6E15" w:rsidRPr="00207F88" w:rsidRDefault="00C93B27" w:rsidP="007D75CC">
            <w:pPr>
              <w:spacing w:after="0" w:line="240" w:lineRule="auto"/>
              <w:rPr>
                <w:rFonts w:ascii="Calibri" w:hAnsi="Calibri" w:cs="Calibri"/>
                <w:b/>
                <w:bCs/>
                <w:sz w:val="24"/>
                <w:szCs w:val="24"/>
              </w:rPr>
            </w:pPr>
            <w:r w:rsidRPr="00207F88">
              <w:rPr>
                <w:rFonts w:ascii="Calibri" w:hAnsi="Calibri" w:cs="Calibri"/>
                <w:b/>
                <w:bCs/>
                <w:sz w:val="24"/>
                <w:szCs w:val="24"/>
              </w:rPr>
              <w:t xml:space="preserve">Processo: </w:t>
            </w:r>
            <w:r>
              <w:rPr>
                <w:rFonts w:ascii="Calibri" w:hAnsi="Calibri" w:cs="Calibri"/>
                <w:b/>
                <w:bCs/>
                <w:sz w:val="24"/>
                <w:szCs w:val="24"/>
              </w:rPr>
              <w:t>Ricognizione eccedenze</w:t>
            </w:r>
          </w:p>
        </w:tc>
      </w:tr>
      <w:tr w:rsidR="000D6E15" w:rsidRPr="00207F88"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C4853" w:rsidRDefault="00A03BA8" w:rsidP="007D75CC">
            <w:pPr>
              <w:spacing w:after="0" w:line="240" w:lineRule="auto"/>
              <w:rPr>
                <w:rFonts w:ascii="Calibri" w:hAnsi="Calibri" w:cs="Calibri"/>
                <w:b/>
                <w:bCs/>
                <w:sz w:val="24"/>
                <w:szCs w:val="24"/>
              </w:rPr>
            </w:pPr>
            <w:r>
              <w:rPr>
                <w:rFonts w:ascii="Calibri" w:hAnsi="Calibri" w:cs="Calibri"/>
                <w:b/>
                <w:bCs/>
                <w:sz w:val="24"/>
                <w:szCs w:val="24"/>
              </w:rPr>
              <w:t>Ambito di attività</w:t>
            </w:r>
            <w:r w:rsidR="000D6E15" w:rsidRPr="00207F88">
              <w:rPr>
                <w:rFonts w:ascii="Calibri" w:hAnsi="Calibri" w:cs="Calibri"/>
                <w:b/>
                <w:bCs/>
                <w:sz w:val="24"/>
                <w:szCs w:val="24"/>
              </w:rPr>
              <w:t xml:space="preserve">: </w:t>
            </w:r>
          </w:p>
          <w:p w:rsidR="000D6E15" w:rsidRPr="004C4853" w:rsidRDefault="00C93B27" w:rsidP="007D75CC">
            <w:pPr>
              <w:spacing w:after="0" w:line="240" w:lineRule="auto"/>
              <w:rPr>
                <w:rFonts w:ascii="Calibri" w:hAnsi="Calibri" w:cs="Calibri"/>
                <w:bCs/>
                <w:sz w:val="24"/>
                <w:szCs w:val="24"/>
              </w:rPr>
            </w:pPr>
            <w:r w:rsidRPr="004C4853">
              <w:rPr>
                <w:rFonts w:ascii="Calibri" w:hAnsi="Calibri" w:cs="Calibri"/>
                <w:bCs/>
                <w:sz w:val="24"/>
                <w:szCs w:val="24"/>
              </w:rPr>
              <w:t>Reclutamento</w:t>
            </w:r>
          </w:p>
        </w:tc>
      </w:tr>
      <w:tr w:rsidR="000D6E15" w:rsidRPr="00207F88"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C4853" w:rsidRDefault="000D6E15" w:rsidP="004C4853">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0D6E15" w:rsidRPr="004C4853" w:rsidRDefault="00E11142" w:rsidP="004C4853">
            <w:pPr>
              <w:pStyle w:val="centrato"/>
              <w:shd w:val="clear" w:color="auto" w:fill="FFFFFF"/>
              <w:spacing w:before="0" w:beforeAutospacing="0" w:after="0" w:afterAutospacing="0"/>
              <w:jc w:val="both"/>
              <w:rPr>
                <w:rFonts w:ascii="Calibri" w:hAnsi="Calibri" w:cs="Calibri"/>
                <w:bCs/>
                <w:lang w:eastAsia="en-US"/>
              </w:rPr>
            </w:pPr>
            <w:r>
              <w:rPr>
                <w:rFonts w:ascii="Calibri" w:hAnsi="Calibri" w:cs="Calibri"/>
                <w:bCs/>
                <w:lang w:eastAsia="en-US"/>
              </w:rPr>
              <w:t>d</w:t>
            </w:r>
            <w:r w:rsidR="000D6E15" w:rsidRPr="004C4853">
              <w:rPr>
                <w:rFonts w:ascii="Calibri" w:hAnsi="Calibri" w:cs="Calibri"/>
                <w:bCs/>
                <w:lang w:eastAsia="en-US"/>
              </w:rPr>
              <w:t>.lgs. 165/2001 art.33 comma 1 e comma 2</w:t>
            </w:r>
          </w:p>
        </w:tc>
      </w:tr>
      <w:tr w:rsidR="000D6E15" w:rsidRPr="00207F88" w:rsidTr="009A0DE2">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0D6E15" w:rsidRPr="00207F88" w:rsidRDefault="000D6E15" w:rsidP="007D75CC">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0D6E15" w:rsidRPr="00207F88" w:rsidRDefault="000D6E15" w:rsidP="007D75CC">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0D6E15" w:rsidRPr="00207F88" w:rsidTr="007D75C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6E15" w:rsidRPr="00207F88" w:rsidRDefault="000D6E15" w:rsidP="007D75CC">
            <w:pPr>
              <w:spacing w:after="0" w:line="240" w:lineRule="auto"/>
              <w:jc w:val="both"/>
              <w:rPr>
                <w:rFonts w:ascii="Calibri" w:hAnsi="Calibri" w:cs="Calibri"/>
                <w:bCs/>
                <w:sz w:val="24"/>
                <w:szCs w:val="24"/>
              </w:rPr>
            </w:pPr>
            <w:r>
              <w:rPr>
                <w:rFonts w:ascii="Calibri" w:hAnsi="Calibri" w:cs="Calibri"/>
                <w:bCs/>
                <w:sz w:val="24"/>
                <w:szCs w:val="24"/>
              </w:rPr>
              <w:t>1</w:t>
            </w:r>
            <w:r w:rsidRPr="00207F88">
              <w:rPr>
                <w:rFonts w:ascii="Calibri" w:hAnsi="Calibri" w:cs="Calibri"/>
                <w:bCs/>
                <w:sz w:val="24"/>
                <w:szCs w:val="24"/>
              </w:rPr>
              <w:t xml:space="preserve">. </w:t>
            </w:r>
            <w:r>
              <w:rPr>
                <w:rFonts w:ascii="Calibri" w:hAnsi="Calibri" w:cs="Calibri"/>
                <w:bCs/>
                <w:sz w:val="24"/>
                <w:szCs w:val="24"/>
              </w:rPr>
              <w:t>ricognizione del personale e</w:t>
            </w:r>
            <w:r w:rsidR="00020142">
              <w:rPr>
                <w:rFonts w:ascii="Calibri" w:hAnsi="Calibri" w:cs="Calibri"/>
                <w:bCs/>
                <w:sz w:val="24"/>
                <w:szCs w:val="24"/>
              </w:rPr>
              <w:t>d</w:t>
            </w:r>
            <w:r>
              <w:rPr>
                <w:rFonts w:ascii="Calibri" w:hAnsi="Calibri" w:cs="Calibri"/>
                <w:bCs/>
                <w:sz w:val="24"/>
                <w:szCs w:val="24"/>
              </w:rPr>
              <w:t xml:space="preserve"> eventuale individuazione di situazioni relative a eccedenze o sovrannumero.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D6E15" w:rsidRPr="00207F88" w:rsidRDefault="000D6E15" w:rsidP="007D75CC">
            <w:pPr>
              <w:spacing w:after="0" w:line="240" w:lineRule="auto"/>
              <w:jc w:val="both"/>
              <w:rPr>
                <w:rFonts w:ascii="Calibri" w:hAnsi="Calibri" w:cs="Calibri"/>
                <w:bCs/>
                <w:sz w:val="24"/>
                <w:szCs w:val="24"/>
              </w:rPr>
            </w:pPr>
            <w:r w:rsidRPr="00207F88">
              <w:rPr>
                <w:rFonts w:ascii="Calibri" w:hAnsi="Calibri" w:cs="Calibri"/>
                <w:bCs/>
                <w:sz w:val="24"/>
                <w:szCs w:val="24"/>
              </w:rPr>
              <w:t>Direzione Generale (Ufficio di Segreteria, Controllo di Gestione e Controllo Ispettivo)</w:t>
            </w:r>
          </w:p>
          <w:p w:rsidR="000D6E15" w:rsidRPr="00207F88" w:rsidRDefault="000D6E15" w:rsidP="007D75CC">
            <w:pPr>
              <w:spacing w:after="0" w:line="240" w:lineRule="auto"/>
              <w:jc w:val="both"/>
              <w:rPr>
                <w:rFonts w:ascii="Calibri" w:hAnsi="Calibri" w:cs="Calibri"/>
                <w:bCs/>
                <w:sz w:val="24"/>
                <w:szCs w:val="24"/>
              </w:rPr>
            </w:pPr>
          </w:p>
          <w:p w:rsidR="000D6E15" w:rsidRPr="00207F88" w:rsidRDefault="000D6E15" w:rsidP="007D75CC">
            <w:pPr>
              <w:spacing w:after="0" w:line="240" w:lineRule="auto"/>
              <w:jc w:val="both"/>
              <w:rPr>
                <w:rFonts w:ascii="Calibri" w:hAnsi="Calibri" w:cs="Calibri"/>
                <w:bCs/>
                <w:sz w:val="24"/>
                <w:szCs w:val="24"/>
              </w:rPr>
            </w:pPr>
            <w:r w:rsidRPr="00207F88">
              <w:rPr>
                <w:rFonts w:ascii="Calibri" w:hAnsi="Calibri" w:cs="Calibri"/>
                <w:bCs/>
                <w:sz w:val="24"/>
                <w:szCs w:val="24"/>
              </w:rPr>
              <w:t xml:space="preserve">Dirigenti delle strutture burocratiche dell’Ente </w:t>
            </w:r>
          </w:p>
        </w:tc>
      </w:tr>
      <w:tr w:rsidR="000D6E15" w:rsidRPr="00207F88" w:rsidTr="007D75C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D6E15" w:rsidRPr="001D1581" w:rsidRDefault="000D6E15" w:rsidP="007D75CC">
            <w:pPr>
              <w:spacing w:after="0" w:line="240" w:lineRule="auto"/>
              <w:jc w:val="both"/>
              <w:rPr>
                <w:rFonts w:ascii="Calibri" w:hAnsi="Calibri" w:cs="Calibri"/>
                <w:bCs/>
                <w:sz w:val="24"/>
                <w:szCs w:val="24"/>
              </w:rPr>
            </w:pPr>
            <w:r>
              <w:rPr>
                <w:rFonts w:ascii="Calibri" w:hAnsi="Calibri" w:cs="Calibri"/>
                <w:bCs/>
                <w:sz w:val="24"/>
                <w:szCs w:val="24"/>
              </w:rPr>
              <w:t>2</w:t>
            </w:r>
            <w:r w:rsidRPr="00207F88">
              <w:rPr>
                <w:rFonts w:ascii="Calibri" w:hAnsi="Calibri" w:cs="Calibri"/>
                <w:bCs/>
                <w:sz w:val="24"/>
                <w:szCs w:val="24"/>
              </w:rPr>
              <w:t>.</w:t>
            </w:r>
            <w:r w:rsidRPr="001D1581">
              <w:rPr>
                <w:rFonts w:ascii="Calibri" w:hAnsi="Calibri" w:cs="Calibri"/>
                <w:bCs/>
                <w:sz w:val="24"/>
                <w:szCs w:val="24"/>
              </w:rPr>
              <w:t xml:space="preserve"> richiesta verifica de</w:t>
            </w:r>
            <w:r>
              <w:rPr>
                <w:rFonts w:ascii="Calibri" w:hAnsi="Calibri" w:cs="Calibri"/>
                <w:bCs/>
                <w:sz w:val="24"/>
                <w:szCs w:val="24"/>
              </w:rPr>
              <w:t>l rispetto dei</w:t>
            </w:r>
            <w:r w:rsidRPr="001D1581">
              <w:rPr>
                <w:rFonts w:ascii="Calibri" w:hAnsi="Calibri" w:cs="Calibri"/>
                <w:bCs/>
                <w:sz w:val="24"/>
                <w:szCs w:val="24"/>
              </w:rPr>
              <w:t xml:space="preserve"> vincoli previsti in materia di riduzione di spesa del personale. </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6E15" w:rsidRPr="00207F88" w:rsidRDefault="000D6E15" w:rsidP="007D75CC">
            <w:pPr>
              <w:spacing w:after="0" w:line="240" w:lineRule="auto"/>
              <w:jc w:val="both"/>
              <w:rPr>
                <w:rFonts w:ascii="Calibri" w:hAnsi="Calibri" w:cs="Calibri"/>
                <w:bCs/>
                <w:sz w:val="24"/>
                <w:szCs w:val="24"/>
              </w:rPr>
            </w:pPr>
            <w:r>
              <w:rPr>
                <w:rFonts w:ascii="Calibri" w:hAnsi="Calibri" w:cs="Calibri"/>
                <w:bCs/>
                <w:sz w:val="24"/>
                <w:szCs w:val="24"/>
              </w:rPr>
              <w:t xml:space="preserve">Direzione generale </w:t>
            </w:r>
            <w:r w:rsidRPr="00207F88">
              <w:rPr>
                <w:rFonts w:ascii="Calibri" w:hAnsi="Calibri" w:cs="Calibri"/>
                <w:bCs/>
                <w:sz w:val="24"/>
                <w:szCs w:val="24"/>
              </w:rPr>
              <w:t>(Ufficio di Segreteria, Controllo di Gestione e Controllo Ispettivo)</w:t>
            </w:r>
          </w:p>
        </w:tc>
      </w:tr>
      <w:tr w:rsidR="000D6E15" w:rsidRPr="00207F88" w:rsidTr="007D75C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6E15" w:rsidRPr="00207F88" w:rsidRDefault="000D6E15" w:rsidP="007D75CC">
            <w:pPr>
              <w:spacing w:after="0" w:line="240" w:lineRule="auto"/>
              <w:jc w:val="both"/>
              <w:rPr>
                <w:rFonts w:ascii="Calibri" w:hAnsi="Calibri" w:cs="Calibri"/>
                <w:bCs/>
                <w:sz w:val="24"/>
                <w:szCs w:val="24"/>
              </w:rPr>
            </w:pPr>
            <w:r>
              <w:rPr>
                <w:rFonts w:ascii="Calibri" w:hAnsi="Calibri" w:cs="Calibri"/>
                <w:bCs/>
                <w:sz w:val="24"/>
                <w:szCs w:val="24"/>
              </w:rPr>
              <w:t>3</w:t>
            </w:r>
            <w:r w:rsidRPr="00207F88">
              <w:rPr>
                <w:rFonts w:ascii="Calibri" w:hAnsi="Calibri" w:cs="Calibri"/>
                <w:bCs/>
                <w:sz w:val="24"/>
                <w:szCs w:val="24"/>
              </w:rPr>
              <w:t xml:space="preserve">. </w:t>
            </w:r>
            <w:r>
              <w:rPr>
                <w:rFonts w:ascii="Calibri" w:hAnsi="Calibri" w:cs="Calibri"/>
                <w:bCs/>
                <w:sz w:val="24"/>
                <w:szCs w:val="24"/>
              </w:rPr>
              <w:t>verifica</w:t>
            </w:r>
            <w:r w:rsidR="0037605F">
              <w:rPr>
                <w:rFonts w:ascii="Calibri" w:hAnsi="Calibri" w:cs="Calibri"/>
                <w:bCs/>
                <w:sz w:val="24"/>
                <w:szCs w:val="24"/>
              </w:rPr>
              <w:t xml:space="preserve"> </w:t>
            </w:r>
            <w:r>
              <w:rPr>
                <w:rFonts w:ascii="Calibri" w:hAnsi="Calibri" w:cs="Calibri"/>
                <w:bCs/>
                <w:sz w:val="24"/>
                <w:szCs w:val="24"/>
              </w:rPr>
              <w:t xml:space="preserve">e attestazione </w:t>
            </w:r>
            <w:r w:rsidRPr="001D1581">
              <w:rPr>
                <w:rFonts w:ascii="Calibri" w:hAnsi="Calibri" w:cs="Calibri"/>
                <w:bCs/>
                <w:sz w:val="24"/>
                <w:szCs w:val="24"/>
              </w:rPr>
              <w:t>de</w:t>
            </w:r>
            <w:r>
              <w:rPr>
                <w:rFonts w:ascii="Calibri" w:hAnsi="Calibri" w:cs="Calibri"/>
                <w:bCs/>
                <w:sz w:val="24"/>
                <w:szCs w:val="24"/>
              </w:rPr>
              <w:t xml:space="preserve">l rispetto dei </w:t>
            </w:r>
            <w:r w:rsidRPr="001D1581">
              <w:rPr>
                <w:rFonts w:ascii="Calibri" w:hAnsi="Calibri" w:cs="Calibri"/>
                <w:bCs/>
                <w:sz w:val="24"/>
                <w:szCs w:val="24"/>
              </w:rPr>
              <w:t xml:space="preserve">vincoli previsti in materia di riduzione di spesa del personale. </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D6E15" w:rsidRPr="00207F88" w:rsidRDefault="000D6E15" w:rsidP="007D75CC">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w:t>
            </w:r>
            <w:r>
              <w:rPr>
                <w:rFonts w:ascii="Calibri" w:hAnsi="Calibri" w:cs="Calibri"/>
                <w:bCs/>
                <w:sz w:val="24"/>
                <w:szCs w:val="24"/>
              </w:rPr>
              <w:t>Risorse Umane</w:t>
            </w:r>
          </w:p>
          <w:p w:rsidR="000D6E15" w:rsidRPr="00207F88" w:rsidRDefault="000D6E15" w:rsidP="007D75CC">
            <w:pPr>
              <w:spacing w:after="0" w:line="240" w:lineRule="auto"/>
              <w:jc w:val="both"/>
              <w:rPr>
                <w:rFonts w:ascii="Calibri" w:hAnsi="Calibri" w:cs="Calibri"/>
                <w:bCs/>
                <w:sz w:val="24"/>
                <w:szCs w:val="24"/>
              </w:rPr>
            </w:pPr>
          </w:p>
          <w:p w:rsidR="000D6E15" w:rsidRPr="00207F88" w:rsidRDefault="000D6E15" w:rsidP="007D75CC">
            <w:pPr>
              <w:spacing w:after="0" w:line="240" w:lineRule="auto"/>
              <w:jc w:val="both"/>
              <w:rPr>
                <w:rFonts w:ascii="Calibri" w:hAnsi="Calibri" w:cs="Calibri"/>
                <w:bCs/>
                <w:sz w:val="24"/>
                <w:szCs w:val="24"/>
              </w:rPr>
            </w:pPr>
          </w:p>
        </w:tc>
      </w:tr>
      <w:tr w:rsidR="000D6E15" w:rsidRPr="001D1581" w:rsidTr="007D75C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6E15" w:rsidRPr="00207F88" w:rsidRDefault="000D6E15" w:rsidP="007D75CC">
            <w:pPr>
              <w:spacing w:after="0" w:line="240" w:lineRule="auto"/>
              <w:jc w:val="both"/>
              <w:rPr>
                <w:rFonts w:ascii="Calibri" w:hAnsi="Calibri" w:cs="Calibri"/>
                <w:bCs/>
                <w:sz w:val="24"/>
                <w:szCs w:val="24"/>
              </w:rPr>
            </w:pPr>
            <w:r>
              <w:rPr>
                <w:rFonts w:ascii="Calibri" w:hAnsi="Calibri" w:cs="Calibri"/>
                <w:bCs/>
                <w:sz w:val="24"/>
                <w:szCs w:val="24"/>
              </w:rPr>
              <w:t>4</w:t>
            </w:r>
            <w:r w:rsidRPr="00207F88">
              <w:rPr>
                <w:rFonts w:ascii="Calibri" w:hAnsi="Calibri" w:cs="Calibri"/>
                <w:bCs/>
                <w:sz w:val="24"/>
                <w:szCs w:val="24"/>
              </w:rPr>
              <w:t xml:space="preserve">. </w:t>
            </w:r>
            <w:r>
              <w:rPr>
                <w:rFonts w:ascii="Calibri" w:hAnsi="Calibri" w:cs="Calibri"/>
                <w:bCs/>
                <w:sz w:val="24"/>
                <w:szCs w:val="24"/>
              </w:rPr>
              <w:t>adozione determinazione dirigenziale di ricognizione</w:t>
            </w:r>
            <w:r w:rsidRPr="00507691">
              <w:rPr>
                <w:rFonts w:ascii="Calibri" w:hAnsi="Calibri" w:cs="Calibri"/>
                <w:bCs/>
                <w:sz w:val="24"/>
                <w:szCs w:val="24"/>
              </w:rPr>
              <w:t xml:space="preserve"> in ordine a situazioni di soprannumero o eccedenze di personale</w:t>
            </w:r>
            <w:r>
              <w:rPr>
                <w:rFonts w:ascii="Calibri" w:hAnsi="Calibri" w:cs="Calibri"/>
                <w:bCs/>
                <w:sz w:val="24"/>
                <w:szCs w:val="24"/>
              </w:rPr>
              <w:t xml:space="preserve">. </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6E15" w:rsidRPr="001D1581" w:rsidRDefault="000D6E15" w:rsidP="007D75CC">
            <w:pPr>
              <w:spacing w:after="0" w:line="240" w:lineRule="auto"/>
              <w:jc w:val="both"/>
              <w:rPr>
                <w:rFonts w:ascii="Calibri" w:hAnsi="Calibri" w:cs="Calibri"/>
                <w:bCs/>
                <w:sz w:val="24"/>
                <w:szCs w:val="24"/>
              </w:rPr>
            </w:pPr>
            <w:r w:rsidRPr="00207F88">
              <w:rPr>
                <w:rFonts w:ascii="Calibri" w:hAnsi="Calibri" w:cs="Calibri"/>
                <w:bCs/>
                <w:sz w:val="24"/>
                <w:szCs w:val="24"/>
              </w:rPr>
              <w:t xml:space="preserve">Direzione Generale (Ufficio di Segreteria, Controllo di Gestione e Controllo Ispettivo)  </w:t>
            </w:r>
          </w:p>
        </w:tc>
      </w:tr>
      <w:tr w:rsidR="000D6E15" w:rsidRPr="001D1581" w:rsidTr="007D75C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6E15" w:rsidRPr="00207F88" w:rsidRDefault="000D6E15" w:rsidP="007D75CC">
            <w:pPr>
              <w:spacing w:after="0" w:line="240" w:lineRule="auto"/>
              <w:jc w:val="both"/>
              <w:rPr>
                <w:rFonts w:ascii="Calibri" w:hAnsi="Calibri" w:cs="Calibri"/>
                <w:bCs/>
                <w:sz w:val="24"/>
                <w:szCs w:val="24"/>
              </w:rPr>
            </w:pPr>
            <w:r>
              <w:rPr>
                <w:rFonts w:ascii="Calibri" w:hAnsi="Calibri" w:cs="Calibri"/>
                <w:bCs/>
                <w:sz w:val="24"/>
                <w:szCs w:val="24"/>
              </w:rPr>
              <w:t>5</w:t>
            </w:r>
            <w:r w:rsidRPr="00207F88">
              <w:rPr>
                <w:rFonts w:ascii="Calibri" w:hAnsi="Calibri" w:cs="Calibri"/>
                <w:bCs/>
                <w:sz w:val="24"/>
                <w:szCs w:val="24"/>
              </w:rPr>
              <w:t xml:space="preserve">. </w:t>
            </w:r>
            <w:r>
              <w:rPr>
                <w:rFonts w:ascii="Calibri" w:hAnsi="Calibri" w:cs="Calibri"/>
                <w:bCs/>
                <w:sz w:val="24"/>
                <w:szCs w:val="24"/>
              </w:rPr>
              <w:t>comunicazione al Dipartimento della funzione pubblica  in caso di rilevazione di situazioni relative a eccedenze o sovrannumero di personale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6E15" w:rsidRPr="001D1581" w:rsidRDefault="000D6E15" w:rsidP="007D75CC">
            <w:pPr>
              <w:spacing w:after="0" w:line="240" w:lineRule="auto"/>
              <w:jc w:val="both"/>
              <w:rPr>
                <w:rFonts w:ascii="Calibri" w:hAnsi="Calibri" w:cs="Calibri"/>
                <w:bCs/>
                <w:sz w:val="24"/>
                <w:szCs w:val="24"/>
              </w:rPr>
            </w:pPr>
            <w:r w:rsidRPr="00207F88">
              <w:rPr>
                <w:rFonts w:ascii="Calibri" w:hAnsi="Calibri" w:cs="Calibri"/>
                <w:bCs/>
                <w:sz w:val="24"/>
                <w:szCs w:val="24"/>
              </w:rPr>
              <w:t xml:space="preserve">Direzione Generale (Ufficio di Segreteria, Controllo di Gestione e Controllo Ispettivo)  </w:t>
            </w:r>
          </w:p>
        </w:tc>
      </w:tr>
    </w:tbl>
    <w:p w:rsidR="009A5C80"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14"/>
        <w:gridCol w:w="4814"/>
      </w:tblGrid>
      <w:tr w:rsidR="00207F88" w:rsidRPr="00207F88" w:rsidTr="00C93B2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rsidP="00C93B27">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93B27">
              <w:rPr>
                <w:rFonts w:ascii="Calibri" w:hAnsi="Calibri" w:cs="Calibri"/>
                <w:b/>
                <w:bCs/>
                <w:sz w:val="24"/>
                <w:szCs w:val="24"/>
              </w:rPr>
              <w:t xml:space="preserve"> A: Acquisizione e gestione del personale</w:t>
            </w:r>
          </w:p>
        </w:tc>
      </w:tr>
      <w:tr w:rsidR="00207F88" w:rsidRPr="00207F88" w:rsidTr="00C93B2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C93B27">
            <w:pPr>
              <w:spacing w:after="0" w:line="240" w:lineRule="auto"/>
              <w:rPr>
                <w:rFonts w:ascii="Calibri" w:hAnsi="Calibri" w:cs="Calibri"/>
                <w:b/>
                <w:bCs/>
                <w:sz w:val="24"/>
                <w:szCs w:val="24"/>
              </w:rPr>
            </w:pPr>
            <w:r w:rsidRPr="00C93B27">
              <w:rPr>
                <w:rFonts w:ascii="Calibri" w:hAnsi="Calibri" w:cs="Calibri"/>
                <w:b/>
                <w:bCs/>
                <w:sz w:val="24"/>
                <w:szCs w:val="24"/>
              </w:rPr>
              <w:t>Processo: Trasferimenti e mobilità del personale</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334D6"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F47EAC">
              <w:rPr>
                <w:rFonts w:ascii="Calibri" w:hAnsi="Calibri" w:cs="Calibri"/>
                <w:b/>
                <w:bCs/>
                <w:sz w:val="24"/>
                <w:szCs w:val="24"/>
              </w:rPr>
              <w:t xml:space="preserve">: </w:t>
            </w:r>
          </w:p>
          <w:p w:rsidR="00643122" w:rsidRPr="00A334D6" w:rsidRDefault="00643122">
            <w:pPr>
              <w:spacing w:after="0" w:line="240" w:lineRule="auto"/>
              <w:rPr>
                <w:rFonts w:ascii="Calibri" w:hAnsi="Calibri" w:cs="Calibri"/>
                <w:bCs/>
                <w:sz w:val="24"/>
                <w:szCs w:val="24"/>
              </w:rPr>
            </w:pPr>
            <w:r w:rsidRPr="00A334D6">
              <w:rPr>
                <w:rFonts w:ascii="Calibri" w:hAnsi="Calibri" w:cs="Calibri"/>
                <w:bCs/>
                <w:sz w:val="24"/>
                <w:szCs w:val="24"/>
              </w:rPr>
              <w:t>Reclutamento</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334D6" w:rsidRDefault="00643122">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A334D6" w:rsidRDefault="00643122">
            <w:pPr>
              <w:pStyle w:val="centrato"/>
              <w:shd w:val="clear" w:color="auto" w:fill="FFFFFF"/>
              <w:spacing w:before="0" w:beforeAutospacing="0" w:after="0" w:afterAutospacing="0"/>
              <w:jc w:val="both"/>
              <w:rPr>
                <w:rFonts w:ascii="Calibri" w:hAnsi="Calibri" w:cs="Calibri"/>
                <w:bCs/>
                <w:lang w:eastAsia="en-US"/>
              </w:rPr>
            </w:pPr>
            <w:r w:rsidRPr="00A334D6">
              <w:rPr>
                <w:rFonts w:ascii="Calibri" w:hAnsi="Calibri" w:cs="Calibri"/>
                <w:bCs/>
                <w:lang w:eastAsia="en-US"/>
              </w:rPr>
              <w:t>Artt. 30, 34 e 34-bis del D.lgs. n. 165/2001 e ss.mm.ii.; Piano triennale dei fabbisogni di personale; Accordo sui criteri per la mobilità interna</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In caso di mobilità interna ad istanza di parte</w:t>
            </w:r>
          </w:p>
        </w:tc>
      </w:tr>
      <w:tr w:rsidR="00207F88" w:rsidRPr="00207F88" w:rsidTr="009A0DE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1. Richiesta del dipendente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Direzione  generale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2. Nulla osta del dirigente della struttura di appartenenza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Dirigente struttura di appartenenza del dipendente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3. Nulla osta del dirigente della struttura di destinazione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Dirigente struttura di destinazione del dipendente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Acquisizione parere del Dirigente competente del Settore/</w:t>
            </w:r>
            <w:r w:rsidR="00277CCA">
              <w:rPr>
                <w:rFonts w:ascii="Calibri" w:hAnsi="Calibri" w:cs="Calibri"/>
                <w:bCs/>
                <w:sz w:val="24"/>
                <w:szCs w:val="24"/>
              </w:rPr>
              <w:t>Area di rischio</w:t>
            </w:r>
            <w:r w:rsidRPr="00207F88">
              <w:rPr>
                <w:rFonts w:ascii="Calibri" w:hAnsi="Calibri" w:cs="Calibri"/>
                <w:bCs/>
                <w:sz w:val="24"/>
                <w:szCs w:val="24"/>
              </w:rPr>
              <w:t xml:space="preserve"> di appartenenza e di destinazione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Direzione  generale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Adozione del provvedimento di mobilità</w:t>
            </w:r>
          </w:p>
          <w:p w:rsidR="00643122" w:rsidRPr="00207F88" w:rsidRDefault="00643122">
            <w:pPr>
              <w:spacing w:after="0" w:line="240" w:lineRule="auto"/>
              <w:rPr>
                <w:rFonts w:ascii="Calibri" w:hAnsi="Calibri" w:cs="Calibri"/>
                <w:b/>
                <w:bCs/>
                <w:sz w:val="24"/>
                <w:szCs w:val="24"/>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sz w:val="24"/>
                <w:szCs w:val="24"/>
              </w:rPr>
            </w:pPr>
            <w:r w:rsidRPr="00207F88">
              <w:rPr>
                <w:rFonts w:ascii="Calibri" w:hAnsi="Calibri" w:cs="Calibri"/>
                <w:bCs/>
                <w:sz w:val="24"/>
                <w:szCs w:val="24"/>
              </w:rPr>
              <w:t>Direzione  generale</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In caso di mobilità interna d’ufficio</w:t>
            </w:r>
          </w:p>
        </w:tc>
      </w:tr>
      <w:tr w:rsidR="00207F88" w:rsidRPr="00207F88" w:rsidTr="009A0DE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 Avvio del procedimento da parte della Direzione  generale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rPr>
                <w:rFonts w:ascii="Calibri" w:hAnsi="Calibri" w:cs="Calibri"/>
                <w:sz w:val="24"/>
                <w:szCs w:val="24"/>
              </w:rPr>
            </w:pPr>
            <w:r w:rsidRPr="00207F88">
              <w:rPr>
                <w:rFonts w:ascii="Calibri" w:hAnsi="Calibri" w:cs="Calibri"/>
                <w:bCs/>
                <w:sz w:val="24"/>
                <w:szCs w:val="24"/>
              </w:rPr>
              <w:t>Direzione  generale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Individuazione del dipendente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sz w:val="24"/>
                <w:szCs w:val="24"/>
              </w:rPr>
            </w:pPr>
            <w:r w:rsidRPr="00207F88">
              <w:rPr>
                <w:rFonts w:ascii="Calibri" w:hAnsi="Calibri" w:cs="Calibri"/>
                <w:bCs/>
                <w:sz w:val="24"/>
                <w:szCs w:val="24"/>
              </w:rPr>
              <w:t>Direzione  generale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Acquisizione parere dei Dirigenti interessati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sz w:val="24"/>
                <w:szCs w:val="24"/>
              </w:rPr>
            </w:pPr>
            <w:r w:rsidRPr="00207F88">
              <w:rPr>
                <w:rFonts w:ascii="Calibri" w:hAnsi="Calibri" w:cs="Calibri"/>
                <w:bCs/>
                <w:sz w:val="24"/>
                <w:szCs w:val="24"/>
              </w:rPr>
              <w:t>Direzione  generale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Consultazione del dipendente interessato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sz w:val="24"/>
                <w:szCs w:val="24"/>
              </w:rPr>
            </w:pPr>
            <w:r w:rsidRPr="00207F88">
              <w:rPr>
                <w:rFonts w:ascii="Calibri" w:hAnsi="Calibri" w:cs="Calibri"/>
                <w:bCs/>
                <w:sz w:val="24"/>
                <w:szCs w:val="24"/>
              </w:rPr>
              <w:t>Direzione  generale</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In caso di mobilità esterna in entrata</w:t>
            </w:r>
          </w:p>
        </w:tc>
      </w:tr>
      <w:tr w:rsidR="00207F88" w:rsidRPr="00207F88" w:rsidTr="009A0DE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 Pubblicazione sul sito istituzionale del relativo bando, in cui sono indicati i posti da ricoprire e i requisiti da possedere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Richieste di trasferimento del dipendente o congiunta dei dipendenti (in caso di trasferimento per compensazione)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Richiesta di nulla osta al trasferimento all’amministrazione di appartenenza del dipendente che ha fatto domanda di trasferimento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Acquisizione e verifica del nulla osta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 Comunicazione agli enti interessati con le date di decorrenza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tabs>
                <w:tab w:val="left" w:pos="284"/>
              </w:tabs>
              <w:spacing w:after="0" w:line="240" w:lineRule="auto"/>
              <w:jc w:val="both"/>
              <w:rPr>
                <w:rFonts w:ascii="Calibri" w:hAnsi="Calibri" w:cs="Calibri"/>
                <w:bCs/>
                <w:sz w:val="24"/>
                <w:szCs w:val="24"/>
              </w:rPr>
            </w:pPr>
            <w:r w:rsidRPr="00207F88">
              <w:rPr>
                <w:rFonts w:ascii="Calibri" w:hAnsi="Calibri" w:cs="Calibri"/>
                <w:bCs/>
                <w:sz w:val="24"/>
                <w:szCs w:val="24"/>
              </w:rPr>
              <w:t>6. Predisposizione della determinazione di assunzione e predisposizione del contratto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7. Attribuzione matricola e consegna badge per la rilevazione della presenza in servizio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8. Trasmissione determinazione alle Strutture </w:t>
            </w:r>
            <w:r w:rsidRPr="00207F88">
              <w:rPr>
                <w:rFonts w:ascii="Calibri" w:hAnsi="Calibri" w:cs="Calibri"/>
                <w:bCs/>
                <w:sz w:val="24"/>
                <w:szCs w:val="24"/>
              </w:rPr>
              <w:lastRenderedPageBreak/>
              <w:t>burocratiche interessate per gli adempimenti consequenziali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lastRenderedPageBreak/>
              <w:t xml:space="preserve">Settore Risorse Umane (Ufficio Gestione </w:t>
            </w:r>
            <w:r w:rsidRPr="00207F88">
              <w:rPr>
                <w:rFonts w:ascii="Calibri" w:hAnsi="Calibri" w:cs="Calibri"/>
                <w:bCs/>
                <w:sz w:val="24"/>
                <w:szCs w:val="24"/>
              </w:rPr>
              <w:lastRenderedPageBreak/>
              <w:t>Giuridica)</w:t>
            </w:r>
          </w:p>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Settore Segreteria Ufficio di Presidenza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lastRenderedPageBreak/>
              <w:t>9. Immissione in ruolo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10. Assegnazione presso una Struttura burocratica dell’Ente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Direzione  generale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11. Presa di servizio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 xml:space="preserve">Struttura burocratica di assegnazione </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In caso di mobilità esterna in uscita</w:t>
            </w:r>
          </w:p>
        </w:tc>
      </w:tr>
      <w:tr w:rsidR="00207F88" w:rsidRPr="00207F88" w:rsidTr="009A0DE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 Richiesta dell’amministrazione interessata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Assenso del dipendente interessato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Acquisizione parere della struttura burocratica di appartenenza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Predisposizione nulla osta alla mobilità</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 Predisposizione Determinazione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8D59FB">
            <w:pPr>
              <w:spacing w:after="0" w:line="240" w:lineRule="auto"/>
              <w:jc w:val="both"/>
              <w:rPr>
                <w:rFonts w:ascii="Calibri" w:hAnsi="Calibri" w:cs="Calibri"/>
                <w:bCs/>
                <w:sz w:val="24"/>
                <w:szCs w:val="24"/>
              </w:rPr>
            </w:pPr>
            <w:r w:rsidRPr="00207F88">
              <w:rPr>
                <w:rFonts w:ascii="Calibri" w:hAnsi="Calibri" w:cs="Calibri"/>
                <w:bCs/>
                <w:sz w:val="24"/>
                <w:szCs w:val="24"/>
              </w:rPr>
              <w:t xml:space="preserve">6. Comunicazione </w:t>
            </w:r>
            <w:r w:rsidR="008D59FB" w:rsidRPr="00207F88">
              <w:rPr>
                <w:rFonts w:ascii="Calibri" w:hAnsi="Calibri" w:cs="Calibri"/>
                <w:bCs/>
                <w:sz w:val="24"/>
                <w:szCs w:val="24"/>
              </w:rPr>
              <w:t xml:space="preserve">ad Azienda Calabria Lavoro </w:t>
            </w:r>
            <w:r w:rsidRPr="00207F88">
              <w:rPr>
                <w:rFonts w:ascii="Calibri" w:hAnsi="Calibri" w:cs="Calibri"/>
                <w:bCs/>
                <w:sz w:val="24"/>
                <w:szCs w:val="24"/>
              </w:rPr>
              <w:t>entro il giorno 20 del mese successivo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7. Trasmissione Determinazione ai settori interessati per gli adempimenti consequenziali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Dirigente del Settore Segreteria Ufficio di Presidenza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8. Cancellazione dai ruoli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w:t>
            </w:r>
          </w:p>
        </w:tc>
      </w:tr>
    </w:tbl>
    <w:p w:rsidR="00643122"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7"/>
        <w:tblW w:w="0" w:type="auto"/>
        <w:shd w:val="clear" w:color="auto" w:fill="FFFFFF" w:themeFill="background1"/>
        <w:tblLook w:val="04A0" w:firstRow="1" w:lastRow="0" w:firstColumn="1" w:lastColumn="0" w:noHBand="0" w:noVBand="1"/>
      </w:tblPr>
      <w:tblGrid>
        <w:gridCol w:w="4814"/>
        <w:gridCol w:w="4814"/>
      </w:tblGrid>
      <w:tr w:rsidR="00D14714" w:rsidRPr="00D14714" w:rsidTr="005A015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14714" w:rsidRPr="00D14714" w:rsidRDefault="00277CCA" w:rsidP="00D14714">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37605F">
              <w:rPr>
                <w:rFonts w:ascii="Calibri" w:hAnsi="Calibri" w:cs="Calibri"/>
                <w:b/>
                <w:bCs/>
                <w:sz w:val="24"/>
                <w:szCs w:val="24"/>
              </w:rPr>
              <w:t xml:space="preserve"> A: Acquisizione e gestione del personale</w:t>
            </w:r>
          </w:p>
        </w:tc>
      </w:tr>
      <w:tr w:rsidR="00D14714" w:rsidRPr="00D14714" w:rsidTr="009C4094">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37605F" w:rsidP="00D14714">
            <w:pPr>
              <w:spacing w:after="0" w:line="240" w:lineRule="auto"/>
              <w:rPr>
                <w:rFonts w:ascii="Calibri" w:hAnsi="Calibri" w:cs="Calibri"/>
                <w:b/>
                <w:bCs/>
                <w:sz w:val="24"/>
                <w:szCs w:val="24"/>
              </w:rPr>
            </w:pPr>
            <w:r w:rsidRPr="00D14714">
              <w:rPr>
                <w:rFonts w:ascii="Calibri" w:hAnsi="Calibri" w:cs="Calibri"/>
                <w:b/>
                <w:bCs/>
                <w:sz w:val="24"/>
                <w:szCs w:val="24"/>
              </w:rPr>
              <w:t>Processo: Comandi</w:t>
            </w: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334D6" w:rsidRDefault="00A03BA8" w:rsidP="00D14714">
            <w:pPr>
              <w:spacing w:after="0" w:line="240" w:lineRule="auto"/>
              <w:rPr>
                <w:rFonts w:ascii="Calibri" w:hAnsi="Calibri" w:cs="Calibri"/>
                <w:b/>
                <w:bCs/>
                <w:sz w:val="24"/>
                <w:szCs w:val="24"/>
              </w:rPr>
            </w:pPr>
            <w:r>
              <w:rPr>
                <w:rFonts w:ascii="Calibri" w:hAnsi="Calibri" w:cs="Calibri"/>
                <w:b/>
                <w:bCs/>
                <w:sz w:val="24"/>
                <w:szCs w:val="24"/>
              </w:rPr>
              <w:t>Ambito di attività</w:t>
            </w:r>
            <w:r w:rsidR="00F47EAC">
              <w:rPr>
                <w:rFonts w:ascii="Calibri" w:hAnsi="Calibri" w:cs="Calibri"/>
                <w:b/>
                <w:bCs/>
                <w:sz w:val="24"/>
                <w:szCs w:val="24"/>
              </w:rPr>
              <w:t xml:space="preserve">: </w:t>
            </w:r>
          </w:p>
          <w:p w:rsidR="00D14714" w:rsidRPr="00A334D6" w:rsidRDefault="00D14714" w:rsidP="00D14714">
            <w:pPr>
              <w:spacing w:after="0" w:line="240" w:lineRule="auto"/>
              <w:rPr>
                <w:rFonts w:ascii="Calibri" w:hAnsi="Calibri" w:cs="Calibri"/>
                <w:bCs/>
                <w:sz w:val="24"/>
                <w:szCs w:val="24"/>
              </w:rPr>
            </w:pPr>
            <w:r w:rsidRPr="00A334D6">
              <w:rPr>
                <w:rFonts w:ascii="Calibri" w:hAnsi="Calibri" w:cs="Calibri"/>
                <w:bCs/>
                <w:sz w:val="24"/>
                <w:szCs w:val="24"/>
              </w:rPr>
              <w:t>Reclutamento</w:t>
            </w: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334D6" w:rsidRDefault="00D14714" w:rsidP="00D14714">
            <w:pPr>
              <w:shd w:val="clear" w:color="auto" w:fill="FFFFFF"/>
              <w:spacing w:after="0" w:line="240" w:lineRule="auto"/>
              <w:jc w:val="both"/>
              <w:rPr>
                <w:rFonts w:ascii="Calibri" w:eastAsia="Times New Roman" w:hAnsi="Calibri" w:cs="Calibri"/>
                <w:b/>
                <w:bCs/>
                <w:sz w:val="24"/>
                <w:szCs w:val="24"/>
              </w:rPr>
            </w:pPr>
            <w:r w:rsidRPr="00D14714">
              <w:rPr>
                <w:rFonts w:ascii="Calibri" w:eastAsia="Times New Roman" w:hAnsi="Calibri" w:cs="Calibri"/>
                <w:b/>
                <w:bCs/>
                <w:sz w:val="24"/>
                <w:szCs w:val="24"/>
              </w:rPr>
              <w:t xml:space="preserve">Principali norme o atti di riferimento: </w:t>
            </w:r>
          </w:p>
          <w:p w:rsidR="00D14714" w:rsidRPr="00A334D6" w:rsidRDefault="00D14714" w:rsidP="00D14714">
            <w:pPr>
              <w:shd w:val="clear" w:color="auto" w:fill="FFFFFF"/>
              <w:spacing w:after="0" w:line="240" w:lineRule="auto"/>
              <w:jc w:val="both"/>
              <w:rPr>
                <w:rFonts w:ascii="Calibri" w:eastAsia="Times New Roman" w:hAnsi="Calibri" w:cs="Calibri"/>
                <w:bCs/>
                <w:sz w:val="24"/>
                <w:szCs w:val="24"/>
              </w:rPr>
            </w:pPr>
            <w:r w:rsidRPr="00A334D6">
              <w:rPr>
                <w:rFonts w:ascii="Calibri" w:eastAsia="Times New Roman" w:hAnsi="Calibri" w:cs="Calibri"/>
                <w:bCs/>
                <w:sz w:val="24"/>
                <w:szCs w:val="24"/>
              </w:rPr>
              <w:t>D.lgs. 165/2001; artt. 56 e 57 del D.P.R. n. 3/1957 così come modificato dall’art. 34 del D.P.R. 28/12/1970 n. 1077; CCNL Funzioni Locali</w:t>
            </w: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In caso di comando in entrata</w:t>
            </w:r>
          </w:p>
        </w:tc>
      </w:tr>
      <w:tr w:rsidR="00D14714" w:rsidRPr="00D14714" w:rsidTr="009A0DE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FASI DEL PROCESSO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STRUTTURE COMPETENTI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1. Richiesta da parte delle Strutture amministrative/speciali dell’Ente per l’utilizzo temporaneo di personale di altra amministrazione presso il Consiglio regionale della Calabria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Strutture amministrative /speciali dell’Ente</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Direzione generale</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2. Richiesta ed acquisizione di assenso al comando dell’interessato</w:t>
            </w:r>
          </w:p>
          <w:p w:rsidR="00D14714" w:rsidRPr="00D14714" w:rsidRDefault="00D14714" w:rsidP="00D14714">
            <w:pPr>
              <w:spacing w:after="0" w:line="240" w:lineRule="auto"/>
              <w:rPr>
                <w:rFonts w:ascii="Calibri" w:hAnsi="Calibri" w:cs="Calibri"/>
                <w:b/>
                <w:bCs/>
                <w:sz w:val="24"/>
                <w:szCs w:val="24"/>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sz w:val="24"/>
                <w:szCs w:val="24"/>
              </w:rPr>
            </w:pPr>
            <w:r w:rsidRPr="00D14714">
              <w:rPr>
                <w:rFonts w:ascii="Calibri" w:hAnsi="Calibri" w:cs="Calibri"/>
                <w:bCs/>
                <w:sz w:val="24"/>
                <w:szCs w:val="24"/>
              </w:rPr>
              <w:t>Settore Risorse Umane (Ufficio Gestione Giuridica, Ufficio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tabs>
                <w:tab w:val="left" w:pos="284"/>
              </w:tabs>
              <w:spacing w:after="0" w:line="240" w:lineRule="auto"/>
              <w:jc w:val="both"/>
              <w:rPr>
                <w:rFonts w:ascii="Calibri" w:hAnsi="Calibri" w:cs="Calibri"/>
                <w:bCs/>
                <w:sz w:val="24"/>
                <w:szCs w:val="24"/>
              </w:rPr>
            </w:pPr>
            <w:r w:rsidRPr="00D14714">
              <w:rPr>
                <w:rFonts w:ascii="Calibri" w:hAnsi="Calibri" w:cs="Calibri"/>
                <w:bCs/>
                <w:sz w:val="24"/>
                <w:szCs w:val="24"/>
              </w:rPr>
              <w:t>3. Richiesta all’Ente di provenienza del dipendente interessato per l’eventuale nulla osta e relativo prospetto identificativo del soggetto comandato (profilo professionale, ferie, malattia, ecc.)</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Gestione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tabs>
                <w:tab w:val="left" w:pos="284"/>
              </w:tabs>
              <w:spacing w:after="0" w:line="240" w:lineRule="auto"/>
              <w:jc w:val="both"/>
              <w:rPr>
                <w:rFonts w:ascii="Calibri" w:hAnsi="Calibri" w:cs="Calibri"/>
                <w:bCs/>
                <w:sz w:val="24"/>
                <w:szCs w:val="24"/>
              </w:rPr>
            </w:pPr>
            <w:r w:rsidRPr="00D14714">
              <w:rPr>
                <w:rFonts w:ascii="Calibri" w:hAnsi="Calibri" w:cs="Calibri"/>
                <w:bCs/>
                <w:sz w:val="24"/>
                <w:szCs w:val="24"/>
              </w:rPr>
              <w:t>4. Acquisizione del nulla osta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Gestione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4.Comunicazione agli Enti interessati con la data di decorrenza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Gestione Economico-Previdenziale; Ufficio Gestione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5.Quantificazione impegno di spesa per i comandi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Economico-Previdenziale; Ufficio Gestione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 xml:space="preserve">6. Presa di servizio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Cs/>
                <w:sz w:val="24"/>
                <w:szCs w:val="24"/>
              </w:rPr>
            </w:pPr>
            <w:r w:rsidRPr="00D14714">
              <w:rPr>
                <w:rFonts w:ascii="Calibri" w:hAnsi="Calibri" w:cs="Calibri"/>
                <w:bCs/>
                <w:sz w:val="24"/>
                <w:szCs w:val="24"/>
              </w:rPr>
              <w:t>Direzione generale o Struttura Speciale</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7. Adozione Determinazione Dirigenziale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Settore Risorse Umane (Ufficio Gestione Giuridica; Ufficio Gestione Economico-Previdenziale; Ufficio Gestione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8. Gestione degli istituti contrattuali in rapporto con gli Enti di appartenenza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Settore Risorse Umane (Ufficio Gestione Giuridica; Ufficio Gestione Economico-Previdenziale; Ufficio Gestione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9. Attribuzione numero di matricola ed attivazione badge per la rilevazione della presenza in servizio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Gestione Economico-Previdenziale; Ufficio Gestione Strutture Speciali)</w:t>
            </w:r>
          </w:p>
          <w:p w:rsidR="00D14714" w:rsidRPr="00D14714" w:rsidRDefault="00D14714" w:rsidP="00D14714">
            <w:pPr>
              <w:spacing w:after="0" w:line="240" w:lineRule="auto"/>
              <w:jc w:val="both"/>
              <w:rPr>
                <w:rFonts w:ascii="Calibri" w:hAnsi="Calibri" w:cs="Calibri"/>
                <w:b/>
                <w:bCs/>
                <w:sz w:val="24"/>
                <w:szCs w:val="24"/>
              </w:rPr>
            </w:pP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10. Richiesta di rimborso da parte dell’Ente di appartenenza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Cs/>
                <w:sz w:val="24"/>
                <w:szCs w:val="24"/>
              </w:rPr>
            </w:pPr>
            <w:r w:rsidRPr="00D14714">
              <w:rPr>
                <w:rFonts w:ascii="Calibri" w:hAnsi="Calibri" w:cs="Calibri"/>
                <w:bCs/>
                <w:sz w:val="24"/>
                <w:szCs w:val="24"/>
              </w:rPr>
              <w:t>Ente di appartenenza</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lastRenderedPageBreak/>
              <w:t xml:space="preserve">11. Predisposizione determina di rimborso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Settore Risorse Umane (Ufficio Gestione Giuridica; Ufficio Gestione Economico-Previdenziale; Ufficio Gestione Strutture Speciali)</w:t>
            </w: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In caso di comando in uscita</w:t>
            </w:r>
          </w:p>
        </w:tc>
      </w:tr>
      <w:tr w:rsidR="00D14714" w:rsidRPr="00D14714" w:rsidTr="009A0DE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FASI DEL PROCESSO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STRUTTURE COMPETENTI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1. Richieste del nulla osta da parte dell’amministrazione di destinazione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Cs/>
                <w:sz w:val="24"/>
                <w:szCs w:val="24"/>
              </w:rPr>
            </w:pPr>
            <w:r w:rsidRPr="00D14714">
              <w:rPr>
                <w:rFonts w:ascii="Calibri" w:hAnsi="Calibri" w:cs="Calibri"/>
                <w:bCs/>
                <w:sz w:val="24"/>
                <w:szCs w:val="24"/>
              </w:rPr>
              <w:t>Amministrazione di destinazione</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2. Acquisizione assenso del dipendente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Cs/>
                <w:sz w:val="24"/>
                <w:szCs w:val="24"/>
              </w:rPr>
            </w:pPr>
            <w:r w:rsidRPr="00D14714">
              <w:rPr>
                <w:rFonts w:ascii="Calibri" w:hAnsi="Calibri" w:cs="Calibri"/>
                <w:bCs/>
                <w:sz w:val="24"/>
                <w:szCs w:val="24"/>
              </w:rPr>
              <w:t>Dipendente</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3. Parere del Dirigente del Settore/</w:t>
            </w:r>
            <w:r w:rsidR="00277CCA">
              <w:rPr>
                <w:rFonts w:ascii="Calibri" w:hAnsi="Calibri" w:cs="Calibri"/>
                <w:bCs/>
                <w:sz w:val="24"/>
                <w:szCs w:val="24"/>
              </w:rPr>
              <w:t>Area di rischio</w:t>
            </w:r>
            <w:r w:rsidRPr="00D14714">
              <w:rPr>
                <w:rFonts w:ascii="Calibri" w:hAnsi="Calibri" w:cs="Calibri"/>
                <w:bCs/>
                <w:sz w:val="24"/>
                <w:szCs w:val="24"/>
              </w:rPr>
              <w:t xml:space="preserve"> di appartenenza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Cs/>
                <w:sz w:val="24"/>
                <w:szCs w:val="24"/>
              </w:rPr>
            </w:pPr>
            <w:r w:rsidRPr="00D14714">
              <w:rPr>
                <w:rFonts w:ascii="Calibri" w:hAnsi="Calibri" w:cs="Calibri"/>
                <w:bCs/>
                <w:sz w:val="24"/>
                <w:szCs w:val="24"/>
              </w:rPr>
              <w:t>Dirigente del Settore/</w:t>
            </w:r>
            <w:r w:rsidR="00277CCA">
              <w:rPr>
                <w:rFonts w:ascii="Calibri" w:hAnsi="Calibri" w:cs="Calibri"/>
                <w:bCs/>
                <w:sz w:val="24"/>
                <w:szCs w:val="24"/>
              </w:rPr>
              <w:t>Area di rischio</w:t>
            </w:r>
            <w:r w:rsidRPr="00D14714">
              <w:rPr>
                <w:rFonts w:ascii="Calibri" w:hAnsi="Calibri" w:cs="Calibri"/>
                <w:bCs/>
                <w:sz w:val="24"/>
                <w:szCs w:val="24"/>
              </w:rPr>
              <w:t xml:space="preserve"> di appartenenza del dipendente</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4. Rilascio nulla-osta all’amministrazione di destinazione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w:t>
            </w:r>
            <w:r>
              <w:rPr>
                <w:rFonts w:ascii="Calibri" w:hAnsi="Calibri" w:cs="Calibri"/>
                <w:bCs/>
                <w:sz w:val="24"/>
                <w:szCs w:val="24"/>
              </w:rPr>
              <w:t>ridica Ufficio Struttura Special</w:t>
            </w:r>
            <w:r w:rsidRPr="00D14714">
              <w:rPr>
                <w:rFonts w:ascii="Calibri" w:hAnsi="Calibri" w:cs="Calibri"/>
                <w:bCs/>
                <w:sz w:val="24"/>
                <w:szCs w:val="24"/>
              </w:rPr>
              <w:t>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5. Presa di servizio presso l’Ente di destinazione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Amministrazione di destinazione</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6. Adozione Determinazione Dirigenziale con accertamento dell’entrata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Gestione Economico-Previdenziale Ufficio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7. Gestione degli istituti contrattuali in rapporto con gli Enti di appartenenza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Gestione Economico-Previdenziale, Ufficio Strutture Speciali)</w:t>
            </w:r>
          </w:p>
        </w:tc>
      </w:tr>
      <w:tr w:rsidR="00D14714" w:rsidRPr="00D14714" w:rsidTr="007D75C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8. Richiesta di rimborso all’ente di destinazione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Economico-Previdenziale Ufficio Strutture Speciali)</w:t>
            </w:r>
          </w:p>
        </w:tc>
      </w:tr>
    </w:tbl>
    <w:p w:rsidR="00D14714" w:rsidRDefault="00D14714" w:rsidP="00643122">
      <w:pPr>
        <w:rPr>
          <w:rFonts w:ascii="Calibri" w:hAnsi="Calibri" w:cs="Calibri"/>
          <w:sz w:val="24"/>
          <w:szCs w:val="24"/>
        </w:rPr>
      </w:pPr>
    </w:p>
    <w:p w:rsidR="00D14714" w:rsidRPr="00207F88" w:rsidRDefault="00D14714"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89"/>
        <w:gridCol w:w="4889"/>
      </w:tblGrid>
      <w:tr w:rsidR="00207F88" w:rsidRPr="00207F88" w:rsidTr="005A0156">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9C4094">
              <w:rPr>
                <w:rFonts w:ascii="Calibri" w:hAnsi="Calibri" w:cs="Calibri"/>
                <w:b/>
                <w:bCs/>
                <w:sz w:val="24"/>
                <w:szCs w:val="24"/>
              </w:rPr>
              <w:t xml:space="preserve"> A: Acquisizione e gestione del personale</w:t>
            </w:r>
          </w:p>
        </w:tc>
      </w:tr>
      <w:tr w:rsidR="00207F88" w:rsidRPr="00207F88" w:rsidTr="009C4094">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9C4094">
            <w:pPr>
              <w:spacing w:after="0" w:line="240" w:lineRule="auto"/>
              <w:rPr>
                <w:rFonts w:ascii="Calibri" w:hAnsi="Calibri" w:cs="Calibri"/>
                <w:b/>
                <w:bCs/>
                <w:sz w:val="24"/>
                <w:szCs w:val="24"/>
              </w:rPr>
            </w:pPr>
            <w:r w:rsidRPr="00207F88">
              <w:rPr>
                <w:rFonts w:ascii="Calibri" w:hAnsi="Calibri" w:cs="Calibri"/>
                <w:b/>
                <w:bCs/>
                <w:sz w:val="24"/>
                <w:szCs w:val="24"/>
              </w:rPr>
              <w:t>Processo: Costituzione rapporto di lavoro</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334D6"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F47EAC">
              <w:rPr>
                <w:rFonts w:ascii="Calibri" w:hAnsi="Calibri" w:cs="Calibri"/>
                <w:b/>
                <w:bCs/>
                <w:sz w:val="24"/>
                <w:szCs w:val="24"/>
              </w:rPr>
              <w:t xml:space="preserve">: </w:t>
            </w:r>
          </w:p>
          <w:p w:rsidR="00643122" w:rsidRPr="00A334D6" w:rsidRDefault="00643122">
            <w:pPr>
              <w:spacing w:after="0" w:line="240" w:lineRule="auto"/>
              <w:rPr>
                <w:rFonts w:ascii="Calibri" w:hAnsi="Calibri" w:cs="Calibri"/>
                <w:bCs/>
                <w:sz w:val="24"/>
                <w:szCs w:val="24"/>
              </w:rPr>
            </w:pPr>
            <w:r w:rsidRPr="00A334D6">
              <w:rPr>
                <w:rFonts w:ascii="Calibri" w:hAnsi="Calibri" w:cs="Calibri"/>
                <w:bCs/>
                <w:sz w:val="24"/>
                <w:szCs w:val="24"/>
              </w:rPr>
              <w:t>Reclutamento</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334D6" w:rsidRDefault="00643122">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836ED8" w:rsidRDefault="00643122">
            <w:pPr>
              <w:pStyle w:val="centrato"/>
              <w:shd w:val="clear" w:color="auto" w:fill="FFFFFF"/>
              <w:spacing w:before="0" w:beforeAutospacing="0" w:after="0" w:afterAutospacing="0"/>
              <w:jc w:val="both"/>
              <w:rPr>
                <w:rFonts w:ascii="Calibri" w:hAnsi="Calibri" w:cs="Calibri"/>
                <w:bCs/>
                <w:lang w:eastAsia="en-US"/>
              </w:rPr>
            </w:pPr>
            <w:r w:rsidRPr="00836ED8">
              <w:rPr>
                <w:rFonts w:ascii="Calibri" w:hAnsi="Calibri" w:cs="Calibri"/>
                <w:bCs/>
                <w:lang w:eastAsia="en-US"/>
              </w:rPr>
              <w:t>D.lgs. n. 165/2001 e ss.mm.ii.;</w:t>
            </w:r>
            <w:r w:rsidR="00E96711" w:rsidRPr="00836ED8">
              <w:rPr>
                <w:rFonts w:ascii="Calibri" w:hAnsi="Calibri" w:cs="Calibri"/>
                <w:bCs/>
                <w:lang w:eastAsia="en-US"/>
              </w:rPr>
              <w:t xml:space="preserve"> art. 9-bis, comma 2, del D.L. 510/1996;</w:t>
            </w:r>
            <w:r w:rsidRPr="00836ED8">
              <w:rPr>
                <w:rFonts w:ascii="Calibri" w:hAnsi="Calibri" w:cs="Calibri"/>
                <w:bCs/>
                <w:lang w:eastAsia="en-US"/>
              </w:rPr>
              <w:t xml:space="preserve"> CCNL Funzioni Locali 2016/2018</w:t>
            </w:r>
          </w:p>
        </w:tc>
      </w:tr>
      <w:tr w:rsidR="00207F88" w:rsidRPr="00207F88" w:rsidTr="009A0DE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1. Acquisizione documentazione e dichiarazioni necessarie da parte del soggetto destinatario dell’assunzione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 Ufficio Gestione Economico-Previdenziale)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Predisposizione determina di assunzione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 Ufficio Gestione Economico-Previdenziale)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3. Stipula contratto, attribuzione matricola e consegna badge per la rilevazione della presenza </w:t>
            </w:r>
          </w:p>
          <w:p w:rsidR="00643122" w:rsidRPr="00207F88" w:rsidRDefault="00643122">
            <w:pPr>
              <w:spacing w:after="0" w:line="240" w:lineRule="auto"/>
              <w:rPr>
                <w:rFonts w:ascii="Calibri" w:hAnsi="Calibri" w:cs="Calibri"/>
                <w:b/>
                <w:bCs/>
                <w:sz w:val="24"/>
                <w:szCs w:val="24"/>
              </w:rPr>
            </w:pP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 Ufficio Gestione Economico Previdenziale)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0D4B11">
            <w:pPr>
              <w:spacing w:after="0" w:line="240" w:lineRule="auto"/>
              <w:jc w:val="both"/>
              <w:rPr>
                <w:rFonts w:ascii="Calibri" w:hAnsi="Calibri" w:cs="Calibri"/>
                <w:bCs/>
                <w:sz w:val="24"/>
                <w:szCs w:val="24"/>
              </w:rPr>
            </w:pPr>
            <w:r w:rsidRPr="00207F88">
              <w:rPr>
                <w:rFonts w:ascii="Calibri" w:hAnsi="Calibri" w:cs="Calibri"/>
                <w:bCs/>
                <w:sz w:val="24"/>
                <w:szCs w:val="24"/>
              </w:rPr>
              <w:t xml:space="preserve">4. Comunicazione </w:t>
            </w:r>
            <w:r w:rsidR="000D4B11" w:rsidRPr="00207F88">
              <w:rPr>
                <w:rFonts w:ascii="Calibri" w:hAnsi="Calibri" w:cs="Calibri"/>
                <w:bCs/>
                <w:sz w:val="24"/>
                <w:szCs w:val="24"/>
              </w:rPr>
              <w:t>ad Azienda Calabria Lavoro</w:t>
            </w:r>
            <w:r w:rsidR="00C53243" w:rsidRPr="00207F88">
              <w:rPr>
                <w:rFonts w:ascii="Calibri" w:hAnsi="Calibri" w:cs="Calibri"/>
                <w:bCs/>
                <w:sz w:val="24"/>
                <w:szCs w:val="24"/>
              </w:rPr>
              <w:t xml:space="preserve"> dei rapporti di lavoro instaurati </w:t>
            </w:r>
            <w:r w:rsidRPr="00207F88">
              <w:rPr>
                <w:rFonts w:ascii="Calibri" w:hAnsi="Calibri" w:cs="Calibri"/>
                <w:bCs/>
                <w:sz w:val="24"/>
                <w:szCs w:val="24"/>
              </w:rPr>
              <w:t>entro</w:t>
            </w:r>
            <w:r w:rsidR="00C53243" w:rsidRPr="00207F88">
              <w:rPr>
                <w:rFonts w:ascii="Calibri" w:hAnsi="Calibri" w:cs="Calibri"/>
                <w:bCs/>
                <w:sz w:val="24"/>
                <w:szCs w:val="24"/>
              </w:rPr>
              <w:t xml:space="preserve"> il</w:t>
            </w:r>
            <w:r w:rsidR="00A03BA8">
              <w:rPr>
                <w:rFonts w:ascii="Calibri" w:hAnsi="Calibri" w:cs="Calibri"/>
                <w:bCs/>
                <w:sz w:val="24"/>
                <w:szCs w:val="24"/>
              </w:rPr>
              <w:t xml:space="preserve"> </w:t>
            </w:r>
            <w:r w:rsidR="00C53243" w:rsidRPr="00207F88">
              <w:rPr>
                <w:rFonts w:ascii="Calibri" w:hAnsi="Calibri" w:cs="Calibri"/>
                <w:bCs/>
                <w:sz w:val="24"/>
                <w:szCs w:val="24"/>
              </w:rPr>
              <w:t>ventesimo</w:t>
            </w:r>
            <w:r w:rsidRPr="00207F88">
              <w:rPr>
                <w:rFonts w:ascii="Calibri" w:hAnsi="Calibri" w:cs="Calibri"/>
                <w:bCs/>
                <w:sz w:val="24"/>
                <w:szCs w:val="24"/>
              </w:rPr>
              <w:t xml:space="preserve"> giorno del mese successivo </w:t>
            </w:r>
            <w:r w:rsidR="00C53243" w:rsidRPr="00207F88">
              <w:rPr>
                <w:rFonts w:ascii="Calibri" w:hAnsi="Calibri" w:cs="Calibri"/>
                <w:bCs/>
                <w:sz w:val="24"/>
                <w:szCs w:val="24"/>
              </w:rPr>
              <w:t xml:space="preserve">alla data di assunzione </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 Ufficio Gestione Economico-Previdenziale)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 Richiesta certificati casellario giudiziale e carichi pendenti</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3"/>
        <w:tblW w:w="0" w:type="auto"/>
        <w:shd w:val="clear" w:color="auto" w:fill="FFFFFF" w:themeFill="background1"/>
        <w:tblLook w:val="04A0" w:firstRow="1" w:lastRow="0" w:firstColumn="1" w:lastColumn="0" w:noHBand="0" w:noVBand="1"/>
      </w:tblPr>
      <w:tblGrid>
        <w:gridCol w:w="4889"/>
        <w:gridCol w:w="4889"/>
      </w:tblGrid>
      <w:tr w:rsidR="00A03BA8" w:rsidRPr="00207F88" w:rsidTr="005A0156">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A03BA8" w:rsidRPr="00207F88" w:rsidRDefault="00277CCA">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A03BA8" w:rsidRPr="00A03BA8">
              <w:rPr>
                <w:rFonts w:ascii="Calibri" w:hAnsi="Calibri" w:cs="Calibri"/>
                <w:b/>
                <w:bCs/>
                <w:sz w:val="24"/>
                <w:szCs w:val="24"/>
              </w:rPr>
              <w:t xml:space="preserve"> A: Acquisizione e gestione del personale</w:t>
            </w:r>
          </w:p>
        </w:tc>
      </w:tr>
      <w:tr w:rsidR="00207F88" w:rsidRPr="00207F88" w:rsidTr="00A03BA8">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
                <w:bCs/>
                <w:sz w:val="24"/>
                <w:szCs w:val="24"/>
              </w:rPr>
              <w:t>Processo: Acquisizione/assegnazione di collaboratori a tempo determinato presso le segreterie politiche</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DB45B4">
              <w:rPr>
                <w:rFonts w:ascii="Calibri" w:hAnsi="Calibri" w:cs="Calibri"/>
                <w:b/>
                <w:bCs/>
                <w:sz w:val="24"/>
                <w:szCs w:val="24"/>
              </w:rPr>
              <w:t xml:space="preserve">: </w:t>
            </w:r>
          </w:p>
          <w:p w:rsidR="00643122" w:rsidRPr="00836ED8" w:rsidRDefault="00643122">
            <w:pPr>
              <w:spacing w:after="0" w:line="240" w:lineRule="auto"/>
              <w:rPr>
                <w:rFonts w:ascii="Calibri" w:hAnsi="Calibri" w:cs="Calibri"/>
                <w:bCs/>
                <w:sz w:val="24"/>
                <w:szCs w:val="24"/>
              </w:rPr>
            </w:pPr>
            <w:r w:rsidRPr="00836ED8">
              <w:rPr>
                <w:rFonts w:ascii="Calibri" w:hAnsi="Calibri" w:cs="Calibri"/>
                <w:bCs/>
                <w:sz w:val="24"/>
                <w:szCs w:val="24"/>
              </w:rPr>
              <w:t>Reclutamento</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643122">
            <w:pPr>
              <w:shd w:val="clear" w:color="auto" w:fill="FFFFFF"/>
              <w:spacing w:after="0" w:line="240" w:lineRule="auto"/>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 xml:space="preserve">Principali norme o atti di riferimento: </w:t>
            </w:r>
          </w:p>
          <w:p w:rsidR="00643122" w:rsidRPr="00836ED8" w:rsidRDefault="00643122">
            <w:pPr>
              <w:shd w:val="clear" w:color="auto" w:fill="FFFFFF"/>
              <w:spacing w:after="0" w:line="240" w:lineRule="auto"/>
              <w:rPr>
                <w:rFonts w:ascii="Calibri" w:eastAsia="Times New Roman" w:hAnsi="Calibri" w:cs="Calibri"/>
                <w:bCs/>
                <w:sz w:val="24"/>
                <w:szCs w:val="24"/>
                <w:lang w:eastAsia="it-IT"/>
              </w:rPr>
            </w:pPr>
            <w:r w:rsidRPr="00836ED8">
              <w:rPr>
                <w:rFonts w:ascii="Calibri" w:eastAsia="Times New Roman" w:hAnsi="Calibri" w:cs="Calibri"/>
                <w:bCs/>
                <w:sz w:val="24"/>
                <w:szCs w:val="24"/>
                <w:lang w:eastAsia="it-IT"/>
              </w:rPr>
              <w:t>L.r. n. 8/1996 e ss.mm.ii.</w:t>
            </w:r>
          </w:p>
        </w:tc>
      </w:tr>
      <w:tr w:rsidR="00207F88" w:rsidRPr="00207F88" w:rsidTr="009A0DE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1. Presa d’atto della richiesta della parte politica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Verifica della disponibilità dei posti previsti dalla legge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Comunicazione al collaboratore della richiesta e invito alla presentazione della necessaria documentazione. Nel caso di richiesta di personale in servizio c/o altro Ente, il dipendente chiede o l’aspettativa o il comando all’Ente di appartenenza.</w:t>
            </w:r>
          </w:p>
          <w:p w:rsidR="00643122" w:rsidRPr="00207F88" w:rsidRDefault="00643122">
            <w:pPr>
              <w:spacing w:after="0" w:line="240" w:lineRule="auto"/>
              <w:rPr>
                <w:rFonts w:ascii="Calibri" w:hAnsi="Calibri" w:cs="Calibri"/>
                <w:b/>
                <w:bCs/>
                <w:sz w:val="24"/>
                <w:szCs w:val="24"/>
              </w:rPr>
            </w:pP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tabs>
                <w:tab w:val="left" w:pos="284"/>
              </w:tabs>
              <w:spacing w:after="0" w:line="240" w:lineRule="auto"/>
              <w:jc w:val="both"/>
              <w:rPr>
                <w:rFonts w:ascii="Calibri" w:hAnsi="Calibri" w:cs="Calibri"/>
                <w:bCs/>
                <w:sz w:val="24"/>
                <w:szCs w:val="24"/>
              </w:rPr>
            </w:pPr>
            <w:r w:rsidRPr="00207F88">
              <w:rPr>
                <w:rFonts w:ascii="Calibri" w:hAnsi="Calibri" w:cs="Calibri"/>
                <w:bCs/>
                <w:sz w:val="24"/>
                <w:szCs w:val="24"/>
              </w:rPr>
              <w:t>4. Acquisizione da parte del collaboratore della documentazione richiesta e delle dichiarazioni rese ai sensi del D.P.R. n. 445/2000</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5.Controllo ai sensi del D.P.R. n. 445/2000 delle dichiarazioni rese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6.Contratto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7. Determinazione di incarico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8. Comunicazione entro il giorno 20 del mese successivo </w:t>
            </w:r>
            <w:r w:rsidR="008D59FB" w:rsidRPr="00207F88">
              <w:rPr>
                <w:rFonts w:ascii="Calibri" w:hAnsi="Calibri" w:cs="Calibri"/>
                <w:bCs/>
                <w:sz w:val="24"/>
                <w:szCs w:val="24"/>
              </w:rPr>
              <w:t>ad Azienda Calabria Lavoro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9. Comunicazione all’Ufficio Gestione Economico Previdenziale e al Settore Tecnico per i consequenziali adempimenti</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Strutture Speciali)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10. Pubblicazione nella sezione “Amministrazione trasparente” sul sito istituzionale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Strutture Speciali)</w:t>
            </w:r>
          </w:p>
        </w:tc>
      </w:tr>
    </w:tbl>
    <w:p w:rsidR="00575001"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8"/>
        <w:tblW w:w="0" w:type="auto"/>
        <w:shd w:val="clear" w:color="auto" w:fill="FFFFFF" w:themeFill="background1"/>
        <w:tblLook w:val="04A0" w:firstRow="1" w:lastRow="0" w:firstColumn="1" w:lastColumn="0" w:noHBand="0" w:noVBand="1"/>
      </w:tblPr>
      <w:tblGrid>
        <w:gridCol w:w="4824"/>
        <w:gridCol w:w="4804"/>
      </w:tblGrid>
      <w:tr w:rsidR="00DB45B4" w:rsidRPr="00D14714" w:rsidTr="005A015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DB45B4" w:rsidRPr="00D14714" w:rsidRDefault="00277CCA" w:rsidP="00D14714">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DB45B4" w:rsidRPr="00D14714">
              <w:rPr>
                <w:rFonts w:ascii="Calibri" w:hAnsi="Calibri" w:cs="Calibri"/>
                <w:b/>
                <w:bCs/>
                <w:sz w:val="24"/>
                <w:szCs w:val="24"/>
              </w:rPr>
              <w:t>: A. Acquisizione e progressione del personale, gestione delle risorse umane</w:t>
            </w:r>
          </w:p>
        </w:tc>
      </w:tr>
      <w:tr w:rsidR="00D14714" w:rsidRPr="00D14714" w:rsidTr="005A0156">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rPr>
                <w:rFonts w:ascii="Calibri" w:hAnsi="Calibri" w:cs="Calibri"/>
                <w:b/>
                <w:bCs/>
                <w:sz w:val="24"/>
                <w:szCs w:val="24"/>
              </w:rPr>
            </w:pPr>
            <w:r w:rsidRPr="00D14714">
              <w:rPr>
                <w:rFonts w:ascii="Calibri" w:hAnsi="Calibri" w:cs="Calibri"/>
                <w:b/>
                <w:bCs/>
                <w:sz w:val="24"/>
                <w:szCs w:val="24"/>
              </w:rPr>
              <w:t>Processo: Gestione presenze/assenze (ferie, permessi, congedi, malattia, ecc.)</w:t>
            </w:r>
          </w:p>
        </w:tc>
      </w:tr>
      <w:tr w:rsidR="00D14714" w:rsidRPr="00D14714" w:rsidTr="005A0156">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
                <w:bCs/>
                <w:sz w:val="24"/>
                <w:szCs w:val="24"/>
              </w:rPr>
            </w:pP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A03BA8" w:rsidP="00D14714">
            <w:pPr>
              <w:spacing w:after="0" w:line="240" w:lineRule="auto"/>
              <w:rPr>
                <w:rFonts w:ascii="Calibri" w:hAnsi="Calibri" w:cs="Calibri"/>
                <w:b/>
                <w:bCs/>
                <w:sz w:val="24"/>
                <w:szCs w:val="24"/>
              </w:rPr>
            </w:pPr>
            <w:r>
              <w:rPr>
                <w:rFonts w:ascii="Calibri" w:hAnsi="Calibri" w:cs="Calibri"/>
                <w:b/>
                <w:bCs/>
                <w:sz w:val="24"/>
                <w:szCs w:val="24"/>
              </w:rPr>
              <w:t>Ambito di attività</w:t>
            </w:r>
            <w:r w:rsidR="00DB45B4">
              <w:rPr>
                <w:rFonts w:ascii="Calibri" w:hAnsi="Calibri" w:cs="Calibri"/>
                <w:b/>
                <w:bCs/>
                <w:sz w:val="24"/>
                <w:szCs w:val="24"/>
              </w:rPr>
              <w:t xml:space="preserve">: </w:t>
            </w:r>
          </w:p>
          <w:p w:rsidR="00D14714" w:rsidRPr="00836ED8" w:rsidRDefault="00D14714" w:rsidP="00D14714">
            <w:pPr>
              <w:spacing w:after="0" w:line="240" w:lineRule="auto"/>
              <w:rPr>
                <w:rFonts w:ascii="Calibri" w:hAnsi="Calibri" w:cs="Calibri"/>
                <w:bCs/>
                <w:sz w:val="24"/>
                <w:szCs w:val="24"/>
              </w:rPr>
            </w:pPr>
            <w:r w:rsidRPr="00836ED8">
              <w:rPr>
                <w:rFonts w:ascii="Calibri" w:hAnsi="Calibri" w:cs="Calibri"/>
                <w:bCs/>
                <w:sz w:val="24"/>
                <w:szCs w:val="24"/>
              </w:rPr>
              <w:t>Gestione del rapporto di lavoro</w:t>
            </w: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D14714" w:rsidP="00D14714">
            <w:pPr>
              <w:shd w:val="clear" w:color="auto" w:fill="FFFFFF"/>
              <w:spacing w:after="0" w:line="240" w:lineRule="auto"/>
              <w:jc w:val="both"/>
              <w:rPr>
                <w:rFonts w:ascii="Calibri" w:eastAsia="Times New Roman" w:hAnsi="Calibri" w:cs="Calibri"/>
                <w:b/>
                <w:bCs/>
                <w:sz w:val="24"/>
                <w:szCs w:val="24"/>
              </w:rPr>
            </w:pPr>
            <w:r w:rsidRPr="00DB45B4">
              <w:rPr>
                <w:rFonts w:ascii="Calibri" w:eastAsia="Times New Roman" w:hAnsi="Calibri" w:cs="Calibri"/>
                <w:b/>
                <w:bCs/>
                <w:sz w:val="24"/>
                <w:szCs w:val="24"/>
              </w:rPr>
              <w:t xml:space="preserve">Principali norme o atti di riferimento: </w:t>
            </w:r>
          </w:p>
          <w:p w:rsidR="00D14714" w:rsidRPr="00836ED8" w:rsidRDefault="00836ED8" w:rsidP="00D14714">
            <w:pPr>
              <w:shd w:val="clear" w:color="auto" w:fill="FFFFFF"/>
              <w:spacing w:after="0" w:line="240" w:lineRule="auto"/>
              <w:jc w:val="both"/>
              <w:rPr>
                <w:rFonts w:ascii="Calibri" w:eastAsia="Times New Roman" w:hAnsi="Calibri" w:cs="Calibri"/>
                <w:bCs/>
                <w:sz w:val="24"/>
                <w:szCs w:val="24"/>
              </w:rPr>
            </w:pPr>
            <w:r w:rsidRPr="00836ED8">
              <w:rPr>
                <w:rFonts w:ascii="Calibri" w:eastAsia="Times New Roman" w:hAnsi="Calibri" w:cs="Calibri"/>
                <w:bCs/>
                <w:sz w:val="24"/>
                <w:szCs w:val="24"/>
              </w:rPr>
              <w:t>A</w:t>
            </w:r>
            <w:r w:rsidR="00D14714" w:rsidRPr="00836ED8">
              <w:rPr>
                <w:rFonts w:ascii="Calibri" w:eastAsia="Times New Roman" w:hAnsi="Calibri" w:cs="Calibri"/>
                <w:bCs/>
                <w:sz w:val="24"/>
                <w:szCs w:val="24"/>
              </w:rPr>
              <w:t xml:space="preserve">rt. 119 D.P.R. 361/1957; art. 1 L. 584/1967; L. 903/1977; L. 104/1992; L. 53/2000; D.lgs. 151/2001; D.lgs. 165/2001; D.lgs. 66/2003; D.lgs. 198/2006; art. 2109 C.c.; L. 219/2005; CCNL 01.04.1999; artt. 24, 38, 38-bis e 39 del CCNL 14.09.2000; art. 10 del CCNL del 05.10.2001; artt. 27-49 CCNL Funzioni Locali 2016/2018; CCNQ 17/10/2013, </w:t>
            </w:r>
            <w:hyperlink r:id="rId9" w:tgtFrame="_blank" w:history="1">
              <w:r w:rsidR="00D14714" w:rsidRPr="00836ED8">
                <w:rPr>
                  <w:rFonts w:ascii="Calibri" w:eastAsia="Times New Roman" w:hAnsi="Calibri" w:cs="Calibri"/>
                  <w:bCs/>
                  <w:sz w:val="24"/>
                  <w:szCs w:val="24"/>
                </w:rPr>
                <w:t xml:space="preserve">Protocollo di gestione della presenza in servizio del personale dipendente del Consiglio regionale o di altre pubbliche amministrazioni assegnato alle strutture speciali </w:t>
              </w:r>
            </w:hyperlink>
            <w:r w:rsidR="00DB45B4" w:rsidRPr="00836ED8">
              <w:rPr>
                <w:rFonts w:ascii="Calibri" w:eastAsia="Times New Roman" w:hAnsi="Calibri" w:cs="Calibri"/>
                <w:bCs/>
                <w:sz w:val="24"/>
                <w:szCs w:val="24"/>
              </w:rPr>
              <w:t>(a</w:t>
            </w:r>
            <w:r w:rsidR="00D14714" w:rsidRPr="00836ED8">
              <w:rPr>
                <w:rFonts w:ascii="Calibri" w:eastAsia="Times New Roman" w:hAnsi="Calibri" w:cs="Calibri"/>
                <w:bCs/>
                <w:sz w:val="24"/>
                <w:szCs w:val="24"/>
              </w:rPr>
              <w:t xml:space="preserve">pprovato dall'Ufficio di Presidenza con </w:t>
            </w:r>
            <w:hyperlink r:id="rId10" w:tgtFrame="_blank" w:history="1">
              <w:r w:rsidR="00D14714" w:rsidRPr="00836ED8">
                <w:rPr>
                  <w:rFonts w:ascii="Calibri" w:eastAsia="Times New Roman" w:hAnsi="Calibri" w:cs="Calibri"/>
                  <w:bCs/>
                  <w:sz w:val="24"/>
                  <w:szCs w:val="24"/>
                </w:rPr>
                <w:t>deliberazione n. 63 del 07 novembre 2017</w:t>
              </w:r>
            </w:hyperlink>
            <w:r w:rsidR="00D14714" w:rsidRPr="00836ED8">
              <w:rPr>
                <w:rFonts w:ascii="Calibri" w:eastAsia="Times New Roman" w:hAnsi="Calibri" w:cs="Calibri"/>
                <w:bCs/>
                <w:sz w:val="24"/>
                <w:szCs w:val="24"/>
              </w:rPr>
              <w:t>)</w:t>
            </w:r>
          </w:p>
        </w:tc>
      </w:tr>
      <w:tr w:rsidR="00D14714" w:rsidRPr="00D14714" w:rsidTr="009A0DE2">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FASI DEL PROCESSO</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STRUTTURE COMPETENTI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1. Inserimento dati anagrafici</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burocratica di riferimento</w:t>
            </w: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w:t>
            </w: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Speciale di riferimento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2. Apertura badge sul sistema di rilevazione presenze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burocratica di riferimento</w:t>
            </w:r>
          </w:p>
          <w:p w:rsidR="00D14714" w:rsidRPr="00D14714" w:rsidRDefault="00D14714" w:rsidP="00D14714">
            <w:pPr>
              <w:spacing w:after="0" w:line="240" w:lineRule="auto"/>
              <w:jc w:val="both"/>
            </w:pPr>
            <w:r w:rsidRPr="00D14714">
              <w:rPr>
                <w:rFonts w:ascii="Calibri" w:hAnsi="Calibri" w:cs="Calibri"/>
                <w:bCs/>
                <w:sz w:val="24"/>
                <w:szCs w:val="24"/>
              </w:rPr>
              <w:t>Settore Risorse Umane (Ufficio Gestione Giuridica)</w:t>
            </w: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Speciale di riferimento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 xml:space="preserve">3. Controllo timbrature  </w:t>
            </w:r>
          </w:p>
          <w:p w:rsidR="00D14714" w:rsidRPr="00D14714" w:rsidRDefault="00D14714" w:rsidP="00D14714">
            <w:pPr>
              <w:spacing w:after="0" w:line="240" w:lineRule="auto"/>
              <w:rPr>
                <w:rFonts w:ascii="Calibri" w:hAnsi="Calibri" w:cs="Calibri"/>
                <w:b/>
                <w:bCs/>
                <w:sz w:val="24"/>
                <w:szCs w:val="24"/>
              </w:rPr>
            </w:pP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tabs>
                <w:tab w:val="left" w:pos="284"/>
              </w:tabs>
              <w:spacing w:after="0" w:line="240" w:lineRule="auto"/>
              <w:jc w:val="both"/>
              <w:rPr>
                <w:rFonts w:ascii="Calibri" w:hAnsi="Calibri" w:cs="Calibri"/>
                <w:bCs/>
                <w:sz w:val="24"/>
                <w:szCs w:val="24"/>
              </w:rPr>
            </w:pPr>
            <w:r w:rsidRPr="00D14714">
              <w:rPr>
                <w:rFonts w:ascii="Calibri" w:hAnsi="Calibri" w:cs="Calibri"/>
                <w:bCs/>
                <w:sz w:val="24"/>
                <w:szCs w:val="24"/>
              </w:rPr>
              <w:t>4. Inserimento da parte del dipendente del giustificativo nel sistema di rilevazione presenze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 xml:space="preserve">Dipendente </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5A0156" w:rsidP="00D14714">
            <w:pPr>
              <w:spacing w:after="0" w:line="240" w:lineRule="auto"/>
              <w:jc w:val="both"/>
              <w:rPr>
                <w:rFonts w:ascii="Calibri" w:hAnsi="Calibri" w:cs="Calibri"/>
                <w:bCs/>
                <w:sz w:val="24"/>
                <w:szCs w:val="24"/>
              </w:rPr>
            </w:pPr>
            <w:r>
              <w:rPr>
                <w:rFonts w:ascii="Calibri" w:hAnsi="Calibri" w:cs="Calibri"/>
                <w:bCs/>
                <w:sz w:val="24"/>
                <w:szCs w:val="24"/>
              </w:rPr>
              <w:t xml:space="preserve">5. </w:t>
            </w:r>
            <w:r w:rsidR="00D14714" w:rsidRPr="00D14714">
              <w:rPr>
                <w:rFonts w:ascii="Calibri" w:hAnsi="Calibri" w:cs="Calibri"/>
                <w:bCs/>
                <w:sz w:val="24"/>
                <w:szCs w:val="24"/>
              </w:rPr>
              <w:t>Acquisizione da parte del Dirigente/funzionario della specifica richiesta del dipendente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burocratica di riferimento</w:t>
            </w: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Giuridica)Struttura Speciale di riferimento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6.Verifica</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burocratica di riferimento</w:t>
            </w:r>
          </w:p>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Settore Risorse Umane (Ufficio Gestione Giuridica)Struttura Speciale di riferimento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7. Autorizzazione della stessa</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burocratica di riferimento</w:t>
            </w:r>
          </w:p>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Settore Risorse Umane (Ufficio Gestione Giuridica)Struttura Speciale di riferimento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8. Gestione delle spettanze, delle assenze e delle capienze relative ai permessi</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Struttura burocratica di riferimento</w:t>
            </w:r>
          </w:p>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Settore Risorse Umane (Ufficio Gestione Giuridica)Struttura Speciale di riferimento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9. Ricezione e verifica della documentazione cartacea a supporto delle richieste di assenze</w:t>
            </w:r>
          </w:p>
          <w:p w:rsidR="00515BB9" w:rsidRPr="00D14714" w:rsidRDefault="00515BB9" w:rsidP="00D14714">
            <w:pPr>
              <w:spacing w:after="0" w:line="240" w:lineRule="auto"/>
              <w:jc w:val="both"/>
              <w:rPr>
                <w:rFonts w:ascii="Calibri" w:hAnsi="Calibri" w:cs="Calibri"/>
                <w:bCs/>
                <w:sz w:val="24"/>
                <w:szCs w:val="24"/>
              </w:rPr>
            </w:pP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Settore Risorse Umane (Ufficio Gestione Giuridica;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lastRenderedPageBreak/>
              <w:t>10. Trattenuta economica negli emolumenti spettanti nei casi di assenze con la riduzione della retribuzione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 xml:space="preserve"> Settore Risorse Umane (Ufficio Gestione Giuridica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Cs/>
                <w:sz w:val="24"/>
                <w:szCs w:val="24"/>
              </w:rPr>
            </w:pPr>
            <w:r w:rsidRPr="00D14714">
              <w:rPr>
                <w:rFonts w:ascii="Calibri" w:hAnsi="Calibri" w:cs="Calibri"/>
                <w:bCs/>
                <w:sz w:val="24"/>
                <w:szCs w:val="24"/>
              </w:rPr>
              <w:t>11. Gestione anomalie relative alle assenze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12. Verifica delle dichiarazioni sostitutive dell’atto di notorietà</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13. Inserimento dati sul sistema PerlaPA ai sensi dell’art. 50 del D.lgs. 165/2001</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Strutture Speciali)</w:t>
            </w:r>
          </w:p>
        </w:tc>
      </w:tr>
      <w:tr w:rsidR="00D14714" w:rsidRPr="00D14714" w:rsidTr="007D75CC">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14. Chiusura, gestione anomalie e validazione delle presenze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Giuridica Ufficio Strutture Speciali)</w:t>
            </w:r>
          </w:p>
        </w:tc>
      </w:tr>
    </w:tbl>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Default="00D14714" w:rsidP="00643122">
      <w:pPr>
        <w:rPr>
          <w:rFonts w:ascii="Calibri" w:hAnsi="Calibri" w:cs="Calibri"/>
          <w:sz w:val="24"/>
          <w:szCs w:val="24"/>
        </w:rPr>
      </w:pPr>
    </w:p>
    <w:p w:rsidR="00D14714" w:rsidRPr="00207F88" w:rsidRDefault="00D14714" w:rsidP="00643122">
      <w:pPr>
        <w:rPr>
          <w:rFonts w:ascii="Calibri" w:hAnsi="Calibri" w:cs="Calibri"/>
          <w:sz w:val="24"/>
          <w:szCs w:val="24"/>
        </w:rPr>
      </w:pPr>
    </w:p>
    <w:tbl>
      <w:tblPr>
        <w:tblStyle w:val="Grigliatabella"/>
        <w:tblW w:w="0" w:type="auto"/>
        <w:shd w:val="clear" w:color="auto" w:fill="FFFFFF" w:themeFill="background1"/>
        <w:tblLook w:val="04A0" w:firstRow="1" w:lastRow="0" w:firstColumn="1" w:lastColumn="0" w:noHBand="0" w:noVBand="1"/>
      </w:tblPr>
      <w:tblGrid>
        <w:gridCol w:w="4889"/>
        <w:gridCol w:w="4889"/>
      </w:tblGrid>
      <w:tr w:rsidR="00C8035C" w:rsidRPr="00207F88" w:rsidTr="005A0156">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C8035C"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8035C">
              <w:rPr>
                <w:rFonts w:ascii="Calibri" w:hAnsi="Calibri" w:cs="Calibri"/>
                <w:b/>
                <w:bCs/>
                <w:sz w:val="24"/>
                <w:szCs w:val="24"/>
              </w:rPr>
              <w:t xml:space="preserve"> A: Acquisizione e gestione del personale</w:t>
            </w:r>
          </w:p>
        </w:tc>
      </w:tr>
      <w:tr w:rsidR="00207F88" w:rsidRPr="00207F88" w:rsidTr="004075B2">
        <w:tc>
          <w:tcPr>
            <w:tcW w:w="977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pPr>
              <w:spacing w:after="0" w:line="240" w:lineRule="auto"/>
              <w:rPr>
                <w:rFonts w:ascii="Calibri" w:hAnsi="Calibri" w:cs="Calibri"/>
                <w:b/>
                <w:bCs/>
                <w:sz w:val="24"/>
                <w:szCs w:val="24"/>
              </w:rPr>
            </w:pPr>
            <w:r w:rsidRPr="00207F88">
              <w:rPr>
                <w:rFonts w:ascii="Calibri" w:hAnsi="Calibri" w:cs="Calibri"/>
                <w:b/>
                <w:bCs/>
                <w:sz w:val="24"/>
                <w:szCs w:val="24"/>
              </w:rPr>
              <w:t>Processo: Gestione aspettative varie</w:t>
            </w:r>
          </w:p>
        </w:tc>
      </w:tr>
      <w:tr w:rsidR="00207F88" w:rsidRPr="00207F88" w:rsidTr="004075B2">
        <w:tc>
          <w:tcPr>
            <w:tcW w:w="977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
                <w:bCs/>
                <w:sz w:val="24"/>
                <w:szCs w:val="24"/>
              </w:rPr>
            </w:pP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C8035C">
              <w:rPr>
                <w:rFonts w:ascii="Calibri" w:hAnsi="Calibri" w:cs="Calibri"/>
                <w:b/>
                <w:bCs/>
                <w:sz w:val="24"/>
                <w:szCs w:val="24"/>
              </w:rPr>
              <w:t xml:space="preserve">: </w:t>
            </w:r>
          </w:p>
          <w:p w:rsidR="00643122" w:rsidRPr="00836ED8" w:rsidRDefault="00643122">
            <w:pPr>
              <w:spacing w:after="0" w:line="240" w:lineRule="auto"/>
              <w:rPr>
                <w:rFonts w:ascii="Calibri" w:hAnsi="Calibri" w:cs="Calibri"/>
                <w:bCs/>
                <w:sz w:val="24"/>
                <w:szCs w:val="24"/>
              </w:rPr>
            </w:pPr>
            <w:r w:rsidRPr="00836ED8">
              <w:rPr>
                <w:rFonts w:ascii="Calibri" w:hAnsi="Calibri" w:cs="Calibri"/>
                <w:bCs/>
                <w:sz w:val="24"/>
                <w:szCs w:val="24"/>
              </w:rPr>
              <w:t>Gestione del rapporto di lavoro</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643122">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836ED8" w:rsidRDefault="00643122">
            <w:pPr>
              <w:pStyle w:val="centrato"/>
              <w:shd w:val="clear" w:color="auto" w:fill="FFFFFF"/>
              <w:spacing w:before="0" w:beforeAutospacing="0" w:after="0" w:afterAutospacing="0"/>
              <w:jc w:val="both"/>
              <w:rPr>
                <w:rFonts w:ascii="Calibri" w:hAnsi="Calibri" w:cs="Calibri"/>
                <w:bCs/>
                <w:lang w:eastAsia="en-US"/>
              </w:rPr>
            </w:pPr>
            <w:r w:rsidRPr="00836ED8">
              <w:rPr>
                <w:rFonts w:ascii="Calibri" w:hAnsi="Calibri" w:cs="Calibri"/>
                <w:bCs/>
                <w:lang w:eastAsia="en-US"/>
              </w:rPr>
              <w:t>Art. 5 del D.lgs. 165/2001 e ss.mm.ii; art. 2 L. 476/1984; L. 104/1992; art. 4 Legge 53/2000 e D.M. 278/2000; CCNL Funzioni Locali 2016/2018</w:t>
            </w:r>
          </w:p>
        </w:tc>
      </w:tr>
      <w:tr w:rsidR="00207F88" w:rsidRPr="00207F88" w:rsidTr="009A0DE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 xml:space="preserve">1. Richiesta del dipendente </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Dipendente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2. Acquisizione richiesta del dipendente </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9C0E12">
            <w:pPr>
              <w:spacing w:after="0" w:line="240" w:lineRule="auto"/>
              <w:jc w:val="both"/>
              <w:rPr>
                <w:rFonts w:ascii="Calibri" w:hAnsi="Calibri" w:cs="Calibri"/>
                <w:bCs/>
                <w:sz w:val="24"/>
                <w:szCs w:val="24"/>
              </w:rPr>
            </w:pPr>
            <w:r>
              <w:rPr>
                <w:rFonts w:ascii="Calibri" w:hAnsi="Calibri" w:cs="Calibri"/>
                <w:bCs/>
                <w:sz w:val="24"/>
                <w:szCs w:val="24"/>
              </w:rPr>
              <w:t>2.</w:t>
            </w:r>
            <w:r w:rsidR="00643122" w:rsidRPr="00207F88">
              <w:rPr>
                <w:rFonts w:ascii="Calibri" w:hAnsi="Calibri" w:cs="Calibri"/>
                <w:bCs/>
                <w:sz w:val="24"/>
                <w:szCs w:val="24"/>
              </w:rPr>
              <w:t>Valutazione dei requisiti previsti dalla normativa vigente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Adozione provvedimento amministrativo</w:t>
            </w:r>
          </w:p>
          <w:p w:rsidR="00643122" w:rsidRPr="00207F88" w:rsidRDefault="00643122">
            <w:pPr>
              <w:spacing w:after="0" w:line="240" w:lineRule="auto"/>
              <w:rPr>
                <w:rFonts w:ascii="Calibri" w:hAnsi="Calibri" w:cs="Calibri"/>
                <w:b/>
                <w:bCs/>
                <w:sz w:val="24"/>
                <w:szCs w:val="24"/>
              </w:rPr>
            </w:pP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Dirigente del Settore Risorse Umane (Ufficio Gestione Giuridica del personale)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9C0E12">
            <w:pPr>
              <w:tabs>
                <w:tab w:val="left" w:pos="284"/>
              </w:tabs>
              <w:spacing w:after="0" w:line="240" w:lineRule="auto"/>
              <w:jc w:val="both"/>
              <w:rPr>
                <w:rFonts w:ascii="Calibri" w:hAnsi="Calibri" w:cs="Calibri"/>
                <w:bCs/>
                <w:sz w:val="24"/>
                <w:szCs w:val="24"/>
              </w:rPr>
            </w:pPr>
            <w:r>
              <w:rPr>
                <w:rFonts w:ascii="Calibri" w:hAnsi="Calibri" w:cs="Calibri"/>
                <w:bCs/>
                <w:sz w:val="24"/>
                <w:szCs w:val="24"/>
              </w:rPr>
              <w:t>4.</w:t>
            </w:r>
            <w:r w:rsidR="00643122" w:rsidRPr="00207F88">
              <w:rPr>
                <w:rFonts w:ascii="Calibri" w:hAnsi="Calibri" w:cs="Calibri"/>
                <w:bCs/>
                <w:sz w:val="24"/>
                <w:szCs w:val="24"/>
              </w:rPr>
              <w:t>Trasmissione determina alle strutture competenti</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sz w:val="24"/>
                <w:szCs w:val="24"/>
              </w:rPr>
            </w:pPr>
            <w:r w:rsidRPr="00207F88">
              <w:rPr>
                <w:rFonts w:ascii="Calibri" w:hAnsi="Calibri" w:cs="Calibri"/>
                <w:bCs/>
                <w:sz w:val="24"/>
                <w:szCs w:val="24"/>
              </w:rPr>
              <w:t xml:space="preserve"> Settore Segreteria Ufficio di Presidenza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 Comunicazione al responsabile dell’Ufficio Gestione Economico-Previdenziale per le spettanze economiche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Risorse Umane (Ufficio Gestione Giuridica; Ufficio Gestione Economico-Previdenziale)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w:t>
            </w:r>
            <w:r w:rsidR="009C0E12">
              <w:rPr>
                <w:rFonts w:ascii="Calibri" w:hAnsi="Calibri" w:cs="Calibri"/>
                <w:bCs/>
                <w:sz w:val="24"/>
                <w:szCs w:val="24"/>
              </w:rPr>
              <w:t xml:space="preserve"> </w:t>
            </w:r>
            <w:r w:rsidRPr="00207F88">
              <w:rPr>
                <w:rFonts w:ascii="Calibri" w:hAnsi="Calibri" w:cs="Calibri"/>
                <w:bCs/>
                <w:sz w:val="24"/>
                <w:szCs w:val="24"/>
              </w:rPr>
              <w:t>Gestione delle assenze sul sistema di rilevazione presenze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6.</w:t>
            </w:r>
            <w:r w:rsidR="009C0E12">
              <w:rPr>
                <w:rFonts w:ascii="Calibri" w:hAnsi="Calibri" w:cs="Calibri"/>
                <w:bCs/>
                <w:sz w:val="24"/>
                <w:szCs w:val="24"/>
              </w:rPr>
              <w:t xml:space="preserve"> </w:t>
            </w:r>
            <w:r w:rsidRPr="00207F88">
              <w:rPr>
                <w:rFonts w:ascii="Calibri" w:hAnsi="Calibri" w:cs="Calibri"/>
                <w:bCs/>
                <w:sz w:val="24"/>
                <w:szCs w:val="24"/>
              </w:rPr>
              <w:t>Gestione delle assenze nella b</w:t>
            </w:r>
            <w:r w:rsidR="00C8035C">
              <w:rPr>
                <w:rFonts w:ascii="Calibri" w:hAnsi="Calibri" w:cs="Calibri"/>
                <w:bCs/>
                <w:sz w:val="24"/>
                <w:szCs w:val="24"/>
              </w:rPr>
              <w:t>anca dati presenti sul sistema P</w:t>
            </w:r>
            <w:r w:rsidRPr="00207F88">
              <w:rPr>
                <w:rFonts w:ascii="Calibri" w:hAnsi="Calibri" w:cs="Calibri"/>
                <w:bCs/>
                <w:sz w:val="24"/>
                <w:szCs w:val="24"/>
              </w:rPr>
              <w:t>erlaPA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Settore Risorse Umane (Ufficio Gestione Giuridica)</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9"/>
        <w:tblW w:w="0" w:type="auto"/>
        <w:shd w:val="clear" w:color="auto" w:fill="FFFFFF" w:themeFill="background1"/>
        <w:tblLook w:val="04A0" w:firstRow="1" w:lastRow="0" w:firstColumn="1" w:lastColumn="0" w:noHBand="0" w:noVBand="1"/>
      </w:tblPr>
      <w:tblGrid>
        <w:gridCol w:w="4829"/>
        <w:gridCol w:w="4799"/>
      </w:tblGrid>
      <w:tr w:rsidR="00423DA5" w:rsidRPr="00D14714" w:rsidTr="005A015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423DA5" w:rsidRPr="00D14714" w:rsidRDefault="00277CCA" w:rsidP="00D14714">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423DA5">
              <w:rPr>
                <w:rFonts w:ascii="Calibri" w:hAnsi="Calibri" w:cs="Calibri"/>
                <w:b/>
                <w:bCs/>
                <w:sz w:val="24"/>
                <w:szCs w:val="24"/>
              </w:rPr>
              <w:t xml:space="preserve"> A: Acquisizione e gestione del personale</w:t>
            </w:r>
          </w:p>
        </w:tc>
      </w:tr>
      <w:tr w:rsidR="00D14714" w:rsidRPr="00D14714" w:rsidTr="004075B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rPr>
                <w:rFonts w:ascii="Calibri" w:hAnsi="Calibri" w:cs="Calibri"/>
                <w:b/>
                <w:bCs/>
                <w:sz w:val="24"/>
                <w:szCs w:val="24"/>
              </w:rPr>
            </w:pPr>
            <w:r w:rsidRPr="00D14714">
              <w:rPr>
                <w:rFonts w:ascii="Calibri" w:hAnsi="Calibri" w:cs="Calibri"/>
                <w:b/>
                <w:bCs/>
                <w:sz w:val="24"/>
                <w:szCs w:val="24"/>
              </w:rPr>
              <w:t>Processo: Infortuni</w:t>
            </w:r>
          </w:p>
        </w:tc>
      </w:tr>
      <w:tr w:rsidR="00D14714" w:rsidRPr="00D14714" w:rsidTr="004075B2">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
                <w:bCs/>
                <w:sz w:val="24"/>
                <w:szCs w:val="24"/>
              </w:rPr>
            </w:pP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A03BA8" w:rsidP="00D14714">
            <w:pPr>
              <w:spacing w:after="0" w:line="240" w:lineRule="auto"/>
              <w:rPr>
                <w:rFonts w:ascii="Calibri" w:hAnsi="Calibri" w:cs="Calibri"/>
                <w:b/>
                <w:bCs/>
                <w:sz w:val="24"/>
                <w:szCs w:val="24"/>
              </w:rPr>
            </w:pPr>
            <w:r>
              <w:rPr>
                <w:rFonts w:ascii="Calibri" w:hAnsi="Calibri" w:cs="Calibri"/>
                <w:b/>
                <w:bCs/>
                <w:sz w:val="24"/>
                <w:szCs w:val="24"/>
              </w:rPr>
              <w:t>Ambito di attività</w:t>
            </w:r>
            <w:r w:rsidR="00423DA5">
              <w:rPr>
                <w:rFonts w:ascii="Calibri" w:hAnsi="Calibri" w:cs="Calibri"/>
                <w:b/>
                <w:bCs/>
                <w:sz w:val="24"/>
                <w:szCs w:val="24"/>
              </w:rPr>
              <w:t xml:space="preserve">: </w:t>
            </w:r>
          </w:p>
          <w:p w:rsidR="00D14714" w:rsidRPr="00836ED8" w:rsidRDefault="00D14714" w:rsidP="00D14714">
            <w:pPr>
              <w:spacing w:after="0" w:line="240" w:lineRule="auto"/>
              <w:rPr>
                <w:rFonts w:ascii="Calibri" w:hAnsi="Calibri" w:cs="Calibri"/>
                <w:bCs/>
                <w:sz w:val="24"/>
                <w:szCs w:val="24"/>
              </w:rPr>
            </w:pPr>
            <w:r w:rsidRPr="00836ED8">
              <w:rPr>
                <w:rFonts w:ascii="Calibri" w:hAnsi="Calibri" w:cs="Calibri"/>
                <w:bCs/>
                <w:sz w:val="24"/>
                <w:szCs w:val="24"/>
              </w:rPr>
              <w:t>Gestione del rapporto di lavoro</w:t>
            </w: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D14714" w:rsidP="00D14714">
            <w:pPr>
              <w:shd w:val="clear" w:color="auto" w:fill="FFFFFF"/>
              <w:spacing w:after="0" w:line="240" w:lineRule="auto"/>
              <w:jc w:val="both"/>
              <w:rPr>
                <w:rFonts w:ascii="Calibri" w:eastAsia="Times New Roman" w:hAnsi="Calibri" w:cs="Calibri"/>
                <w:b/>
                <w:bCs/>
                <w:sz w:val="24"/>
                <w:szCs w:val="24"/>
              </w:rPr>
            </w:pPr>
            <w:r w:rsidRPr="00D14714">
              <w:rPr>
                <w:rFonts w:ascii="Calibri" w:eastAsia="Times New Roman" w:hAnsi="Calibri" w:cs="Calibri"/>
                <w:b/>
                <w:bCs/>
                <w:sz w:val="24"/>
                <w:szCs w:val="24"/>
              </w:rPr>
              <w:t xml:space="preserve">Principali norme o atti di riferimento: </w:t>
            </w:r>
          </w:p>
          <w:p w:rsidR="00D14714" w:rsidRPr="00836ED8" w:rsidRDefault="00D14714" w:rsidP="00D14714">
            <w:pPr>
              <w:shd w:val="clear" w:color="auto" w:fill="FFFFFF"/>
              <w:spacing w:after="0" w:line="240" w:lineRule="auto"/>
              <w:jc w:val="both"/>
              <w:rPr>
                <w:rFonts w:ascii="Calibri" w:eastAsia="Times New Roman" w:hAnsi="Calibri" w:cs="Calibri"/>
                <w:bCs/>
                <w:sz w:val="24"/>
                <w:szCs w:val="24"/>
              </w:rPr>
            </w:pPr>
            <w:r w:rsidRPr="00836ED8">
              <w:rPr>
                <w:rFonts w:ascii="Calibri" w:eastAsia="Times New Roman" w:hAnsi="Calibri" w:cs="Calibri"/>
                <w:bCs/>
                <w:sz w:val="24"/>
                <w:szCs w:val="24"/>
              </w:rPr>
              <w:t>D.P.R. n. 1124/1965; D.lgs</w:t>
            </w:r>
            <w:r w:rsidR="00423DA5" w:rsidRPr="00836ED8">
              <w:rPr>
                <w:rFonts w:ascii="Calibri" w:eastAsia="Times New Roman" w:hAnsi="Calibri" w:cs="Calibri"/>
                <w:bCs/>
                <w:sz w:val="24"/>
                <w:szCs w:val="24"/>
              </w:rPr>
              <w:t>.</w:t>
            </w:r>
            <w:r w:rsidRPr="00836ED8">
              <w:rPr>
                <w:rFonts w:ascii="Calibri" w:eastAsia="Times New Roman" w:hAnsi="Calibri" w:cs="Calibri"/>
                <w:bCs/>
                <w:sz w:val="24"/>
                <w:szCs w:val="24"/>
              </w:rPr>
              <w:t xml:space="preserve"> 81/2008;</w:t>
            </w:r>
            <w:r w:rsidR="00836ED8">
              <w:rPr>
                <w:rFonts w:ascii="Calibri" w:eastAsia="Times New Roman" w:hAnsi="Calibri" w:cs="Calibri"/>
                <w:bCs/>
                <w:sz w:val="24"/>
                <w:szCs w:val="24"/>
              </w:rPr>
              <w:t xml:space="preserve"> </w:t>
            </w:r>
            <w:r w:rsidRPr="00836ED8">
              <w:rPr>
                <w:rFonts w:ascii="Calibri" w:eastAsia="Times New Roman" w:hAnsi="Calibri" w:cs="Calibri"/>
                <w:bCs/>
                <w:sz w:val="24"/>
                <w:szCs w:val="24"/>
              </w:rPr>
              <w:t>D.lgs. 38/2000; art. 38 CCNL Funzioni Locali 2016/2018; Circolari Ministeriali; Circolari INAIL</w:t>
            </w:r>
          </w:p>
        </w:tc>
      </w:tr>
      <w:tr w:rsidR="00D14714" w:rsidRPr="00D14714" w:rsidTr="009A0DE2">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FASI DEL PROCESSO</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STRUTTURE COMPETENTI</w:t>
            </w:r>
          </w:p>
        </w:tc>
      </w:tr>
      <w:tr w:rsidR="00D14714" w:rsidRPr="00D14714" w:rsidTr="007D75C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 xml:space="preserve">1. Presentazione da parte del dipendente al settore Risorse Umane del verbale di accettazione del pronto Soccorso con relativa certificazione medica di infortunio lavorativo e di una relazione dettagliata dell’evento che ha determinato l’infortunio. </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bCs/>
                <w:sz w:val="24"/>
                <w:szCs w:val="24"/>
              </w:rPr>
            </w:pPr>
          </w:p>
        </w:tc>
      </w:tr>
      <w:tr w:rsidR="00D14714" w:rsidRPr="00D14714" w:rsidTr="007D75C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2. In caso di infortunio con assenza dal lavoro di almeno un giorno, escluso quello dell’evento, e in caso di assenza dal lavoro superiore a tre gg., il Settore Risorse Umane, nel primo caso, invia all’INAIL la comunicazione di infortunio e nel secondo caso invia la denuncia di infortunio, entrambi per via telematica ed entro 48 ore dall’avvenuta comunicazione. Le denunce e le comunicazioni di infortunio, con l’esclusione degli infortuni in itinere, vengono trasmesse, per conoscenza, all’Ufficio Salute e Sicurezza sul lavoro.</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Tecnico (Ufficio Salute e Sicurezza sul lavoro)</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p>
        </w:tc>
      </w:tr>
      <w:tr w:rsidR="00D14714" w:rsidRPr="00D14714" w:rsidTr="007D75C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
                <w:bCs/>
                <w:sz w:val="24"/>
                <w:szCs w:val="24"/>
              </w:rPr>
            </w:pPr>
            <w:r w:rsidRPr="00D14714">
              <w:rPr>
                <w:rFonts w:ascii="Calibri" w:hAnsi="Calibri" w:cs="Calibri"/>
                <w:bCs/>
                <w:sz w:val="24"/>
                <w:szCs w:val="24"/>
              </w:rPr>
              <w:t>3. In caso di infortunio in itinere, si provvede alla compilazione del questionario per come richiesto dall’INAIL e alla trasmissione dello stesso debitamente compilato.</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sz w:val="24"/>
                <w:szCs w:val="24"/>
              </w:rPr>
            </w:pPr>
          </w:p>
        </w:tc>
      </w:tr>
      <w:tr w:rsidR="00D14714" w:rsidRPr="00D14714" w:rsidTr="007D75C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 xml:space="preserve">4. Riconoscimento da parte dell’INAIL dell’infortunio e presentazione da parte del dipendente del certificato medico di infortunio rilasciato dall’INAIL, che indica se l’infortunato possa riprendere il lavoro o debba proseguire l’infortunio. </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sz w:val="24"/>
                <w:szCs w:val="24"/>
              </w:rPr>
            </w:pPr>
          </w:p>
        </w:tc>
      </w:tr>
      <w:tr w:rsidR="00D14714" w:rsidRPr="00D14714" w:rsidTr="007D75C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5. Ricezione del prospetto di liquidazione delle indennità e del rimborso spese  e predisposizione della relativa determinazione.</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sz w:val="24"/>
                <w:szCs w:val="24"/>
              </w:rPr>
            </w:pPr>
          </w:p>
        </w:tc>
      </w:tr>
      <w:tr w:rsidR="00D14714" w:rsidRPr="00D14714" w:rsidTr="007D75C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6. Trasformazione dei giorni di infortunio in giorni di malattia, con i relativi adempimenti, in caso di rigetto dell’infortunio da parte dell’INAIL.</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sz w:val="24"/>
                <w:szCs w:val="24"/>
              </w:rPr>
            </w:pPr>
          </w:p>
        </w:tc>
      </w:tr>
    </w:tbl>
    <w:p w:rsidR="00D14714" w:rsidRPr="00D14714" w:rsidRDefault="00D14714" w:rsidP="00D14714">
      <w:pPr>
        <w:rPr>
          <w:rFonts w:ascii="Calibri" w:hAnsi="Calibri" w:cs="Calibri"/>
          <w:sz w:val="24"/>
          <w:szCs w:val="24"/>
        </w:rPr>
      </w:pPr>
      <w:r w:rsidRPr="00D14714">
        <w:rPr>
          <w:rFonts w:ascii="Calibri" w:hAnsi="Calibri" w:cs="Calibri"/>
          <w:sz w:val="24"/>
          <w:szCs w:val="24"/>
        </w:rPr>
        <w:br w:type="page"/>
      </w:r>
    </w:p>
    <w:tbl>
      <w:tblPr>
        <w:tblStyle w:val="Grigliatabella9"/>
        <w:tblW w:w="0" w:type="auto"/>
        <w:shd w:val="clear" w:color="auto" w:fill="FFFFFF" w:themeFill="background1"/>
        <w:tblLook w:val="04A0" w:firstRow="1" w:lastRow="0" w:firstColumn="1" w:lastColumn="0" w:noHBand="0" w:noVBand="1"/>
      </w:tblPr>
      <w:tblGrid>
        <w:gridCol w:w="4828"/>
        <w:gridCol w:w="4800"/>
      </w:tblGrid>
      <w:tr w:rsidR="00623B32" w:rsidRPr="00D14714" w:rsidTr="005A015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23B32" w:rsidRPr="00D14714" w:rsidRDefault="00277CCA" w:rsidP="00D14714">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23B32">
              <w:rPr>
                <w:rFonts w:ascii="Calibri" w:hAnsi="Calibri" w:cs="Calibri"/>
                <w:b/>
                <w:bCs/>
                <w:sz w:val="24"/>
                <w:szCs w:val="24"/>
              </w:rPr>
              <w:t xml:space="preserve"> A: Acquisizione e gestione del personale</w:t>
            </w:r>
          </w:p>
        </w:tc>
      </w:tr>
      <w:tr w:rsidR="00D14714" w:rsidRPr="00D14714" w:rsidTr="004075B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rPr>
                <w:rFonts w:ascii="Calibri" w:hAnsi="Calibri" w:cs="Calibri"/>
                <w:b/>
                <w:bCs/>
                <w:sz w:val="24"/>
                <w:szCs w:val="24"/>
              </w:rPr>
            </w:pPr>
            <w:r w:rsidRPr="00D14714">
              <w:rPr>
                <w:rFonts w:ascii="Calibri" w:hAnsi="Calibri" w:cs="Calibri"/>
                <w:b/>
                <w:bCs/>
                <w:sz w:val="24"/>
                <w:szCs w:val="24"/>
              </w:rPr>
              <w:t>Processo: Malattia</w:t>
            </w:r>
          </w:p>
        </w:tc>
      </w:tr>
      <w:tr w:rsidR="00D14714" w:rsidRPr="00D14714" w:rsidTr="004075B2">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rPr>
                <w:rFonts w:ascii="Calibri" w:hAnsi="Calibri" w:cs="Calibri"/>
                <w:b/>
                <w:bCs/>
                <w:sz w:val="24"/>
                <w:szCs w:val="24"/>
              </w:rPr>
            </w:pP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Pr="00836ED8" w:rsidRDefault="00A03BA8" w:rsidP="00D14714">
            <w:pPr>
              <w:spacing w:after="0" w:line="240" w:lineRule="auto"/>
              <w:rPr>
                <w:rFonts w:ascii="Calibri" w:hAnsi="Calibri" w:cs="Calibri"/>
                <w:b/>
                <w:bCs/>
                <w:sz w:val="24"/>
                <w:szCs w:val="24"/>
              </w:rPr>
            </w:pPr>
            <w:r w:rsidRPr="00836ED8">
              <w:rPr>
                <w:rFonts w:ascii="Calibri" w:hAnsi="Calibri" w:cs="Calibri"/>
                <w:b/>
                <w:bCs/>
                <w:sz w:val="24"/>
                <w:szCs w:val="24"/>
              </w:rPr>
              <w:t>Ambito di attività</w:t>
            </w:r>
            <w:r w:rsidR="00623B32" w:rsidRPr="00836ED8">
              <w:rPr>
                <w:rFonts w:ascii="Calibri" w:hAnsi="Calibri" w:cs="Calibri"/>
                <w:b/>
                <w:bCs/>
                <w:sz w:val="24"/>
                <w:szCs w:val="24"/>
              </w:rPr>
              <w:t xml:space="preserve">: </w:t>
            </w:r>
          </w:p>
          <w:p w:rsidR="00D14714" w:rsidRPr="00836ED8" w:rsidRDefault="00D14714" w:rsidP="00D14714">
            <w:pPr>
              <w:spacing w:after="0" w:line="240" w:lineRule="auto"/>
              <w:rPr>
                <w:rFonts w:ascii="Calibri" w:hAnsi="Calibri" w:cs="Calibri"/>
                <w:bCs/>
                <w:sz w:val="24"/>
                <w:szCs w:val="24"/>
              </w:rPr>
            </w:pPr>
            <w:r w:rsidRPr="00836ED8">
              <w:rPr>
                <w:rFonts w:ascii="Calibri" w:hAnsi="Calibri" w:cs="Calibri"/>
                <w:bCs/>
                <w:sz w:val="24"/>
                <w:szCs w:val="24"/>
              </w:rPr>
              <w:t>Gestione del rapporto di lavoro</w:t>
            </w:r>
          </w:p>
        </w:tc>
      </w:tr>
      <w:tr w:rsidR="00D14714" w:rsidRPr="00D14714"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Pr="00836ED8" w:rsidRDefault="00D14714" w:rsidP="00D14714">
            <w:pPr>
              <w:shd w:val="clear" w:color="auto" w:fill="FFFFFF"/>
              <w:spacing w:after="0" w:line="240" w:lineRule="auto"/>
              <w:jc w:val="both"/>
              <w:rPr>
                <w:rFonts w:ascii="Calibri" w:eastAsia="Times New Roman" w:hAnsi="Calibri" w:cs="Calibri"/>
                <w:b/>
                <w:bCs/>
                <w:sz w:val="24"/>
                <w:szCs w:val="24"/>
              </w:rPr>
            </w:pPr>
            <w:r w:rsidRPr="00836ED8">
              <w:rPr>
                <w:rFonts w:ascii="Calibri" w:eastAsia="Times New Roman" w:hAnsi="Calibri" w:cs="Calibri"/>
                <w:b/>
                <w:bCs/>
                <w:sz w:val="24"/>
                <w:szCs w:val="24"/>
              </w:rPr>
              <w:t xml:space="preserve">Principali norme o atti di riferimento: </w:t>
            </w:r>
          </w:p>
          <w:p w:rsidR="00D14714" w:rsidRPr="00836ED8" w:rsidRDefault="00836ED8" w:rsidP="00D14714">
            <w:pPr>
              <w:shd w:val="clear" w:color="auto" w:fill="FFFFFF"/>
              <w:spacing w:after="0" w:line="240" w:lineRule="auto"/>
              <w:jc w:val="both"/>
              <w:rPr>
                <w:rFonts w:ascii="Calibri" w:eastAsia="Times New Roman" w:hAnsi="Calibri" w:cs="Calibri"/>
                <w:bCs/>
                <w:sz w:val="24"/>
                <w:szCs w:val="24"/>
              </w:rPr>
            </w:pPr>
            <w:r w:rsidRPr="00836ED8">
              <w:rPr>
                <w:rFonts w:ascii="Calibri" w:eastAsia="Times New Roman" w:hAnsi="Calibri" w:cs="Calibri"/>
                <w:bCs/>
                <w:sz w:val="24"/>
                <w:szCs w:val="24"/>
              </w:rPr>
              <w:t>A</w:t>
            </w:r>
            <w:r w:rsidR="00D14714" w:rsidRPr="00836ED8">
              <w:rPr>
                <w:rFonts w:ascii="Calibri" w:eastAsia="Times New Roman" w:hAnsi="Calibri" w:cs="Calibri"/>
                <w:bCs/>
                <w:sz w:val="24"/>
                <w:szCs w:val="24"/>
              </w:rPr>
              <w:t xml:space="preserve">rt. 55-septies D.lgs. 165/2001; CCNL Funzioni locali 2016/2018; art. 71 D.L. n. 112/2008 convertito in legge 133/2008; D.M.  n. 206/2017; </w:t>
            </w:r>
          </w:p>
        </w:tc>
      </w:tr>
      <w:tr w:rsidR="00D14714" w:rsidRPr="00D14714" w:rsidTr="003A1367">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FASI DEL PROCESSO</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14714" w:rsidRPr="00D14714" w:rsidRDefault="00D14714" w:rsidP="00D14714">
            <w:pPr>
              <w:spacing w:after="0" w:line="240" w:lineRule="auto"/>
              <w:jc w:val="center"/>
              <w:rPr>
                <w:rFonts w:ascii="Calibri" w:hAnsi="Calibri" w:cs="Calibri"/>
                <w:b/>
                <w:bCs/>
                <w:sz w:val="24"/>
                <w:szCs w:val="24"/>
              </w:rPr>
            </w:pPr>
            <w:r w:rsidRPr="00D14714">
              <w:rPr>
                <w:rFonts w:ascii="Calibri" w:hAnsi="Calibri" w:cs="Calibri"/>
                <w:b/>
                <w:bCs/>
                <w:sz w:val="24"/>
                <w:szCs w:val="24"/>
              </w:rPr>
              <w:t>STRUTTURE COMPETENTI</w:t>
            </w:r>
          </w:p>
        </w:tc>
      </w:tr>
      <w:tr w:rsidR="00D14714" w:rsidRPr="00D14714" w:rsidTr="007D75CC">
        <w:trPr>
          <w:trHeight w:val="2576"/>
        </w:trPr>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1.Acquisizione della comunicazione del dipendente di assenza per malattia, successivo inserimento del relativo giustificativo nel sistema elettronico di gestione delle presenze ed invio della comunicazione dell’assenza per malattia al Settore Risorse Umane con l’indicazione di eventuale richiesta di visita medica di controllo da parte del Dirigente.</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di appartenenza del dipendente</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p>
        </w:tc>
      </w:tr>
      <w:tr w:rsidR="00D14714" w:rsidRPr="00D14714" w:rsidTr="007D75C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2. Ricezione della comunicazione di assenza per malattia e del relativo attestato telematico dall’Inps e richiesta di eventuale visita medica di controllo all’INPS territorialmente competente</w:t>
            </w:r>
          </w:p>
          <w:p w:rsidR="00D14714" w:rsidRPr="00D14714" w:rsidRDefault="00D14714" w:rsidP="00D14714">
            <w:pPr>
              <w:spacing w:after="0" w:line="240" w:lineRule="auto"/>
              <w:rPr>
                <w:rFonts w:ascii="Calibri" w:hAnsi="Calibri" w:cs="Calibri"/>
                <w:b/>
                <w:bCs/>
                <w:sz w:val="24"/>
                <w:szCs w:val="24"/>
              </w:rPr>
            </w:pP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sz w:val="24"/>
                <w:szCs w:val="24"/>
              </w:rPr>
            </w:pPr>
          </w:p>
        </w:tc>
      </w:tr>
      <w:tr w:rsidR="00D14714" w:rsidRPr="00D14714" w:rsidTr="007D75C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3. Verifica del referto medico legale della visita medica di controllo effettuata, consultabile sul sito dell’INPS,</w:t>
            </w:r>
            <w:r w:rsidRPr="00D14714">
              <w:rPr>
                <w:rFonts w:ascii="Calibri" w:eastAsia="Calibri" w:hAnsi="Calibri" w:cs="Calibri"/>
                <w:bCs/>
                <w:sz w:val="24"/>
                <w:szCs w:val="24"/>
              </w:rPr>
              <w:t xml:space="preserve"> e contestuale invio  al Dirigente del Settore di appartenenza del dipendente.</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sz w:val="24"/>
                <w:szCs w:val="24"/>
              </w:rPr>
            </w:pPr>
          </w:p>
        </w:tc>
      </w:tr>
      <w:tr w:rsidR="00D14714" w:rsidRPr="00D14714" w:rsidTr="007D75C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 xml:space="preserve">4. </w:t>
            </w:r>
            <w:r w:rsidRPr="00D14714">
              <w:rPr>
                <w:rFonts w:ascii="Calibri" w:eastAsia="Calibri" w:hAnsi="Calibri" w:cs="Calibri"/>
                <w:bCs/>
                <w:sz w:val="24"/>
                <w:szCs w:val="24"/>
              </w:rPr>
              <w:t xml:space="preserve">Richiesta al dipendente di un </w:t>
            </w:r>
            <w:r w:rsidRPr="00D14714">
              <w:rPr>
                <w:rFonts w:ascii="Calibri" w:eastAsia="Calibri" w:hAnsi="Calibri" w:cs="Calibri"/>
                <w:sz w:val="24"/>
                <w:szCs w:val="24"/>
              </w:rPr>
              <w:t>giustificato motivo</w:t>
            </w:r>
            <w:r w:rsidRPr="00D14714">
              <w:rPr>
                <w:rFonts w:ascii="Calibri" w:eastAsia="Calibri" w:hAnsi="Calibri" w:cs="Calibri"/>
                <w:bCs/>
                <w:sz w:val="24"/>
                <w:szCs w:val="24"/>
              </w:rPr>
              <w:t xml:space="preserve"> in caso di assenza alla visita domiciliare.</w:t>
            </w: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Il procedimento si può concludere con l’accettazione da parte del dirigente della giustificazione fornita dal dipendente oppure con l’applicazione di una trattenuta economica nei casi di  mancata accettazione o di mancata presentazione della giustificazione da parte del dipendente.</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Dirigente del Settore di appartenenza del dipendente</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 e Ufficio Gestione Economico -  Previdenziale)</w:t>
            </w:r>
          </w:p>
          <w:p w:rsidR="00D14714" w:rsidRPr="00D14714" w:rsidRDefault="00D14714" w:rsidP="00D14714">
            <w:pPr>
              <w:spacing w:after="0" w:line="240" w:lineRule="auto"/>
              <w:jc w:val="both"/>
              <w:rPr>
                <w:rFonts w:ascii="Calibri" w:hAnsi="Calibri" w:cs="Calibri"/>
                <w:sz w:val="24"/>
                <w:szCs w:val="24"/>
              </w:rPr>
            </w:pPr>
          </w:p>
        </w:tc>
      </w:tr>
      <w:tr w:rsidR="00D14714" w:rsidRPr="00D14714" w:rsidTr="007D75C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 xml:space="preserve">5. </w:t>
            </w:r>
            <w:r w:rsidRPr="00D14714">
              <w:rPr>
                <w:rFonts w:ascii="Calibri" w:eastAsia="Calibri" w:hAnsi="Calibri" w:cs="Calibri"/>
                <w:bCs/>
                <w:sz w:val="24"/>
                <w:szCs w:val="24"/>
              </w:rPr>
              <w:t xml:space="preserve"> Indicazione del numero dei giorni di malattia su cui applicare le trattenute economiche. </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bCs/>
                <w:sz w:val="24"/>
                <w:szCs w:val="24"/>
              </w:rPr>
            </w:pPr>
          </w:p>
          <w:p w:rsidR="00D14714" w:rsidRPr="00D14714" w:rsidRDefault="00D14714" w:rsidP="00D14714">
            <w:pPr>
              <w:spacing w:after="0" w:line="240" w:lineRule="auto"/>
              <w:jc w:val="both"/>
              <w:rPr>
                <w:rFonts w:ascii="Calibri" w:hAnsi="Calibri" w:cs="Calibri"/>
                <w:bCs/>
                <w:sz w:val="24"/>
                <w:szCs w:val="24"/>
              </w:rPr>
            </w:pPr>
          </w:p>
        </w:tc>
      </w:tr>
      <w:tr w:rsidR="00D14714" w:rsidRPr="00D14714" w:rsidTr="007D75C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rPr>
                <w:rFonts w:ascii="Calibri" w:hAnsi="Calibri" w:cs="Calibri"/>
                <w:bCs/>
                <w:sz w:val="24"/>
                <w:szCs w:val="24"/>
              </w:rPr>
            </w:pPr>
            <w:r w:rsidRPr="00D14714">
              <w:rPr>
                <w:rFonts w:ascii="Calibri" w:hAnsi="Calibri" w:cs="Calibri"/>
                <w:bCs/>
                <w:sz w:val="24"/>
                <w:szCs w:val="24"/>
              </w:rPr>
              <w:t xml:space="preserve">6. Quantificazione della trattenuta economica. </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Economico -  Previdenziale)</w:t>
            </w:r>
          </w:p>
          <w:p w:rsidR="00D14714" w:rsidRPr="00D14714" w:rsidRDefault="00D14714" w:rsidP="00D14714">
            <w:pPr>
              <w:spacing w:after="0" w:line="240" w:lineRule="auto"/>
              <w:jc w:val="both"/>
              <w:rPr>
                <w:rFonts w:ascii="Calibri" w:hAnsi="Calibri" w:cs="Calibri"/>
                <w:bCs/>
                <w:sz w:val="24"/>
                <w:szCs w:val="24"/>
              </w:rPr>
            </w:pPr>
          </w:p>
        </w:tc>
      </w:tr>
      <w:tr w:rsidR="00D14714" w:rsidRPr="00D14714" w:rsidTr="007D75C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jc w:val="both"/>
              <w:rPr>
                <w:rFonts w:ascii="Calibri" w:hAnsi="Calibri" w:cs="Calibri"/>
                <w:bCs/>
                <w:sz w:val="24"/>
                <w:szCs w:val="24"/>
              </w:rPr>
            </w:pPr>
            <w:r w:rsidRPr="00D14714">
              <w:rPr>
                <w:rFonts w:ascii="Calibri" w:hAnsi="Calibri" w:cs="Calibri"/>
                <w:bCs/>
                <w:sz w:val="24"/>
                <w:szCs w:val="24"/>
              </w:rPr>
              <w:t>7.Calcolo del periodo di comporto ed eventuale predisposizione di determinazione per le trattenute economiche.</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Segreteria e Procedimenti Disciplinari)</w:t>
            </w:r>
          </w:p>
          <w:p w:rsidR="00D14714" w:rsidRPr="00D14714" w:rsidRDefault="00D14714" w:rsidP="00D14714">
            <w:pPr>
              <w:spacing w:after="0" w:line="240" w:lineRule="auto"/>
              <w:jc w:val="both"/>
              <w:rPr>
                <w:rFonts w:ascii="Calibri" w:hAnsi="Calibri" w:cs="Calibri"/>
                <w:bCs/>
                <w:sz w:val="24"/>
                <w:szCs w:val="24"/>
              </w:rPr>
            </w:pPr>
            <w:r w:rsidRPr="00D14714">
              <w:rPr>
                <w:rFonts w:ascii="Calibri" w:hAnsi="Calibri" w:cs="Calibri"/>
                <w:bCs/>
                <w:sz w:val="24"/>
                <w:szCs w:val="24"/>
              </w:rPr>
              <w:t>Settore Risorse Umane (Ufficio Gestione Economico -  Previdenziale)</w:t>
            </w:r>
          </w:p>
        </w:tc>
      </w:tr>
    </w:tbl>
    <w:p w:rsidR="00643122" w:rsidRDefault="00643122" w:rsidP="00643122">
      <w:pPr>
        <w:rPr>
          <w:rFonts w:ascii="Calibri" w:hAnsi="Calibri" w:cs="Calibri"/>
          <w:sz w:val="24"/>
          <w:szCs w:val="24"/>
        </w:rPr>
      </w:pPr>
    </w:p>
    <w:tbl>
      <w:tblPr>
        <w:tblStyle w:val="Grigliatabella11"/>
        <w:tblW w:w="0" w:type="auto"/>
        <w:shd w:val="clear" w:color="auto" w:fill="FFFFFF" w:themeFill="background1"/>
        <w:tblLook w:val="04A0" w:firstRow="1" w:lastRow="0" w:firstColumn="1" w:lastColumn="0" w:noHBand="0" w:noVBand="1"/>
      </w:tblPr>
      <w:tblGrid>
        <w:gridCol w:w="4806"/>
        <w:gridCol w:w="4822"/>
      </w:tblGrid>
      <w:tr w:rsidR="00623B32" w:rsidRPr="007D75CC"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23B32" w:rsidRPr="007D75CC" w:rsidRDefault="00277CCA" w:rsidP="007D75CC">
            <w:pPr>
              <w:spacing w:after="0" w:line="240" w:lineRule="auto"/>
              <w:rPr>
                <w:rFonts w:ascii="Calibri" w:hAnsi="Calibri" w:cs="Calibri"/>
                <w:b/>
                <w:bCs/>
                <w:sz w:val="24"/>
                <w:szCs w:val="24"/>
              </w:rPr>
            </w:pPr>
            <w:r>
              <w:rPr>
                <w:rFonts w:ascii="Calibri" w:hAnsi="Calibri" w:cs="Calibri"/>
                <w:b/>
                <w:bCs/>
                <w:sz w:val="24"/>
                <w:szCs w:val="24"/>
              </w:rPr>
              <w:t>Area di rischio</w:t>
            </w:r>
            <w:r w:rsidR="00623B32">
              <w:rPr>
                <w:rFonts w:ascii="Calibri" w:hAnsi="Calibri" w:cs="Calibri"/>
                <w:b/>
                <w:bCs/>
                <w:sz w:val="24"/>
                <w:szCs w:val="24"/>
              </w:rPr>
              <w:t xml:space="preserve"> A: Acquisizione e gestione del personale</w:t>
            </w:r>
          </w:p>
        </w:tc>
      </w:tr>
      <w:tr w:rsidR="007D75CC" w:rsidRPr="007D75CC" w:rsidTr="004075B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7D75CC" w:rsidRPr="007D75CC" w:rsidRDefault="007D75CC" w:rsidP="007D75CC">
            <w:pPr>
              <w:spacing w:after="0" w:line="240" w:lineRule="auto"/>
              <w:rPr>
                <w:rFonts w:ascii="Calibri" w:hAnsi="Calibri" w:cs="Calibri"/>
                <w:b/>
                <w:bCs/>
                <w:sz w:val="24"/>
                <w:szCs w:val="24"/>
              </w:rPr>
            </w:pPr>
            <w:r w:rsidRPr="007D75CC">
              <w:rPr>
                <w:rFonts w:ascii="Calibri" w:hAnsi="Calibri" w:cs="Calibri"/>
                <w:b/>
                <w:bCs/>
                <w:sz w:val="24"/>
                <w:szCs w:val="24"/>
              </w:rPr>
              <w:t xml:space="preserve">Processo: Procedimenti </w:t>
            </w:r>
            <w:r w:rsidR="00951C0C">
              <w:rPr>
                <w:rFonts w:ascii="Calibri" w:hAnsi="Calibri" w:cs="Calibri"/>
                <w:b/>
                <w:bCs/>
                <w:sz w:val="24"/>
                <w:szCs w:val="24"/>
              </w:rPr>
              <w:t>d</w:t>
            </w:r>
            <w:r w:rsidRPr="007D75CC">
              <w:rPr>
                <w:rFonts w:ascii="Calibri" w:hAnsi="Calibri" w:cs="Calibri"/>
                <w:b/>
                <w:bCs/>
                <w:sz w:val="24"/>
                <w:szCs w:val="24"/>
              </w:rPr>
              <w:t>isciplinari</w:t>
            </w:r>
          </w:p>
        </w:tc>
      </w:tr>
      <w:tr w:rsidR="007D75CC" w:rsidRPr="007D75CC" w:rsidTr="004075B2">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75CC" w:rsidRPr="007D75CC" w:rsidRDefault="007D75CC" w:rsidP="007D75CC">
            <w:pPr>
              <w:spacing w:after="0" w:line="240" w:lineRule="auto"/>
              <w:rPr>
                <w:rFonts w:ascii="Calibri" w:hAnsi="Calibri" w:cs="Calibri"/>
                <w:b/>
                <w:bCs/>
                <w:sz w:val="24"/>
                <w:szCs w:val="24"/>
              </w:rPr>
            </w:pPr>
          </w:p>
        </w:tc>
      </w:tr>
      <w:tr w:rsidR="007D75CC" w:rsidRPr="007D75CC"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A03BA8" w:rsidP="007D75CC">
            <w:pPr>
              <w:spacing w:after="0" w:line="240" w:lineRule="auto"/>
              <w:rPr>
                <w:rFonts w:ascii="Calibri" w:hAnsi="Calibri" w:cs="Calibri"/>
                <w:b/>
                <w:bCs/>
                <w:sz w:val="24"/>
                <w:szCs w:val="24"/>
              </w:rPr>
            </w:pPr>
            <w:r>
              <w:rPr>
                <w:rFonts w:ascii="Calibri" w:hAnsi="Calibri" w:cs="Calibri"/>
                <w:b/>
                <w:bCs/>
                <w:sz w:val="24"/>
                <w:szCs w:val="24"/>
              </w:rPr>
              <w:t>Ambito di attività</w:t>
            </w:r>
            <w:r w:rsidR="00623B32">
              <w:rPr>
                <w:rFonts w:ascii="Calibri" w:hAnsi="Calibri" w:cs="Calibri"/>
                <w:b/>
                <w:bCs/>
                <w:sz w:val="24"/>
                <w:szCs w:val="24"/>
              </w:rPr>
              <w:t xml:space="preserve">: </w:t>
            </w:r>
          </w:p>
          <w:p w:rsidR="007D75CC" w:rsidRPr="00836ED8" w:rsidRDefault="007D75CC" w:rsidP="007D75CC">
            <w:pPr>
              <w:spacing w:after="0" w:line="240" w:lineRule="auto"/>
              <w:rPr>
                <w:rFonts w:ascii="Calibri" w:hAnsi="Calibri" w:cs="Calibri"/>
                <w:bCs/>
                <w:sz w:val="24"/>
                <w:szCs w:val="24"/>
              </w:rPr>
            </w:pPr>
            <w:r w:rsidRPr="00836ED8">
              <w:rPr>
                <w:rFonts w:ascii="Calibri" w:hAnsi="Calibri" w:cs="Calibri"/>
                <w:bCs/>
                <w:sz w:val="24"/>
                <w:szCs w:val="24"/>
              </w:rPr>
              <w:t>Gestione del rapporto di lavoro</w:t>
            </w:r>
          </w:p>
        </w:tc>
      </w:tr>
      <w:tr w:rsidR="007D75CC" w:rsidRPr="007D75CC"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6ED8" w:rsidRDefault="007D75CC" w:rsidP="007D75CC">
            <w:pPr>
              <w:shd w:val="clear" w:color="auto" w:fill="FFFFFF"/>
              <w:spacing w:after="0" w:line="240" w:lineRule="auto"/>
              <w:jc w:val="both"/>
              <w:rPr>
                <w:rFonts w:ascii="Calibri" w:eastAsia="Times New Roman" w:hAnsi="Calibri" w:cs="Calibri"/>
                <w:b/>
                <w:bCs/>
                <w:sz w:val="24"/>
                <w:szCs w:val="24"/>
                <w:lang w:eastAsia="it-IT"/>
              </w:rPr>
            </w:pPr>
            <w:r w:rsidRPr="007D75CC">
              <w:rPr>
                <w:rFonts w:ascii="Calibri" w:eastAsia="Times New Roman" w:hAnsi="Calibri" w:cs="Calibri"/>
                <w:b/>
                <w:bCs/>
                <w:sz w:val="24"/>
                <w:szCs w:val="24"/>
                <w:lang w:eastAsia="it-IT"/>
              </w:rPr>
              <w:t xml:space="preserve">Principali norme o atti di riferimento: </w:t>
            </w:r>
          </w:p>
          <w:p w:rsidR="007D75CC" w:rsidRPr="00836ED8" w:rsidRDefault="007D75CC" w:rsidP="007D75CC">
            <w:pPr>
              <w:shd w:val="clear" w:color="auto" w:fill="FFFFFF"/>
              <w:spacing w:after="0" w:line="240" w:lineRule="auto"/>
              <w:jc w:val="both"/>
              <w:rPr>
                <w:rFonts w:ascii="Calibri" w:eastAsia="Times New Roman" w:hAnsi="Calibri" w:cs="Calibri"/>
                <w:bCs/>
                <w:sz w:val="24"/>
                <w:szCs w:val="24"/>
                <w:lang w:eastAsia="it-IT"/>
              </w:rPr>
            </w:pPr>
            <w:r w:rsidRPr="00836ED8">
              <w:rPr>
                <w:rFonts w:ascii="Calibri" w:eastAsia="Times New Roman" w:hAnsi="Calibri" w:cs="Calibri"/>
                <w:bCs/>
                <w:sz w:val="24"/>
                <w:szCs w:val="24"/>
                <w:lang w:eastAsia="it-IT"/>
              </w:rPr>
              <w:t xml:space="preserve">D.lgs. n. 165/2001: artt. 54, 55, 55-bis, 55-ter, 55-quater, 55-quinquies, 55-sexies, 55-septies, 55-octies, 55-novies, 73; artt. 57-63 CCNL Funzioni Locali 2016/2018; CCNL 22 febbraio 2010 </w:t>
            </w:r>
            <w:r w:rsidR="00277CCA">
              <w:rPr>
                <w:rFonts w:ascii="Calibri" w:eastAsia="Times New Roman" w:hAnsi="Calibri" w:cs="Calibri"/>
                <w:bCs/>
                <w:sz w:val="24"/>
                <w:szCs w:val="24"/>
                <w:lang w:eastAsia="it-IT"/>
              </w:rPr>
              <w:t>Area di rischio</w:t>
            </w:r>
            <w:r w:rsidRPr="00836ED8">
              <w:rPr>
                <w:rFonts w:ascii="Calibri" w:eastAsia="Times New Roman" w:hAnsi="Calibri" w:cs="Calibri"/>
                <w:bCs/>
                <w:sz w:val="24"/>
                <w:szCs w:val="24"/>
                <w:lang w:eastAsia="it-IT"/>
              </w:rPr>
              <w:t xml:space="preserve"> Dirigenza Regioni e Autonomie Locali, </w:t>
            </w:r>
            <w:r w:rsidR="00277CCA">
              <w:rPr>
                <w:rFonts w:ascii="Calibri" w:eastAsia="Times New Roman" w:hAnsi="Calibri" w:cs="Calibri"/>
                <w:bCs/>
                <w:sz w:val="24"/>
                <w:szCs w:val="24"/>
                <w:lang w:eastAsia="it-IT"/>
              </w:rPr>
              <w:t>Area di rischio</w:t>
            </w:r>
            <w:r w:rsidRPr="00836ED8">
              <w:rPr>
                <w:rFonts w:ascii="Calibri" w:eastAsia="Times New Roman" w:hAnsi="Calibri" w:cs="Calibri"/>
                <w:bCs/>
                <w:sz w:val="24"/>
                <w:szCs w:val="24"/>
                <w:lang w:eastAsia="it-IT"/>
              </w:rPr>
              <w:t xml:space="preserve"> II Titolo II; D.P.R. n. 62/2013; Codice di comportamento dei dipendenti del Consiglio regionale, approvato con deliberazione dell’Ufficio di Presidenza n. 27 del 4 aprile 2014; Codice disciplinare del personale non dirigente del Comparto Funzioni pubbliche; Codice disciplinare personale dirigente del Comparto Regioni e Autonomie loca</w:t>
            </w:r>
            <w:r w:rsidR="00623B32" w:rsidRPr="00836ED8">
              <w:rPr>
                <w:rFonts w:ascii="Calibri" w:eastAsia="Times New Roman" w:hAnsi="Calibri" w:cs="Calibri"/>
                <w:bCs/>
                <w:sz w:val="24"/>
                <w:szCs w:val="24"/>
                <w:lang w:eastAsia="it-IT"/>
              </w:rPr>
              <w:t>li</w:t>
            </w:r>
          </w:p>
        </w:tc>
      </w:tr>
      <w:tr w:rsidR="007D75CC" w:rsidRPr="007D75CC" w:rsidTr="003A1367">
        <w:tc>
          <w:tcPr>
            <w:tcW w:w="4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D75CC" w:rsidRPr="007D75CC" w:rsidRDefault="007D75CC" w:rsidP="007D75CC">
            <w:pPr>
              <w:spacing w:after="0" w:line="240" w:lineRule="auto"/>
              <w:jc w:val="center"/>
              <w:rPr>
                <w:rFonts w:ascii="Calibri" w:hAnsi="Calibri" w:cs="Calibri"/>
                <w:b/>
                <w:bCs/>
                <w:sz w:val="24"/>
                <w:szCs w:val="24"/>
              </w:rPr>
            </w:pPr>
            <w:r w:rsidRPr="007D75CC">
              <w:rPr>
                <w:rFonts w:ascii="Calibri" w:hAnsi="Calibri" w:cs="Calibri"/>
                <w:b/>
                <w:bCs/>
                <w:sz w:val="24"/>
                <w:szCs w:val="24"/>
              </w:rPr>
              <w:t>FASI DEL PROCESSO</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D75CC" w:rsidRPr="007D75CC" w:rsidRDefault="007D75CC" w:rsidP="007D75CC">
            <w:pPr>
              <w:spacing w:after="0" w:line="240" w:lineRule="auto"/>
              <w:jc w:val="center"/>
              <w:rPr>
                <w:rFonts w:ascii="Calibri" w:hAnsi="Calibri" w:cs="Calibri"/>
                <w:b/>
                <w:bCs/>
                <w:sz w:val="24"/>
                <w:szCs w:val="24"/>
              </w:rPr>
            </w:pPr>
            <w:r w:rsidRPr="007D75CC">
              <w:rPr>
                <w:rFonts w:ascii="Calibri" w:hAnsi="Calibri" w:cs="Calibri"/>
                <w:b/>
                <w:bCs/>
                <w:sz w:val="24"/>
                <w:szCs w:val="24"/>
              </w:rPr>
              <w:t>STRUTTURE COMPETENTI</w:t>
            </w:r>
          </w:p>
        </w:tc>
      </w:tr>
      <w:tr w:rsidR="007D75CC" w:rsidRPr="007D75CC" w:rsidTr="007D75CC">
        <w:tc>
          <w:tcPr>
            <w:tcW w:w="4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D75CC" w:rsidRPr="007D75CC" w:rsidRDefault="007D75CC" w:rsidP="007D75CC">
            <w:pPr>
              <w:spacing w:after="0" w:line="240" w:lineRule="auto"/>
              <w:contextualSpacing/>
              <w:rPr>
                <w:rFonts w:ascii="Calibri" w:hAnsi="Calibri" w:cs="Calibri"/>
                <w:bCs/>
                <w:sz w:val="24"/>
                <w:szCs w:val="24"/>
              </w:rPr>
            </w:pPr>
            <w:r w:rsidRPr="007D75CC">
              <w:rPr>
                <w:rFonts w:ascii="Calibri" w:hAnsi="Calibri" w:cs="Calibri"/>
                <w:bCs/>
                <w:sz w:val="24"/>
                <w:szCs w:val="24"/>
              </w:rPr>
              <w:t>1. Acquisizione notizia</w:t>
            </w:r>
          </w:p>
          <w:p w:rsidR="007D75CC" w:rsidRPr="007D75CC" w:rsidRDefault="007D75CC" w:rsidP="007D75CC">
            <w:pPr>
              <w:spacing w:after="0" w:line="240" w:lineRule="auto"/>
              <w:rPr>
                <w:rFonts w:ascii="Calibri" w:hAnsi="Calibri" w:cs="Calibri"/>
                <w:b/>
                <w:bCs/>
                <w:sz w:val="24"/>
                <w:szCs w:val="24"/>
              </w:rPr>
            </w:pP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D75CC" w:rsidRPr="007D75CC" w:rsidRDefault="007D75CC" w:rsidP="007D75CC">
            <w:pPr>
              <w:spacing w:after="0" w:line="240" w:lineRule="auto"/>
              <w:jc w:val="both"/>
              <w:rPr>
                <w:rFonts w:ascii="Calibri" w:hAnsi="Calibri" w:cs="Calibri"/>
                <w:bCs/>
                <w:sz w:val="24"/>
                <w:szCs w:val="24"/>
              </w:rPr>
            </w:pPr>
            <w:r w:rsidRPr="007D75CC">
              <w:rPr>
                <w:rFonts w:ascii="Calibri" w:hAnsi="Calibri" w:cs="Calibri"/>
                <w:bCs/>
                <w:sz w:val="24"/>
                <w:szCs w:val="24"/>
              </w:rPr>
              <w:t>Struttura nella quale il dipendente presta servizio</w:t>
            </w:r>
          </w:p>
          <w:p w:rsidR="007D75CC" w:rsidRPr="007D75CC" w:rsidRDefault="007D75CC" w:rsidP="007D75CC">
            <w:pPr>
              <w:tabs>
                <w:tab w:val="left" w:pos="7371"/>
              </w:tabs>
              <w:spacing w:after="0" w:line="240" w:lineRule="auto"/>
              <w:ind w:left="720"/>
              <w:contextualSpacing/>
              <w:rPr>
                <w:rFonts w:ascii="Calibri" w:hAnsi="Calibri" w:cs="Calibri"/>
                <w:bCs/>
                <w:sz w:val="24"/>
                <w:szCs w:val="24"/>
              </w:rPr>
            </w:pPr>
          </w:p>
        </w:tc>
      </w:tr>
      <w:tr w:rsidR="007D75CC" w:rsidRPr="007D75CC" w:rsidTr="007D75CC">
        <w:tc>
          <w:tcPr>
            <w:tcW w:w="4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75CC" w:rsidRPr="007D75CC" w:rsidRDefault="007D75CC" w:rsidP="007D75CC">
            <w:pPr>
              <w:spacing w:after="0" w:line="240" w:lineRule="auto"/>
              <w:contextualSpacing/>
              <w:rPr>
                <w:rFonts w:ascii="Calibri" w:hAnsi="Calibri" w:cs="Calibri"/>
                <w:bCs/>
                <w:sz w:val="24"/>
                <w:szCs w:val="24"/>
              </w:rPr>
            </w:pPr>
            <w:r w:rsidRPr="007D75CC">
              <w:rPr>
                <w:rFonts w:ascii="Calibri" w:hAnsi="Calibri" w:cs="Calibri"/>
                <w:bCs/>
                <w:sz w:val="24"/>
                <w:szCs w:val="24"/>
              </w:rPr>
              <w:t>2. Contestazione addebiti</w:t>
            </w:r>
          </w:p>
        </w:tc>
        <w:tc>
          <w:tcPr>
            <w:tcW w:w="48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D75CC" w:rsidRPr="007D75CC" w:rsidRDefault="007D75CC" w:rsidP="007D75CC">
            <w:pPr>
              <w:spacing w:after="0" w:line="240" w:lineRule="auto"/>
              <w:rPr>
                <w:rFonts w:ascii="Calibri" w:hAnsi="Calibri" w:cs="Calibri"/>
                <w:b/>
                <w:bCs/>
                <w:sz w:val="24"/>
                <w:szCs w:val="24"/>
              </w:rPr>
            </w:pPr>
            <w:r w:rsidRPr="007D75CC">
              <w:rPr>
                <w:rFonts w:ascii="Calibri" w:hAnsi="Calibri" w:cs="Calibri"/>
                <w:b/>
                <w:bCs/>
                <w:sz w:val="24"/>
                <w:szCs w:val="24"/>
              </w:rPr>
              <w:t>Per le infrazioni di minore gravità:</w:t>
            </w:r>
          </w:p>
          <w:p w:rsidR="007D75CC" w:rsidRPr="007D75CC" w:rsidRDefault="007D75CC" w:rsidP="009B145E">
            <w:pPr>
              <w:numPr>
                <w:ilvl w:val="0"/>
                <w:numId w:val="1"/>
              </w:numPr>
              <w:tabs>
                <w:tab w:val="left" w:pos="7371"/>
              </w:tabs>
              <w:spacing w:after="0" w:line="240" w:lineRule="auto"/>
              <w:contextualSpacing/>
              <w:rPr>
                <w:rFonts w:ascii="Calibri" w:hAnsi="Calibri" w:cs="Calibri"/>
                <w:sz w:val="24"/>
                <w:szCs w:val="24"/>
              </w:rPr>
            </w:pPr>
            <w:r w:rsidRPr="007D75CC">
              <w:rPr>
                <w:rFonts w:ascii="Calibri" w:hAnsi="Calibri" w:cs="Calibri"/>
                <w:sz w:val="24"/>
                <w:szCs w:val="24"/>
              </w:rPr>
              <w:t>Dirigente della struttura nella quale il dipendente presta servizio;</w:t>
            </w:r>
          </w:p>
          <w:p w:rsidR="007D75CC" w:rsidRPr="007D75CC" w:rsidRDefault="007D75CC" w:rsidP="007D75CC">
            <w:pPr>
              <w:tabs>
                <w:tab w:val="left" w:pos="7371"/>
              </w:tabs>
              <w:spacing w:after="0" w:line="240" w:lineRule="auto"/>
              <w:rPr>
                <w:rFonts w:ascii="Calibri" w:hAnsi="Calibri" w:cs="Calibri"/>
                <w:b/>
                <w:bCs/>
                <w:sz w:val="24"/>
                <w:szCs w:val="24"/>
              </w:rPr>
            </w:pPr>
            <w:r w:rsidRPr="007D75CC">
              <w:rPr>
                <w:rFonts w:ascii="Calibri" w:hAnsi="Calibri" w:cs="Calibri"/>
                <w:b/>
                <w:bCs/>
                <w:sz w:val="24"/>
                <w:szCs w:val="24"/>
              </w:rPr>
              <w:t>Per le infrazioni di maggiore gravità:</w:t>
            </w:r>
          </w:p>
          <w:p w:rsidR="007D75CC" w:rsidRPr="007D75CC" w:rsidRDefault="007D75CC" w:rsidP="009B145E">
            <w:pPr>
              <w:numPr>
                <w:ilvl w:val="0"/>
                <w:numId w:val="1"/>
              </w:numPr>
              <w:tabs>
                <w:tab w:val="left" w:pos="7371"/>
              </w:tabs>
              <w:spacing w:after="0" w:line="240" w:lineRule="auto"/>
              <w:contextualSpacing/>
              <w:rPr>
                <w:rFonts w:ascii="Calibri" w:hAnsi="Calibri" w:cs="Calibri"/>
                <w:bCs/>
                <w:sz w:val="24"/>
                <w:szCs w:val="24"/>
              </w:rPr>
            </w:pPr>
            <w:r w:rsidRPr="007D75CC">
              <w:rPr>
                <w:rFonts w:ascii="Calibri" w:hAnsi="Calibri" w:cs="Calibri"/>
                <w:sz w:val="24"/>
                <w:szCs w:val="24"/>
              </w:rPr>
              <w:t>Ufficio per i procedimenti disciplinari per il personale del comparto del Consiglio regionale, ivi compresi i giornalisti dell’Ufficio Stampa;</w:t>
            </w:r>
          </w:p>
          <w:p w:rsidR="007D75CC" w:rsidRPr="007D75CC" w:rsidRDefault="007D75CC" w:rsidP="009B145E">
            <w:pPr>
              <w:numPr>
                <w:ilvl w:val="0"/>
                <w:numId w:val="1"/>
              </w:numPr>
              <w:tabs>
                <w:tab w:val="left" w:pos="7371"/>
              </w:tabs>
              <w:spacing w:after="0" w:line="240" w:lineRule="auto"/>
              <w:contextualSpacing/>
              <w:rPr>
                <w:rFonts w:ascii="Calibri" w:hAnsi="Calibri" w:cs="Calibri"/>
                <w:bCs/>
                <w:sz w:val="24"/>
                <w:szCs w:val="24"/>
              </w:rPr>
            </w:pPr>
            <w:r w:rsidRPr="007D75CC">
              <w:rPr>
                <w:rFonts w:ascii="Calibri" w:hAnsi="Calibri" w:cs="Calibri"/>
                <w:sz w:val="24"/>
                <w:szCs w:val="24"/>
              </w:rPr>
              <w:t>Ufficio per i procedimenti disciplinari per il personale dirigente del                    Consiglio regionale, ivi compresi il Direttore ed il Vicedirettore dell’Ufficio Supporto Ufficio Stampa</w:t>
            </w:r>
          </w:p>
          <w:p w:rsidR="007D75CC" w:rsidRPr="007D75CC" w:rsidRDefault="007D75CC" w:rsidP="007D75CC">
            <w:pPr>
              <w:tabs>
                <w:tab w:val="left" w:pos="7371"/>
              </w:tabs>
              <w:spacing w:after="0" w:line="240" w:lineRule="auto"/>
              <w:ind w:left="720"/>
              <w:contextualSpacing/>
              <w:rPr>
                <w:rFonts w:ascii="Calibri" w:hAnsi="Calibri" w:cs="Calibri"/>
                <w:bCs/>
                <w:sz w:val="24"/>
                <w:szCs w:val="24"/>
              </w:rPr>
            </w:pPr>
          </w:p>
        </w:tc>
      </w:tr>
      <w:tr w:rsidR="007D75CC" w:rsidRPr="007D75CC" w:rsidTr="007D75CC">
        <w:tc>
          <w:tcPr>
            <w:tcW w:w="4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75CC" w:rsidRPr="007D75CC" w:rsidRDefault="007D75CC" w:rsidP="007D75CC">
            <w:pPr>
              <w:spacing w:after="0" w:line="240" w:lineRule="auto"/>
              <w:contextualSpacing/>
              <w:rPr>
                <w:rFonts w:ascii="Calibri" w:hAnsi="Calibri" w:cs="Calibri"/>
                <w:bCs/>
                <w:sz w:val="24"/>
                <w:szCs w:val="24"/>
              </w:rPr>
            </w:pPr>
            <w:r w:rsidRPr="007D75CC">
              <w:rPr>
                <w:rFonts w:ascii="Calibri" w:hAnsi="Calibri" w:cs="Calibri"/>
                <w:bCs/>
                <w:sz w:val="24"/>
                <w:szCs w:val="24"/>
              </w:rPr>
              <w:t>3. Convocazione con preavviso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D75CC" w:rsidRPr="007D75CC" w:rsidRDefault="007D75CC" w:rsidP="007D75CC">
            <w:pPr>
              <w:spacing w:after="0" w:line="240" w:lineRule="auto"/>
              <w:rPr>
                <w:rFonts w:ascii="Calibri" w:hAnsi="Calibri" w:cs="Calibri"/>
                <w:bCs/>
                <w:sz w:val="24"/>
                <w:szCs w:val="24"/>
              </w:rPr>
            </w:pPr>
          </w:p>
        </w:tc>
      </w:tr>
      <w:tr w:rsidR="007D75CC" w:rsidRPr="007D75CC" w:rsidTr="007D75CC">
        <w:tc>
          <w:tcPr>
            <w:tcW w:w="4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75CC" w:rsidRPr="007D75CC" w:rsidRDefault="007D75CC" w:rsidP="007D75CC">
            <w:pPr>
              <w:spacing w:after="0" w:line="240" w:lineRule="auto"/>
              <w:contextualSpacing/>
              <w:jc w:val="both"/>
              <w:rPr>
                <w:rFonts w:ascii="Calibri" w:hAnsi="Calibri" w:cs="Calibri"/>
                <w:bCs/>
                <w:sz w:val="24"/>
                <w:szCs w:val="24"/>
              </w:rPr>
            </w:pPr>
            <w:r w:rsidRPr="007D75CC">
              <w:rPr>
                <w:rFonts w:ascii="Calibri" w:hAnsi="Calibri" w:cs="Calibri"/>
                <w:bCs/>
                <w:sz w:val="24"/>
                <w:szCs w:val="24"/>
              </w:rPr>
              <w:t>4. Audizione del dipendente o esame di eventuale memoria scritta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D75CC" w:rsidRPr="007D75CC" w:rsidRDefault="007D75CC" w:rsidP="007D75CC">
            <w:pPr>
              <w:spacing w:after="0" w:line="240" w:lineRule="auto"/>
              <w:rPr>
                <w:rFonts w:ascii="Calibri" w:hAnsi="Calibri" w:cs="Calibri"/>
                <w:bCs/>
                <w:sz w:val="24"/>
                <w:szCs w:val="24"/>
              </w:rPr>
            </w:pPr>
          </w:p>
        </w:tc>
      </w:tr>
      <w:tr w:rsidR="007D75CC" w:rsidRPr="007D75CC" w:rsidTr="007D75CC">
        <w:tc>
          <w:tcPr>
            <w:tcW w:w="4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75CC" w:rsidRPr="007D75CC" w:rsidRDefault="007D75CC" w:rsidP="007D75CC">
            <w:pPr>
              <w:spacing w:after="0" w:line="240" w:lineRule="auto"/>
              <w:contextualSpacing/>
              <w:rPr>
                <w:rFonts w:ascii="Calibri" w:hAnsi="Calibri" w:cs="Calibri"/>
                <w:bCs/>
                <w:sz w:val="24"/>
                <w:szCs w:val="24"/>
              </w:rPr>
            </w:pPr>
            <w:r w:rsidRPr="007D75CC">
              <w:rPr>
                <w:rFonts w:ascii="Calibri" w:hAnsi="Calibri" w:cs="Calibri"/>
                <w:bCs/>
                <w:sz w:val="24"/>
                <w:szCs w:val="24"/>
              </w:rPr>
              <w:t>5. Eventuale ulteriore attività istruttoria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D75CC" w:rsidRPr="007D75CC" w:rsidRDefault="007D75CC" w:rsidP="007D75CC">
            <w:pPr>
              <w:spacing w:after="0" w:line="240" w:lineRule="auto"/>
              <w:rPr>
                <w:rFonts w:ascii="Calibri" w:hAnsi="Calibri" w:cs="Calibri"/>
                <w:bCs/>
                <w:sz w:val="24"/>
                <w:szCs w:val="24"/>
              </w:rPr>
            </w:pPr>
          </w:p>
        </w:tc>
      </w:tr>
      <w:tr w:rsidR="007D75CC" w:rsidRPr="007D75CC" w:rsidTr="007D75CC">
        <w:tc>
          <w:tcPr>
            <w:tcW w:w="4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75CC" w:rsidRPr="007D75CC" w:rsidRDefault="007D75CC" w:rsidP="007D75CC">
            <w:pPr>
              <w:spacing w:after="0" w:line="240" w:lineRule="auto"/>
              <w:contextualSpacing/>
              <w:jc w:val="both"/>
              <w:rPr>
                <w:rFonts w:ascii="Calibri" w:hAnsi="Calibri" w:cs="Calibri"/>
                <w:bCs/>
                <w:sz w:val="24"/>
                <w:szCs w:val="24"/>
              </w:rPr>
            </w:pPr>
            <w:r w:rsidRPr="007D75CC">
              <w:rPr>
                <w:rFonts w:ascii="Calibri" w:hAnsi="Calibri" w:cs="Calibri"/>
                <w:bCs/>
                <w:sz w:val="24"/>
                <w:szCs w:val="24"/>
              </w:rPr>
              <w:t xml:space="preserve">6. Conclusione del procedimento con irrogazione della sanzione o archiviazione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D75CC" w:rsidRPr="007D75CC" w:rsidRDefault="007D75CC" w:rsidP="007D75CC">
            <w:pPr>
              <w:spacing w:after="0" w:line="240" w:lineRule="auto"/>
              <w:rPr>
                <w:rFonts w:ascii="Calibri" w:hAnsi="Calibri" w:cs="Calibri"/>
                <w:bCs/>
                <w:sz w:val="24"/>
                <w:szCs w:val="24"/>
              </w:rPr>
            </w:pPr>
          </w:p>
        </w:tc>
      </w:tr>
    </w:tbl>
    <w:p w:rsidR="007D75CC" w:rsidRPr="00207F88" w:rsidRDefault="007D75CC" w:rsidP="00643122">
      <w:pPr>
        <w:rPr>
          <w:rFonts w:ascii="Calibri" w:hAnsi="Calibri" w:cs="Calibri"/>
          <w:sz w:val="24"/>
          <w:szCs w:val="24"/>
        </w:rPr>
      </w:pPr>
      <w:r w:rsidRPr="007D75CC">
        <w:rPr>
          <w:rFonts w:ascii="Calibri" w:hAnsi="Calibri" w:cs="Calibri"/>
          <w:sz w:val="24"/>
          <w:szCs w:val="24"/>
        </w:rPr>
        <w:br w:type="page"/>
      </w:r>
    </w:p>
    <w:tbl>
      <w:tblPr>
        <w:tblStyle w:val="Grigliatabella2"/>
        <w:tblW w:w="0" w:type="auto"/>
        <w:shd w:val="clear" w:color="auto" w:fill="FFFFFF" w:themeFill="background1"/>
        <w:tblLook w:val="04A0" w:firstRow="1" w:lastRow="0" w:firstColumn="1" w:lastColumn="0" w:noHBand="0" w:noVBand="1"/>
      </w:tblPr>
      <w:tblGrid>
        <w:gridCol w:w="4889"/>
        <w:gridCol w:w="4889"/>
      </w:tblGrid>
      <w:tr w:rsidR="001D01AC" w:rsidRPr="00207F88" w:rsidTr="000B0FF7">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D01AC" w:rsidRPr="00207F88" w:rsidRDefault="00277CCA">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1D01AC">
              <w:rPr>
                <w:rFonts w:ascii="Calibri" w:hAnsi="Calibri" w:cs="Calibri"/>
                <w:b/>
                <w:bCs/>
                <w:sz w:val="24"/>
                <w:szCs w:val="24"/>
              </w:rPr>
              <w:t xml:space="preserve"> A: Acquisizione e gestione del personale</w:t>
            </w:r>
          </w:p>
        </w:tc>
      </w:tr>
      <w:tr w:rsidR="00207F88" w:rsidRPr="00207F88" w:rsidTr="001D01AC">
        <w:tc>
          <w:tcPr>
            <w:tcW w:w="977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
                <w:bCs/>
                <w:sz w:val="24"/>
                <w:szCs w:val="24"/>
              </w:rPr>
              <w:t>Processo: Autorizzazione allo svolgimento degli incarichi extraistituzionali (ex art. 53 del D.lgs. 165/2001, attività istruttoria e di controllo)</w:t>
            </w:r>
          </w:p>
        </w:tc>
      </w:tr>
      <w:tr w:rsidR="00207F88" w:rsidRPr="00207F88" w:rsidTr="001D01AC">
        <w:tc>
          <w:tcPr>
            <w:tcW w:w="977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
                <w:bCs/>
                <w:sz w:val="24"/>
                <w:szCs w:val="24"/>
              </w:rPr>
            </w:pP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15907"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1D01AC">
              <w:rPr>
                <w:rFonts w:ascii="Calibri" w:hAnsi="Calibri" w:cs="Calibri"/>
                <w:b/>
                <w:bCs/>
                <w:sz w:val="24"/>
                <w:szCs w:val="24"/>
              </w:rPr>
              <w:t xml:space="preserve">: </w:t>
            </w:r>
          </w:p>
          <w:p w:rsidR="00643122" w:rsidRPr="00E15907" w:rsidRDefault="00643122">
            <w:pPr>
              <w:spacing w:after="0" w:line="240" w:lineRule="auto"/>
              <w:rPr>
                <w:rFonts w:ascii="Calibri" w:hAnsi="Calibri" w:cs="Calibri"/>
                <w:bCs/>
                <w:sz w:val="24"/>
                <w:szCs w:val="24"/>
              </w:rPr>
            </w:pPr>
            <w:r w:rsidRPr="00E15907">
              <w:rPr>
                <w:rFonts w:ascii="Calibri" w:hAnsi="Calibri" w:cs="Calibri"/>
                <w:bCs/>
                <w:sz w:val="24"/>
                <w:szCs w:val="24"/>
              </w:rPr>
              <w:t>Gestione del rapporto di lavoro</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15907" w:rsidRDefault="00643122" w:rsidP="003054C4">
            <w:pPr>
              <w:shd w:val="clear" w:color="auto" w:fill="FFFFFF"/>
              <w:tabs>
                <w:tab w:val="left" w:pos="1861"/>
              </w:tabs>
              <w:spacing w:after="0" w:line="240" w:lineRule="auto"/>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Principa</w:t>
            </w:r>
            <w:r w:rsidR="00E15907">
              <w:rPr>
                <w:rFonts w:ascii="Calibri" w:eastAsia="Times New Roman" w:hAnsi="Calibri" w:cs="Calibri"/>
                <w:b/>
                <w:bCs/>
                <w:sz w:val="24"/>
                <w:szCs w:val="24"/>
                <w:lang w:eastAsia="it-IT"/>
              </w:rPr>
              <w:t>li norme o atti di riferimento:</w:t>
            </w:r>
          </w:p>
          <w:p w:rsidR="00643122" w:rsidRPr="00E15907" w:rsidRDefault="00ED1DAA" w:rsidP="003054C4">
            <w:pPr>
              <w:shd w:val="clear" w:color="auto" w:fill="FFFFFF"/>
              <w:tabs>
                <w:tab w:val="left" w:pos="1861"/>
              </w:tabs>
              <w:spacing w:after="0" w:line="240" w:lineRule="auto"/>
              <w:jc w:val="both"/>
              <w:rPr>
                <w:rFonts w:ascii="Calibri" w:eastAsia="Times New Roman" w:hAnsi="Calibri" w:cs="Calibri"/>
                <w:bCs/>
                <w:sz w:val="24"/>
                <w:szCs w:val="24"/>
                <w:lang w:eastAsia="it-IT"/>
              </w:rPr>
            </w:pPr>
            <w:r>
              <w:rPr>
                <w:rFonts w:ascii="Calibri" w:eastAsia="Times New Roman" w:hAnsi="Calibri" w:cs="Calibri"/>
                <w:bCs/>
                <w:sz w:val="24"/>
                <w:szCs w:val="24"/>
                <w:lang w:eastAsia="it-IT"/>
              </w:rPr>
              <w:t>A</w:t>
            </w:r>
            <w:r w:rsidR="00643122" w:rsidRPr="00E15907">
              <w:rPr>
                <w:rFonts w:ascii="Calibri" w:eastAsia="Times New Roman" w:hAnsi="Calibri" w:cs="Calibri"/>
                <w:bCs/>
                <w:sz w:val="24"/>
                <w:szCs w:val="24"/>
                <w:lang w:eastAsia="it-IT"/>
              </w:rPr>
              <w:t>rt. 53 D.lgs. 165/2001; art</w:t>
            </w:r>
            <w:r w:rsidR="00766CA5" w:rsidRPr="00E15907">
              <w:rPr>
                <w:rFonts w:ascii="Calibri" w:eastAsia="Times New Roman" w:hAnsi="Calibri" w:cs="Calibri"/>
                <w:bCs/>
                <w:sz w:val="24"/>
                <w:szCs w:val="24"/>
                <w:lang w:eastAsia="it-IT"/>
              </w:rPr>
              <w:t>t</w:t>
            </w:r>
            <w:r w:rsidR="00643122" w:rsidRPr="00E15907">
              <w:rPr>
                <w:rFonts w:ascii="Calibri" w:eastAsia="Times New Roman" w:hAnsi="Calibri" w:cs="Calibri"/>
                <w:bCs/>
                <w:sz w:val="24"/>
                <w:szCs w:val="24"/>
                <w:lang w:eastAsia="it-IT"/>
              </w:rPr>
              <w:t>. 60</w:t>
            </w:r>
            <w:r w:rsidR="00766CA5" w:rsidRPr="00E15907">
              <w:rPr>
                <w:rFonts w:ascii="Calibri" w:eastAsia="Times New Roman" w:hAnsi="Calibri" w:cs="Calibri"/>
                <w:bCs/>
                <w:sz w:val="24"/>
                <w:szCs w:val="24"/>
                <w:lang w:eastAsia="it-IT"/>
              </w:rPr>
              <w:t xml:space="preserve"> e ss.</w:t>
            </w:r>
            <w:r w:rsidR="00643122" w:rsidRPr="00E15907">
              <w:rPr>
                <w:rFonts w:ascii="Calibri" w:eastAsia="Times New Roman" w:hAnsi="Calibri" w:cs="Calibri"/>
                <w:bCs/>
                <w:sz w:val="24"/>
                <w:szCs w:val="24"/>
                <w:lang w:eastAsia="it-IT"/>
              </w:rPr>
              <w:t xml:space="preserve"> D.P.R. </w:t>
            </w:r>
            <w:r w:rsidR="00766CA5" w:rsidRPr="00E15907">
              <w:rPr>
                <w:rFonts w:ascii="Calibri" w:eastAsia="Times New Roman" w:hAnsi="Calibri" w:cs="Calibri"/>
                <w:bCs/>
                <w:sz w:val="24"/>
                <w:szCs w:val="24"/>
                <w:lang w:eastAsia="it-IT"/>
              </w:rPr>
              <w:t>3</w:t>
            </w:r>
            <w:r w:rsidR="00643122" w:rsidRPr="00E15907">
              <w:rPr>
                <w:rFonts w:ascii="Calibri" w:eastAsia="Times New Roman" w:hAnsi="Calibri" w:cs="Calibri"/>
                <w:bCs/>
                <w:sz w:val="24"/>
                <w:szCs w:val="24"/>
                <w:lang w:eastAsia="it-IT"/>
              </w:rPr>
              <w:t xml:space="preserve">/1957; </w:t>
            </w:r>
            <w:r w:rsidR="002A22DB" w:rsidRPr="00E15907">
              <w:rPr>
                <w:rFonts w:ascii="Calibri" w:eastAsia="Times New Roman" w:hAnsi="Calibri" w:cs="Calibri"/>
                <w:bCs/>
                <w:sz w:val="24"/>
                <w:szCs w:val="24"/>
                <w:lang w:eastAsia="it-IT"/>
              </w:rPr>
              <w:t xml:space="preserve">art. 46 </w:t>
            </w:r>
            <w:r w:rsidR="00643122" w:rsidRPr="00E15907">
              <w:rPr>
                <w:rFonts w:ascii="Calibri" w:eastAsia="Times New Roman" w:hAnsi="Calibri" w:cs="Calibri"/>
                <w:bCs/>
                <w:sz w:val="24"/>
                <w:szCs w:val="24"/>
                <w:lang w:eastAsia="it-IT"/>
              </w:rPr>
              <w:t xml:space="preserve">Regolamento </w:t>
            </w:r>
            <w:r w:rsidR="00A265E6" w:rsidRPr="00E15907">
              <w:rPr>
                <w:rFonts w:ascii="Calibri" w:eastAsia="Times New Roman" w:hAnsi="Calibri" w:cs="Calibri"/>
                <w:bCs/>
                <w:sz w:val="24"/>
                <w:szCs w:val="24"/>
                <w:lang w:eastAsia="it-IT"/>
              </w:rPr>
              <w:t>sull’ordinamento degli U</w:t>
            </w:r>
            <w:r w:rsidR="00643122" w:rsidRPr="00E15907">
              <w:rPr>
                <w:rFonts w:ascii="Calibri" w:eastAsia="Times New Roman" w:hAnsi="Calibri" w:cs="Calibri"/>
                <w:bCs/>
                <w:sz w:val="24"/>
                <w:szCs w:val="24"/>
                <w:lang w:eastAsia="it-IT"/>
              </w:rPr>
              <w:t xml:space="preserve">ffici e </w:t>
            </w:r>
            <w:r w:rsidR="00A265E6" w:rsidRPr="00E15907">
              <w:rPr>
                <w:rFonts w:ascii="Calibri" w:eastAsia="Times New Roman" w:hAnsi="Calibri" w:cs="Calibri"/>
                <w:bCs/>
                <w:sz w:val="24"/>
                <w:szCs w:val="24"/>
                <w:lang w:eastAsia="it-IT"/>
              </w:rPr>
              <w:t>dei S</w:t>
            </w:r>
            <w:r w:rsidR="002A22DB" w:rsidRPr="00E15907">
              <w:rPr>
                <w:rFonts w:ascii="Calibri" w:eastAsia="Times New Roman" w:hAnsi="Calibri" w:cs="Calibri"/>
                <w:bCs/>
                <w:sz w:val="24"/>
                <w:szCs w:val="24"/>
                <w:lang w:eastAsia="it-IT"/>
              </w:rPr>
              <w:t>ervizi</w:t>
            </w:r>
            <w:r w:rsidR="00740D64" w:rsidRPr="00E15907">
              <w:rPr>
                <w:rFonts w:ascii="Calibri" w:eastAsia="Times New Roman" w:hAnsi="Calibri" w:cs="Calibri"/>
                <w:bCs/>
                <w:sz w:val="24"/>
                <w:szCs w:val="24"/>
                <w:lang w:eastAsia="it-IT"/>
              </w:rPr>
              <w:t>, approvato con deliberazione dell’Ufficio di Presidenza n. 67/2001 e modificato con deliberazione dell’Ufficio di Presidenza n. 34/2002</w:t>
            </w:r>
          </w:p>
        </w:tc>
      </w:tr>
      <w:tr w:rsidR="00207F88" w:rsidRPr="00207F88" w:rsidTr="003A1367">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1. Acquisizione richiesta del dipendente allo svolgimento di incarico extraistituzionale </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4E0164" w:rsidP="00501A7A">
            <w:pPr>
              <w:spacing w:after="0" w:line="240" w:lineRule="auto"/>
              <w:jc w:val="both"/>
              <w:rPr>
                <w:rFonts w:ascii="Calibri" w:hAnsi="Calibri" w:cs="Calibri"/>
                <w:bCs/>
                <w:sz w:val="24"/>
                <w:szCs w:val="24"/>
              </w:rPr>
            </w:pPr>
            <w:r w:rsidRPr="00207F88">
              <w:rPr>
                <w:rFonts w:ascii="Calibri" w:hAnsi="Calibri" w:cs="Calibri"/>
                <w:bCs/>
                <w:sz w:val="24"/>
                <w:szCs w:val="24"/>
              </w:rPr>
              <w:t>Struttura nel</w:t>
            </w:r>
            <w:r w:rsidR="00501A7A" w:rsidRPr="00207F88">
              <w:rPr>
                <w:rFonts w:ascii="Calibri" w:hAnsi="Calibri" w:cs="Calibri"/>
                <w:bCs/>
                <w:sz w:val="24"/>
                <w:szCs w:val="24"/>
              </w:rPr>
              <w:t>la quale presta servizio</w:t>
            </w:r>
            <w:r w:rsidR="001D01AC">
              <w:rPr>
                <w:rFonts w:ascii="Calibri" w:hAnsi="Calibri" w:cs="Calibri"/>
                <w:bCs/>
                <w:sz w:val="24"/>
                <w:szCs w:val="24"/>
              </w:rPr>
              <w:t xml:space="preserve"> </w:t>
            </w:r>
            <w:r w:rsidR="00501A7A" w:rsidRPr="00207F88">
              <w:rPr>
                <w:rFonts w:ascii="Calibri" w:hAnsi="Calibri" w:cs="Calibri"/>
                <w:bCs/>
                <w:sz w:val="24"/>
                <w:szCs w:val="24"/>
              </w:rPr>
              <w:t xml:space="preserve">il </w:t>
            </w:r>
            <w:r w:rsidR="00643122" w:rsidRPr="00207F88">
              <w:rPr>
                <w:rFonts w:ascii="Calibri" w:hAnsi="Calibri" w:cs="Calibri"/>
                <w:bCs/>
                <w:sz w:val="24"/>
                <w:szCs w:val="24"/>
              </w:rPr>
              <w:t>dipendente che chiede l’autorizzazione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Verifica insussistenza conflitto di interesse tra attività lavorativa e incarico extraistituzionale e rilascio del relativo parere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501A7A" w:rsidP="004E0164">
            <w:pPr>
              <w:spacing w:after="0" w:line="240" w:lineRule="auto"/>
              <w:jc w:val="both"/>
              <w:rPr>
                <w:rFonts w:ascii="Calibri" w:hAnsi="Calibri" w:cs="Calibri"/>
                <w:bCs/>
                <w:sz w:val="24"/>
                <w:szCs w:val="24"/>
              </w:rPr>
            </w:pPr>
            <w:r w:rsidRPr="00207F88">
              <w:rPr>
                <w:rFonts w:ascii="Calibri" w:hAnsi="Calibri" w:cs="Calibri"/>
                <w:bCs/>
                <w:sz w:val="24"/>
                <w:szCs w:val="24"/>
              </w:rPr>
              <w:t xml:space="preserve">Struttura </w:t>
            </w:r>
            <w:r w:rsidR="004E0164" w:rsidRPr="00207F88">
              <w:rPr>
                <w:rFonts w:ascii="Calibri" w:hAnsi="Calibri" w:cs="Calibri"/>
                <w:bCs/>
                <w:sz w:val="24"/>
                <w:szCs w:val="24"/>
              </w:rPr>
              <w:t xml:space="preserve">nella </w:t>
            </w:r>
            <w:r w:rsidRPr="00207F88">
              <w:rPr>
                <w:rFonts w:ascii="Calibri" w:hAnsi="Calibri" w:cs="Calibri"/>
                <w:bCs/>
                <w:sz w:val="24"/>
                <w:szCs w:val="24"/>
              </w:rPr>
              <w:t>quale presta servizio il dipendente che chiede l’autorizzazione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Acquisizione richiesta del dipendente allo svolgimento di incarico extraistituzionale corredate del parere</w:t>
            </w:r>
          </w:p>
          <w:p w:rsidR="00643122" w:rsidRPr="00207F88" w:rsidRDefault="00643122">
            <w:pPr>
              <w:spacing w:after="0" w:line="240" w:lineRule="auto"/>
              <w:ind w:left="426"/>
              <w:contextualSpacing/>
              <w:jc w:val="both"/>
              <w:rPr>
                <w:rFonts w:ascii="Calibri" w:hAnsi="Calibri" w:cs="Calibri"/>
                <w:b/>
                <w:bCs/>
                <w:sz w:val="24"/>
                <w:szCs w:val="24"/>
              </w:rPr>
            </w:pP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4E0164" w:rsidP="004E0164">
            <w:pPr>
              <w:spacing w:after="0" w:line="240" w:lineRule="auto"/>
              <w:jc w:val="both"/>
              <w:rPr>
                <w:rFonts w:ascii="Calibri" w:hAnsi="Calibri" w:cs="Calibri"/>
                <w:bCs/>
                <w:sz w:val="24"/>
                <w:szCs w:val="24"/>
              </w:rPr>
            </w:pPr>
            <w:r w:rsidRPr="00207F88">
              <w:rPr>
                <w:rFonts w:ascii="Calibri" w:hAnsi="Calibri" w:cs="Calibri"/>
                <w:bCs/>
                <w:sz w:val="24"/>
                <w:szCs w:val="24"/>
              </w:rPr>
              <w:t>Direzione g</w:t>
            </w:r>
            <w:r w:rsidR="00643122" w:rsidRPr="00207F88">
              <w:rPr>
                <w:rFonts w:ascii="Calibri" w:hAnsi="Calibri" w:cs="Calibri"/>
                <w:bCs/>
                <w:sz w:val="24"/>
                <w:szCs w:val="24"/>
              </w:rPr>
              <w:t>enerale (Ufficio di Segreteria, Controllo di Gestione e Controllo Ispettivo)</w:t>
            </w:r>
          </w:p>
          <w:p w:rsidR="00643122" w:rsidRPr="00207F88" w:rsidRDefault="00643122">
            <w:pPr>
              <w:spacing w:after="0" w:line="240" w:lineRule="auto"/>
              <w:jc w:val="both"/>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Istruttoria della domanda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4E0164">
            <w:pPr>
              <w:spacing w:after="0" w:line="240" w:lineRule="auto"/>
              <w:jc w:val="both"/>
              <w:rPr>
                <w:rFonts w:ascii="Calibri" w:hAnsi="Calibri" w:cs="Calibri"/>
                <w:bCs/>
                <w:sz w:val="24"/>
                <w:szCs w:val="24"/>
              </w:rPr>
            </w:pPr>
            <w:r w:rsidRPr="00207F88">
              <w:rPr>
                <w:rFonts w:ascii="Calibri" w:hAnsi="Calibri" w:cs="Calibri"/>
                <w:bCs/>
                <w:sz w:val="24"/>
                <w:szCs w:val="24"/>
              </w:rPr>
              <w:t>Direzione g</w:t>
            </w:r>
            <w:r w:rsidR="00643122" w:rsidRPr="00207F88">
              <w:rPr>
                <w:rFonts w:ascii="Calibri" w:hAnsi="Calibri" w:cs="Calibri"/>
                <w:bCs/>
                <w:sz w:val="24"/>
                <w:szCs w:val="24"/>
              </w:rPr>
              <w:t>enerale (Ufficio di Segreteria, Controllo di Gestione e Controllo Ispettivo)</w:t>
            </w:r>
          </w:p>
          <w:p w:rsidR="00643122" w:rsidRPr="00207F88" w:rsidRDefault="00643122">
            <w:pPr>
              <w:spacing w:after="0" w:line="240" w:lineRule="auto"/>
              <w:jc w:val="both"/>
              <w:rPr>
                <w:rFonts w:ascii="Calibri" w:hAnsi="Calibri" w:cs="Calibri"/>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5.Autorizzazione o diniego e comunicazione al dipendente ed all’amministrazione/società interessata, ai Settori di competenza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4E0164">
            <w:pPr>
              <w:spacing w:after="0" w:line="240" w:lineRule="auto"/>
              <w:jc w:val="both"/>
              <w:rPr>
                <w:rFonts w:ascii="Calibri" w:hAnsi="Calibri" w:cs="Calibri"/>
                <w:bCs/>
                <w:sz w:val="24"/>
                <w:szCs w:val="24"/>
              </w:rPr>
            </w:pPr>
            <w:r w:rsidRPr="00207F88">
              <w:rPr>
                <w:rFonts w:ascii="Calibri" w:hAnsi="Calibri" w:cs="Calibri"/>
                <w:bCs/>
                <w:sz w:val="24"/>
                <w:szCs w:val="24"/>
              </w:rPr>
              <w:t>Direttore g</w:t>
            </w:r>
            <w:r w:rsidR="00643122" w:rsidRPr="00207F88">
              <w:rPr>
                <w:rFonts w:ascii="Calibri" w:hAnsi="Calibri" w:cs="Calibri"/>
                <w:bCs/>
                <w:sz w:val="24"/>
                <w:szCs w:val="24"/>
              </w:rPr>
              <w:t xml:space="preserve">enerale </w:t>
            </w:r>
            <w:r w:rsidRPr="00207F88">
              <w:rPr>
                <w:rFonts w:ascii="Calibri" w:hAnsi="Calibri" w:cs="Calibri"/>
                <w:bCs/>
                <w:sz w:val="24"/>
                <w:szCs w:val="24"/>
              </w:rPr>
              <w:t>(</w:t>
            </w:r>
            <w:r w:rsidR="00643122" w:rsidRPr="00207F88">
              <w:rPr>
                <w:rFonts w:ascii="Calibri" w:hAnsi="Calibri" w:cs="Calibri"/>
                <w:bCs/>
                <w:sz w:val="24"/>
                <w:szCs w:val="24"/>
              </w:rPr>
              <w:t>Ufficio di Segreteria, Controllo di Gestione e Controllo Ispettivo</w:t>
            </w:r>
            <w:r w:rsidRPr="00207F88">
              <w:rPr>
                <w:rFonts w:ascii="Calibri" w:hAnsi="Calibri" w:cs="Calibri"/>
                <w:bCs/>
                <w:sz w:val="24"/>
                <w:szCs w:val="24"/>
              </w:rPr>
              <w:t>)</w:t>
            </w:r>
          </w:p>
          <w:p w:rsidR="00643122" w:rsidRPr="00207F88" w:rsidRDefault="00643122">
            <w:pPr>
              <w:spacing w:after="0" w:line="240" w:lineRule="auto"/>
              <w:jc w:val="both"/>
              <w:rPr>
                <w:rFonts w:ascii="Calibri" w:hAnsi="Calibri" w:cs="Calibri"/>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6. Inserimento nel sistema PerlaPA e pubblicazione sul sito in Amministrazione trasparente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Dirigente del Settore Risorse Umane (Ufficio Gestione Giuridica)</w:t>
            </w:r>
          </w:p>
          <w:p w:rsidR="00643122" w:rsidRPr="00207F88" w:rsidRDefault="00643122">
            <w:pPr>
              <w:spacing w:after="0" w:line="240" w:lineRule="auto"/>
              <w:jc w:val="both"/>
              <w:rPr>
                <w:rFonts w:ascii="Calibri" w:hAnsi="Calibri" w:cs="Calibri"/>
                <w:bCs/>
                <w:sz w:val="24"/>
                <w:szCs w:val="24"/>
              </w:rPr>
            </w:pP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19"/>
        <w:gridCol w:w="4809"/>
      </w:tblGrid>
      <w:tr w:rsidR="004B7D65"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4B7D65"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4B7D65">
              <w:rPr>
                <w:rFonts w:ascii="Calibri" w:hAnsi="Calibri" w:cs="Calibri"/>
                <w:b/>
                <w:bCs/>
                <w:sz w:val="24"/>
                <w:szCs w:val="24"/>
              </w:rPr>
              <w:t xml:space="preserve"> A: Acquisizione e gestione del personale</w:t>
            </w:r>
          </w:p>
        </w:tc>
      </w:tr>
      <w:tr w:rsidR="00207F88" w:rsidRPr="00207F88" w:rsidTr="004075B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pPr>
              <w:spacing w:after="0" w:line="240" w:lineRule="auto"/>
              <w:rPr>
                <w:rFonts w:ascii="Calibri" w:hAnsi="Calibri" w:cs="Calibri"/>
                <w:b/>
                <w:bCs/>
                <w:sz w:val="24"/>
                <w:szCs w:val="24"/>
              </w:rPr>
            </w:pPr>
            <w:r w:rsidRPr="00207F88">
              <w:rPr>
                <w:rFonts w:ascii="Calibri" w:hAnsi="Calibri" w:cs="Calibri"/>
                <w:b/>
                <w:bCs/>
                <w:sz w:val="24"/>
                <w:szCs w:val="24"/>
              </w:rPr>
              <w:t>Processo: Diritto allo studio</w:t>
            </w:r>
          </w:p>
        </w:tc>
      </w:tr>
      <w:tr w:rsidR="00207F88" w:rsidRPr="00207F88" w:rsidTr="004075B2">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
                <w:bCs/>
                <w:sz w:val="24"/>
                <w:szCs w:val="24"/>
              </w:rPr>
            </w:pP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D1DAA"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4B7D65">
              <w:rPr>
                <w:rFonts w:ascii="Calibri" w:hAnsi="Calibri" w:cs="Calibri"/>
                <w:b/>
                <w:bCs/>
                <w:sz w:val="24"/>
                <w:szCs w:val="24"/>
              </w:rPr>
              <w:t xml:space="preserve">: </w:t>
            </w:r>
          </w:p>
          <w:p w:rsidR="00643122" w:rsidRPr="00ED1DAA" w:rsidRDefault="00643122">
            <w:pPr>
              <w:spacing w:after="0" w:line="240" w:lineRule="auto"/>
              <w:rPr>
                <w:rFonts w:ascii="Calibri" w:hAnsi="Calibri" w:cs="Calibri"/>
                <w:bCs/>
                <w:sz w:val="24"/>
                <w:szCs w:val="24"/>
              </w:rPr>
            </w:pPr>
            <w:r w:rsidRPr="00ED1DAA">
              <w:rPr>
                <w:rFonts w:ascii="Calibri" w:hAnsi="Calibri" w:cs="Calibri"/>
                <w:bCs/>
                <w:sz w:val="24"/>
                <w:szCs w:val="24"/>
              </w:rPr>
              <w:t xml:space="preserve">Gestione del rapporto di lavoro </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D1DAA" w:rsidRPr="00ED1DAA" w:rsidRDefault="00643122">
            <w:pPr>
              <w:pStyle w:val="centrato"/>
              <w:shd w:val="clear" w:color="auto" w:fill="FFFFFF"/>
              <w:spacing w:before="0" w:beforeAutospacing="0" w:after="0" w:afterAutospacing="0"/>
              <w:jc w:val="both"/>
              <w:rPr>
                <w:rFonts w:ascii="Calibri" w:hAnsi="Calibri" w:cs="Calibri"/>
                <w:b/>
                <w:bCs/>
                <w:lang w:eastAsia="en-US"/>
              </w:rPr>
            </w:pPr>
            <w:r w:rsidRPr="00ED1DAA">
              <w:rPr>
                <w:rFonts w:ascii="Calibri" w:hAnsi="Calibri" w:cs="Calibri"/>
                <w:b/>
                <w:bCs/>
                <w:lang w:eastAsia="en-US"/>
              </w:rPr>
              <w:t>Principal</w:t>
            </w:r>
            <w:r w:rsidR="00ED1DAA" w:rsidRPr="00ED1DAA">
              <w:rPr>
                <w:rFonts w:ascii="Calibri" w:hAnsi="Calibri" w:cs="Calibri"/>
                <w:b/>
                <w:bCs/>
                <w:lang w:eastAsia="en-US"/>
              </w:rPr>
              <w:t xml:space="preserve">i norme o atti di riferimento: </w:t>
            </w:r>
          </w:p>
          <w:p w:rsidR="00643122" w:rsidRPr="00ED1DAA" w:rsidRDefault="00ED1DAA">
            <w:pPr>
              <w:pStyle w:val="centrato"/>
              <w:shd w:val="clear" w:color="auto" w:fill="FFFFFF"/>
              <w:spacing w:before="0" w:beforeAutospacing="0" w:after="0" w:afterAutospacing="0"/>
              <w:jc w:val="both"/>
              <w:rPr>
                <w:rFonts w:ascii="Calibri" w:hAnsi="Calibri" w:cs="Calibri"/>
                <w:bCs/>
                <w:lang w:eastAsia="en-US"/>
              </w:rPr>
            </w:pPr>
            <w:r w:rsidRPr="00ED1DAA">
              <w:rPr>
                <w:rFonts w:ascii="Calibri" w:hAnsi="Calibri" w:cs="Calibri"/>
                <w:bCs/>
                <w:lang w:eastAsia="en-US"/>
              </w:rPr>
              <w:t>A</w:t>
            </w:r>
            <w:r w:rsidR="00643122" w:rsidRPr="00ED1DAA">
              <w:rPr>
                <w:rFonts w:ascii="Calibri" w:hAnsi="Calibri" w:cs="Calibri"/>
                <w:bCs/>
                <w:lang w:eastAsia="en-US"/>
              </w:rPr>
              <w:t>rt. 45 C</w:t>
            </w:r>
            <w:r w:rsidR="00790CCF" w:rsidRPr="00ED1DAA">
              <w:rPr>
                <w:rFonts w:ascii="Calibri" w:hAnsi="Calibri" w:cs="Calibri"/>
                <w:bCs/>
                <w:lang w:eastAsia="en-US"/>
              </w:rPr>
              <w:t>CNL Funzioni Enti Locali 2016/</w:t>
            </w:r>
            <w:r w:rsidR="00643122" w:rsidRPr="00ED1DAA">
              <w:rPr>
                <w:rFonts w:ascii="Calibri" w:hAnsi="Calibri" w:cs="Calibri"/>
                <w:bCs/>
                <w:lang w:eastAsia="en-US"/>
              </w:rPr>
              <w:t>2018</w:t>
            </w:r>
            <w:r w:rsidR="001151AC" w:rsidRPr="00ED1DAA">
              <w:rPr>
                <w:rFonts w:ascii="Calibri" w:hAnsi="Calibri" w:cs="Calibri"/>
                <w:bCs/>
                <w:lang w:eastAsia="en-US"/>
              </w:rPr>
              <w:t>; D.P.R. 445/2000</w:t>
            </w:r>
          </w:p>
        </w:tc>
      </w:tr>
      <w:tr w:rsidR="00207F88" w:rsidRPr="00207F88" w:rsidTr="003A1367">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
                <w:bCs/>
                <w:sz w:val="24"/>
                <w:szCs w:val="24"/>
              </w:rPr>
            </w:pPr>
            <w:r w:rsidRPr="00207F88">
              <w:rPr>
                <w:rFonts w:ascii="Calibri" w:hAnsi="Calibri" w:cs="Calibri"/>
                <w:bCs/>
                <w:sz w:val="24"/>
                <w:szCs w:val="24"/>
              </w:rPr>
              <w:t>1. Verifica normativa</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Pubblicazione circolare</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Raccolta domande</w:t>
            </w:r>
          </w:p>
          <w:p w:rsidR="00643122" w:rsidRPr="00207F88" w:rsidRDefault="00643122">
            <w:pPr>
              <w:spacing w:after="0" w:line="240" w:lineRule="auto"/>
              <w:jc w:val="both"/>
              <w:rPr>
                <w:rFonts w:ascii="Calibri" w:hAnsi="Calibri" w:cs="Calibri"/>
                <w:b/>
                <w:bCs/>
                <w:sz w:val="24"/>
                <w:szCs w:val="24"/>
              </w:rPr>
            </w:pP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Verifica ammissibilità</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5.Predisposizione della graduatoria</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6. Determina notifica esiti</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7. Raccolta e monitoraggio giustificativi</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8. Controllo a campione in relazione al D.P.R. 445/2000</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9. Monitoraggio graduatoria</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Risorse Umane (Ufficio Gestione Giuridica)</w:t>
            </w:r>
          </w:p>
        </w:tc>
      </w:tr>
    </w:tbl>
    <w:p w:rsidR="00643122"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506"/>
        <w:gridCol w:w="4510"/>
      </w:tblGrid>
      <w:tr w:rsidR="00570CDD" w:rsidRPr="00207F88" w:rsidTr="000B0FF7">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570CDD" w:rsidRPr="00207F88" w:rsidRDefault="00277CCA" w:rsidP="007D75CC">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570CDD" w:rsidRPr="00207F88">
              <w:rPr>
                <w:rFonts w:ascii="Calibri" w:hAnsi="Calibri" w:cs="Calibri"/>
                <w:b/>
                <w:bCs/>
                <w:sz w:val="24"/>
                <w:szCs w:val="24"/>
              </w:rPr>
              <w:t xml:space="preserve"> A: Acquisizione e</w:t>
            </w:r>
            <w:r w:rsidR="00570CDD">
              <w:rPr>
                <w:rFonts w:ascii="Calibri" w:hAnsi="Calibri" w:cs="Calibri"/>
                <w:b/>
                <w:bCs/>
                <w:sz w:val="24"/>
                <w:szCs w:val="24"/>
              </w:rPr>
              <w:t xml:space="preserve"> </w:t>
            </w:r>
            <w:r w:rsidR="00570CDD" w:rsidRPr="00207F88">
              <w:rPr>
                <w:rFonts w:ascii="Calibri" w:hAnsi="Calibri" w:cs="Calibri"/>
                <w:b/>
                <w:bCs/>
                <w:sz w:val="24"/>
                <w:szCs w:val="24"/>
              </w:rPr>
              <w:t>gestione del</w:t>
            </w:r>
            <w:r w:rsidR="00570CDD">
              <w:rPr>
                <w:rFonts w:ascii="Calibri" w:hAnsi="Calibri" w:cs="Calibri"/>
                <w:b/>
                <w:bCs/>
                <w:sz w:val="24"/>
                <w:szCs w:val="24"/>
              </w:rPr>
              <w:t xml:space="preserve"> personale</w:t>
            </w:r>
          </w:p>
        </w:tc>
      </w:tr>
      <w:tr w:rsidR="000D29B3" w:rsidRPr="00207F88" w:rsidTr="004075B2">
        <w:tc>
          <w:tcPr>
            <w:tcW w:w="9016"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0D29B3" w:rsidRPr="00207F88" w:rsidRDefault="000D29B3" w:rsidP="007D75CC">
            <w:pPr>
              <w:spacing w:after="0" w:line="240" w:lineRule="auto"/>
              <w:rPr>
                <w:rFonts w:ascii="Calibri" w:hAnsi="Calibri" w:cs="Calibri"/>
                <w:b/>
                <w:bCs/>
                <w:sz w:val="24"/>
                <w:szCs w:val="24"/>
              </w:rPr>
            </w:pPr>
            <w:r w:rsidRPr="00207F88">
              <w:rPr>
                <w:rFonts w:ascii="Calibri" w:hAnsi="Calibri" w:cs="Calibri"/>
                <w:b/>
                <w:bCs/>
                <w:sz w:val="24"/>
                <w:szCs w:val="24"/>
              </w:rPr>
              <w:t xml:space="preserve">Processo: Formazione del personale </w:t>
            </w:r>
          </w:p>
        </w:tc>
      </w:tr>
      <w:tr w:rsidR="000D29B3" w:rsidRPr="00207F88" w:rsidTr="004075B2">
        <w:tc>
          <w:tcPr>
            <w:tcW w:w="9016"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D29B3" w:rsidRPr="00207F88" w:rsidRDefault="000D29B3" w:rsidP="007D75CC">
            <w:pPr>
              <w:spacing w:after="0" w:line="240" w:lineRule="auto"/>
              <w:rPr>
                <w:rFonts w:ascii="Calibri" w:hAnsi="Calibri" w:cs="Calibri"/>
                <w:b/>
                <w:bCs/>
                <w:sz w:val="24"/>
                <w:szCs w:val="24"/>
              </w:rPr>
            </w:pPr>
          </w:p>
        </w:tc>
      </w:tr>
      <w:tr w:rsidR="000D29B3" w:rsidRPr="00207F88" w:rsidTr="007D75CC">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D1DAA" w:rsidRDefault="00A03BA8" w:rsidP="007D75CC">
            <w:pPr>
              <w:spacing w:after="0" w:line="240" w:lineRule="auto"/>
              <w:rPr>
                <w:rFonts w:ascii="Calibri" w:hAnsi="Calibri" w:cs="Calibri"/>
                <w:b/>
                <w:bCs/>
                <w:sz w:val="24"/>
                <w:szCs w:val="24"/>
              </w:rPr>
            </w:pPr>
            <w:r>
              <w:rPr>
                <w:rFonts w:ascii="Calibri" w:hAnsi="Calibri" w:cs="Calibri"/>
                <w:b/>
                <w:bCs/>
                <w:sz w:val="24"/>
                <w:szCs w:val="24"/>
              </w:rPr>
              <w:t>Ambito di attività</w:t>
            </w:r>
            <w:r w:rsidR="00202617">
              <w:rPr>
                <w:rFonts w:ascii="Calibri" w:hAnsi="Calibri" w:cs="Calibri"/>
                <w:b/>
                <w:bCs/>
                <w:sz w:val="24"/>
                <w:szCs w:val="24"/>
              </w:rPr>
              <w:t xml:space="preserve">: </w:t>
            </w:r>
          </w:p>
          <w:p w:rsidR="000D29B3" w:rsidRPr="00ED1DAA" w:rsidRDefault="000D29B3" w:rsidP="007D75CC">
            <w:pPr>
              <w:spacing w:after="0" w:line="240" w:lineRule="auto"/>
              <w:rPr>
                <w:rFonts w:ascii="Calibri" w:hAnsi="Calibri" w:cs="Calibri"/>
                <w:bCs/>
                <w:sz w:val="24"/>
                <w:szCs w:val="24"/>
              </w:rPr>
            </w:pPr>
            <w:r w:rsidRPr="00ED1DAA">
              <w:rPr>
                <w:rFonts w:ascii="Calibri" w:hAnsi="Calibri" w:cs="Calibri"/>
                <w:bCs/>
                <w:sz w:val="24"/>
                <w:szCs w:val="24"/>
              </w:rPr>
              <w:t>Gestione del rapporto di lavoro</w:t>
            </w:r>
          </w:p>
        </w:tc>
      </w:tr>
      <w:tr w:rsidR="000D29B3" w:rsidRPr="00207F88" w:rsidTr="007D75CC">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D1DAA" w:rsidRDefault="000D29B3" w:rsidP="00ED1DAA">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0D29B3" w:rsidRPr="00ED1DAA" w:rsidRDefault="000D29B3" w:rsidP="00ED1DAA">
            <w:pPr>
              <w:pStyle w:val="centrato"/>
              <w:shd w:val="clear" w:color="auto" w:fill="FFFFFF"/>
              <w:spacing w:before="0" w:beforeAutospacing="0" w:after="0" w:afterAutospacing="0"/>
              <w:jc w:val="both"/>
              <w:rPr>
                <w:rFonts w:ascii="Calibri" w:hAnsi="Calibri" w:cs="Calibri"/>
                <w:bCs/>
                <w:lang w:eastAsia="en-US"/>
              </w:rPr>
            </w:pPr>
            <w:r w:rsidRPr="00ED1DAA">
              <w:rPr>
                <w:rFonts w:ascii="Calibri" w:hAnsi="Calibri" w:cs="Calibri"/>
                <w:bCs/>
                <w:lang w:eastAsia="en-US"/>
              </w:rPr>
              <w:t xml:space="preserve">D.lgs. 165/2001; artt. 49-bis e 49-ter CCNL Funzioni Locali 2016/2018; Piano di formazione triennale del personale </w:t>
            </w:r>
          </w:p>
        </w:tc>
      </w:tr>
      <w:tr w:rsidR="000D29B3" w:rsidRPr="00207F88" w:rsidTr="003A1367">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0D29B3" w:rsidRPr="00207F88" w:rsidRDefault="000D29B3" w:rsidP="007D75CC">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0D29B3" w:rsidRPr="00207F88" w:rsidRDefault="000D29B3" w:rsidP="007D75CC">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207F88" w:rsidRDefault="009E6E41" w:rsidP="00981DD5">
            <w:pPr>
              <w:spacing w:after="0" w:line="240" w:lineRule="auto"/>
              <w:jc w:val="both"/>
              <w:rPr>
                <w:rFonts w:ascii="Calibri" w:hAnsi="Calibri" w:cs="Calibri"/>
                <w:bCs/>
                <w:sz w:val="24"/>
                <w:szCs w:val="24"/>
              </w:rPr>
            </w:pPr>
            <w:r>
              <w:rPr>
                <w:rFonts w:ascii="Calibri" w:hAnsi="Calibri" w:cs="Calibri"/>
                <w:bCs/>
                <w:sz w:val="24"/>
                <w:szCs w:val="24"/>
              </w:rPr>
              <w:t>1</w:t>
            </w:r>
            <w:r w:rsidR="00981DD5" w:rsidRPr="00207F88">
              <w:rPr>
                <w:rFonts w:ascii="Calibri" w:hAnsi="Calibri" w:cs="Calibri"/>
                <w:bCs/>
                <w:sz w:val="24"/>
                <w:szCs w:val="24"/>
              </w:rPr>
              <w:t>. Individuazione dei fabbisogni formativi</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81DD5" w:rsidP="00981DD5">
            <w:pPr>
              <w:spacing w:after="0" w:line="240" w:lineRule="auto"/>
              <w:jc w:val="both"/>
              <w:rPr>
                <w:rFonts w:ascii="Calibri" w:hAnsi="Calibri" w:cs="Calibri"/>
                <w:bCs/>
                <w:sz w:val="24"/>
                <w:szCs w:val="24"/>
              </w:rPr>
            </w:pPr>
            <w:r w:rsidRPr="00207F88">
              <w:rPr>
                <w:rFonts w:ascii="Calibri" w:hAnsi="Calibri" w:cs="Calibri"/>
                <w:bCs/>
                <w:sz w:val="24"/>
                <w:szCs w:val="24"/>
              </w:rPr>
              <w:t>Direzione Generale (Ufficio di Segreteria, Controllo di Gestione e Controllo Ispettivo)</w:t>
            </w:r>
          </w:p>
          <w:p w:rsidR="00981DD5" w:rsidRPr="00207F88" w:rsidRDefault="00981DD5" w:rsidP="00981DD5">
            <w:pPr>
              <w:spacing w:after="0" w:line="240" w:lineRule="auto"/>
              <w:jc w:val="both"/>
              <w:rPr>
                <w:rFonts w:ascii="Calibri" w:hAnsi="Calibri" w:cs="Calibri"/>
                <w:bCs/>
                <w:sz w:val="24"/>
                <w:szCs w:val="24"/>
              </w:rPr>
            </w:pPr>
          </w:p>
          <w:p w:rsidR="00981DD5" w:rsidRPr="00207F88" w:rsidRDefault="00981DD5" w:rsidP="00981DD5">
            <w:pPr>
              <w:spacing w:after="0" w:line="240" w:lineRule="auto"/>
              <w:jc w:val="both"/>
              <w:rPr>
                <w:rFonts w:ascii="Calibri" w:hAnsi="Calibri" w:cs="Calibri"/>
                <w:bCs/>
                <w:sz w:val="24"/>
                <w:szCs w:val="24"/>
              </w:rPr>
            </w:pPr>
            <w:r w:rsidRPr="00207F88">
              <w:rPr>
                <w:rFonts w:ascii="Calibri" w:hAnsi="Calibri" w:cs="Calibri"/>
                <w:bCs/>
                <w:sz w:val="24"/>
                <w:szCs w:val="24"/>
              </w:rPr>
              <w:t xml:space="preserve">Dirigenti delle strutture burocratiche dell’Ente </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E6E41" w:rsidP="00981DD5">
            <w:pPr>
              <w:spacing w:after="0" w:line="240" w:lineRule="auto"/>
              <w:jc w:val="both"/>
              <w:rPr>
                <w:rFonts w:ascii="Calibri" w:hAnsi="Calibri" w:cs="Calibri"/>
                <w:bCs/>
                <w:sz w:val="24"/>
                <w:szCs w:val="24"/>
              </w:rPr>
            </w:pPr>
            <w:r>
              <w:rPr>
                <w:rFonts w:ascii="Calibri" w:hAnsi="Calibri" w:cs="Calibri"/>
                <w:bCs/>
                <w:sz w:val="24"/>
                <w:szCs w:val="24"/>
              </w:rPr>
              <w:t>2</w:t>
            </w:r>
            <w:r w:rsidR="00981DD5" w:rsidRPr="00207F88">
              <w:rPr>
                <w:rFonts w:ascii="Calibri" w:hAnsi="Calibri" w:cs="Calibri"/>
                <w:bCs/>
                <w:sz w:val="24"/>
                <w:szCs w:val="24"/>
              </w:rPr>
              <w:t xml:space="preserve">.Valutazione fabbisogni e redazione piano formazione triennale </w:t>
            </w:r>
          </w:p>
          <w:p w:rsidR="00981DD5" w:rsidRPr="00207F88" w:rsidRDefault="00981DD5" w:rsidP="00981DD5">
            <w:pPr>
              <w:spacing w:after="0" w:line="240" w:lineRule="auto"/>
              <w:jc w:val="both"/>
              <w:rPr>
                <w:rFonts w:ascii="Calibri" w:hAnsi="Calibri" w:cs="Calibri"/>
                <w:b/>
                <w:bCs/>
                <w:sz w:val="24"/>
                <w:szCs w:val="24"/>
              </w:rPr>
            </w:pP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207F88" w:rsidRDefault="0021364F" w:rsidP="0021364F">
            <w:pPr>
              <w:spacing w:after="0" w:line="240" w:lineRule="auto"/>
              <w:jc w:val="both"/>
              <w:rPr>
                <w:rFonts w:ascii="Calibri" w:hAnsi="Calibri" w:cs="Calibri"/>
                <w:bCs/>
                <w:sz w:val="24"/>
                <w:szCs w:val="24"/>
              </w:rPr>
            </w:pPr>
            <w:r w:rsidRPr="009E6E41">
              <w:rPr>
                <w:rFonts w:ascii="Calibri" w:hAnsi="Calibri" w:cs="Calibri"/>
                <w:bCs/>
                <w:sz w:val="24"/>
                <w:szCs w:val="24"/>
              </w:rPr>
              <w:t>Organismo paritetico per l’innovazione/ nucleo formazione</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E6E41" w:rsidP="00981DD5">
            <w:pPr>
              <w:spacing w:after="0" w:line="240" w:lineRule="auto"/>
              <w:jc w:val="both"/>
              <w:rPr>
                <w:rFonts w:ascii="Calibri" w:hAnsi="Calibri" w:cs="Calibri"/>
                <w:bCs/>
                <w:sz w:val="24"/>
                <w:szCs w:val="24"/>
              </w:rPr>
            </w:pPr>
            <w:r>
              <w:rPr>
                <w:rFonts w:ascii="Calibri" w:hAnsi="Calibri" w:cs="Calibri"/>
                <w:bCs/>
                <w:sz w:val="24"/>
                <w:szCs w:val="24"/>
              </w:rPr>
              <w:t>3</w:t>
            </w:r>
            <w:r w:rsidR="00981DD5" w:rsidRPr="00207F88">
              <w:rPr>
                <w:rFonts w:ascii="Calibri" w:hAnsi="Calibri" w:cs="Calibri"/>
                <w:bCs/>
                <w:sz w:val="24"/>
                <w:szCs w:val="24"/>
              </w:rPr>
              <w:t>. Affidamento servizio formazione ed attuazione delle connesse procedure secondo le disposizioni normative di riferimento e relativo impegno di spesa</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81DD5" w:rsidP="00981DD5">
            <w:pPr>
              <w:spacing w:after="0" w:line="240" w:lineRule="auto"/>
              <w:jc w:val="both"/>
              <w:rPr>
                <w:rFonts w:ascii="Calibri" w:hAnsi="Calibri" w:cs="Calibri"/>
                <w:bCs/>
                <w:sz w:val="24"/>
                <w:szCs w:val="24"/>
              </w:rPr>
            </w:pPr>
            <w:r w:rsidRPr="00207F88">
              <w:rPr>
                <w:rFonts w:ascii="Calibri" w:hAnsi="Calibri" w:cs="Calibri"/>
                <w:bCs/>
                <w:sz w:val="24"/>
                <w:szCs w:val="24"/>
              </w:rPr>
              <w:t>Settore Provveditorato</w:t>
            </w:r>
            <w:r>
              <w:rPr>
                <w:rFonts w:ascii="Calibri" w:hAnsi="Calibri" w:cs="Calibri"/>
                <w:bCs/>
                <w:sz w:val="24"/>
                <w:szCs w:val="24"/>
              </w:rPr>
              <w:t>,</w:t>
            </w:r>
            <w:r w:rsidRPr="00207F88">
              <w:rPr>
                <w:rFonts w:ascii="Calibri" w:hAnsi="Calibri" w:cs="Calibri"/>
                <w:bCs/>
                <w:sz w:val="24"/>
                <w:szCs w:val="24"/>
              </w:rPr>
              <w:t xml:space="preserve"> Economato e Contratti  </w:t>
            </w:r>
          </w:p>
          <w:p w:rsidR="00981DD5" w:rsidRPr="00207F88" w:rsidRDefault="00981DD5" w:rsidP="00981DD5">
            <w:pPr>
              <w:spacing w:after="0" w:line="240" w:lineRule="auto"/>
              <w:jc w:val="both"/>
              <w:rPr>
                <w:rFonts w:ascii="Calibri" w:hAnsi="Calibri" w:cs="Calibri"/>
                <w:bCs/>
                <w:sz w:val="24"/>
                <w:szCs w:val="24"/>
              </w:rPr>
            </w:pPr>
          </w:p>
          <w:p w:rsidR="00981DD5" w:rsidRPr="00207F88" w:rsidRDefault="00981DD5" w:rsidP="00981DD5">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Bilancio e Ragioneria </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E6E41" w:rsidP="00981DD5">
            <w:pPr>
              <w:spacing w:after="0" w:line="240" w:lineRule="auto"/>
              <w:jc w:val="both"/>
              <w:rPr>
                <w:rFonts w:ascii="Calibri" w:hAnsi="Calibri" w:cs="Calibri"/>
                <w:bCs/>
                <w:sz w:val="24"/>
                <w:szCs w:val="24"/>
              </w:rPr>
            </w:pPr>
            <w:r>
              <w:rPr>
                <w:rFonts w:ascii="Calibri" w:hAnsi="Calibri" w:cs="Calibri"/>
                <w:bCs/>
                <w:sz w:val="24"/>
                <w:szCs w:val="24"/>
              </w:rPr>
              <w:t>4</w:t>
            </w:r>
            <w:r w:rsidR="00981DD5" w:rsidRPr="00207F88">
              <w:rPr>
                <w:rFonts w:ascii="Calibri" w:hAnsi="Calibri" w:cs="Calibri"/>
                <w:bCs/>
                <w:sz w:val="24"/>
                <w:szCs w:val="24"/>
              </w:rPr>
              <w:t xml:space="preserve">. Selezione delle categorie e tipologie di personale al quale rivolgere l’intervento formativo nonché  organizzazione e gestione dei corsi di formazione </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81DD5" w:rsidP="00981DD5">
            <w:pPr>
              <w:spacing w:after="0" w:line="240" w:lineRule="auto"/>
              <w:jc w:val="both"/>
              <w:rPr>
                <w:rFonts w:ascii="Calibri" w:hAnsi="Calibri" w:cs="Calibri"/>
                <w:sz w:val="24"/>
                <w:szCs w:val="24"/>
              </w:rPr>
            </w:pPr>
            <w:r w:rsidRPr="00207F88">
              <w:rPr>
                <w:rFonts w:ascii="Calibri" w:hAnsi="Calibri" w:cs="Calibri"/>
                <w:bCs/>
                <w:sz w:val="24"/>
                <w:szCs w:val="24"/>
              </w:rPr>
              <w:t xml:space="preserve">Direzione Generale (Ufficio di Segreteria, Controllo di Gestione e Controllo Ispettivo)  </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E6E41" w:rsidP="00981DD5">
            <w:pPr>
              <w:spacing w:after="0" w:line="240" w:lineRule="auto"/>
              <w:jc w:val="both"/>
              <w:rPr>
                <w:rFonts w:ascii="Calibri" w:hAnsi="Calibri" w:cs="Calibri"/>
                <w:bCs/>
                <w:sz w:val="24"/>
                <w:szCs w:val="24"/>
              </w:rPr>
            </w:pPr>
            <w:r>
              <w:rPr>
                <w:rFonts w:ascii="Calibri" w:hAnsi="Calibri" w:cs="Calibri"/>
                <w:bCs/>
                <w:sz w:val="24"/>
                <w:szCs w:val="24"/>
              </w:rPr>
              <w:t>5</w:t>
            </w:r>
            <w:r w:rsidR="00981DD5" w:rsidRPr="00207F88">
              <w:rPr>
                <w:rFonts w:ascii="Calibri" w:hAnsi="Calibri" w:cs="Calibri"/>
                <w:bCs/>
                <w:sz w:val="24"/>
                <w:szCs w:val="24"/>
              </w:rPr>
              <w:t xml:space="preserve">. Fase di monitoraggio dell’attività formativa  </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81DD5" w:rsidP="00981DD5">
            <w:pPr>
              <w:spacing w:after="0" w:line="240" w:lineRule="auto"/>
              <w:jc w:val="both"/>
              <w:rPr>
                <w:rFonts w:ascii="Calibri" w:hAnsi="Calibri" w:cs="Calibri"/>
                <w:sz w:val="24"/>
                <w:szCs w:val="24"/>
              </w:rPr>
            </w:pPr>
            <w:r w:rsidRPr="00207F88">
              <w:rPr>
                <w:rFonts w:ascii="Calibri" w:hAnsi="Calibri" w:cs="Calibri"/>
                <w:bCs/>
                <w:sz w:val="24"/>
                <w:szCs w:val="24"/>
              </w:rPr>
              <w:t xml:space="preserve">Direzione Generale (Ufficio di Segreteria, Controllo di Gestione e Controllo Ispettivo)  </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81DD5" w:rsidRPr="00207F88" w:rsidRDefault="009E6E41" w:rsidP="00981DD5">
            <w:pPr>
              <w:spacing w:after="0" w:line="240" w:lineRule="auto"/>
              <w:jc w:val="both"/>
              <w:rPr>
                <w:rFonts w:ascii="Calibri" w:hAnsi="Calibri" w:cs="Calibri"/>
                <w:bCs/>
                <w:sz w:val="24"/>
                <w:szCs w:val="24"/>
              </w:rPr>
            </w:pPr>
            <w:r>
              <w:rPr>
                <w:rFonts w:ascii="Calibri" w:hAnsi="Calibri" w:cs="Calibri"/>
                <w:bCs/>
                <w:sz w:val="24"/>
                <w:szCs w:val="24"/>
              </w:rPr>
              <w:t>6</w:t>
            </w:r>
            <w:r w:rsidR="00981DD5" w:rsidRPr="00207F88">
              <w:rPr>
                <w:rFonts w:ascii="Calibri" w:hAnsi="Calibri" w:cs="Calibri"/>
                <w:bCs/>
                <w:sz w:val="24"/>
                <w:szCs w:val="24"/>
              </w:rPr>
              <w:t>. Rilascio attestati</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207F88" w:rsidRDefault="00981DD5" w:rsidP="00981DD5">
            <w:pPr>
              <w:spacing w:after="0" w:line="240" w:lineRule="auto"/>
              <w:jc w:val="both"/>
              <w:rPr>
                <w:rFonts w:ascii="Calibri" w:hAnsi="Calibri" w:cs="Calibri"/>
                <w:sz w:val="24"/>
                <w:szCs w:val="24"/>
              </w:rPr>
            </w:pPr>
            <w:r w:rsidRPr="00207F88">
              <w:rPr>
                <w:rFonts w:ascii="Calibri" w:hAnsi="Calibri" w:cs="Calibri"/>
                <w:bCs/>
                <w:sz w:val="24"/>
                <w:szCs w:val="24"/>
              </w:rPr>
              <w:t xml:space="preserve">Direzione Generale (Ufficio di Segreteria, Controllo di Gestione e Controllo Ispettivo)  </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207F88" w:rsidRDefault="009E6E41" w:rsidP="00981DD5">
            <w:pPr>
              <w:spacing w:after="0" w:line="240" w:lineRule="auto"/>
              <w:jc w:val="both"/>
              <w:rPr>
                <w:rFonts w:ascii="Calibri" w:hAnsi="Calibri" w:cs="Calibri"/>
                <w:bCs/>
                <w:sz w:val="24"/>
                <w:szCs w:val="24"/>
              </w:rPr>
            </w:pPr>
            <w:r>
              <w:rPr>
                <w:rFonts w:ascii="Calibri" w:hAnsi="Calibri" w:cs="Calibri"/>
                <w:bCs/>
                <w:sz w:val="24"/>
                <w:szCs w:val="24"/>
              </w:rPr>
              <w:t>7</w:t>
            </w:r>
            <w:r w:rsidR="00981DD5">
              <w:rPr>
                <w:rFonts w:ascii="Calibri" w:hAnsi="Calibri" w:cs="Calibri"/>
                <w:bCs/>
                <w:sz w:val="24"/>
                <w:szCs w:val="24"/>
              </w:rPr>
              <w:t>. Controllo regolarità servizio</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981DD5" w:rsidRDefault="00981DD5" w:rsidP="00981DD5">
            <w:pPr>
              <w:spacing w:after="0" w:line="240" w:lineRule="auto"/>
              <w:jc w:val="both"/>
              <w:rPr>
                <w:rFonts w:ascii="Calibri" w:hAnsi="Calibri" w:cs="Calibri"/>
                <w:bCs/>
                <w:sz w:val="24"/>
                <w:szCs w:val="24"/>
              </w:rPr>
            </w:pPr>
            <w:r w:rsidRPr="00207F88">
              <w:rPr>
                <w:rFonts w:ascii="Calibri" w:hAnsi="Calibri" w:cs="Calibri"/>
                <w:bCs/>
                <w:sz w:val="24"/>
                <w:szCs w:val="24"/>
              </w:rPr>
              <w:t xml:space="preserve">Direzione Generale (Ufficio di Segreteria, Controllo di Gestione e Controllo Ispettivo)  </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981DD5" w:rsidRDefault="009E6E41" w:rsidP="00981DD5">
            <w:pPr>
              <w:spacing w:after="0" w:line="240" w:lineRule="auto"/>
              <w:jc w:val="both"/>
              <w:rPr>
                <w:rFonts w:ascii="Calibri" w:hAnsi="Calibri" w:cs="Calibri"/>
                <w:bCs/>
                <w:sz w:val="24"/>
                <w:szCs w:val="24"/>
              </w:rPr>
            </w:pPr>
            <w:r>
              <w:rPr>
                <w:rFonts w:ascii="Calibri" w:hAnsi="Calibri" w:cs="Calibri"/>
                <w:bCs/>
                <w:sz w:val="24"/>
                <w:szCs w:val="24"/>
              </w:rPr>
              <w:t>8</w:t>
            </w:r>
            <w:r w:rsidR="00981DD5" w:rsidRPr="00981DD5">
              <w:rPr>
                <w:rFonts w:ascii="Calibri" w:hAnsi="Calibri" w:cs="Calibri"/>
                <w:bCs/>
                <w:sz w:val="24"/>
                <w:szCs w:val="24"/>
              </w:rPr>
              <w:t xml:space="preserve">. Emissione ordinativo di pagamento a seguito del visto di regolarità del RUP sulla fattura </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981DD5" w:rsidRDefault="00981DD5" w:rsidP="00981DD5">
            <w:pPr>
              <w:jc w:val="both"/>
              <w:rPr>
                <w:rFonts w:ascii="Calibri" w:hAnsi="Calibri" w:cs="Calibri"/>
                <w:bCs/>
                <w:sz w:val="24"/>
                <w:szCs w:val="24"/>
              </w:rPr>
            </w:pPr>
            <w:r w:rsidRPr="00981DD5">
              <w:rPr>
                <w:rFonts w:ascii="Calibri" w:hAnsi="Calibri" w:cs="Calibri"/>
                <w:bCs/>
                <w:sz w:val="24"/>
                <w:szCs w:val="24"/>
              </w:rPr>
              <w:t xml:space="preserve">Settore Provveditorato, Economato e Contratti </w:t>
            </w:r>
          </w:p>
        </w:tc>
      </w:tr>
      <w:tr w:rsidR="00981DD5" w:rsidRPr="00207F88" w:rsidTr="007D75C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8D30F1" w:rsidRDefault="009E6E41" w:rsidP="00981DD5">
            <w:pPr>
              <w:rPr>
                <w:rFonts w:ascii="Calibri" w:hAnsi="Calibri" w:cs="Calibri"/>
                <w:bCs/>
                <w:sz w:val="24"/>
                <w:szCs w:val="24"/>
                <w:highlight w:val="yellow"/>
              </w:rPr>
            </w:pPr>
            <w:r>
              <w:rPr>
                <w:rFonts w:ascii="Calibri" w:hAnsi="Calibri" w:cs="Calibri"/>
                <w:bCs/>
                <w:sz w:val="24"/>
                <w:szCs w:val="24"/>
              </w:rPr>
              <w:t>9</w:t>
            </w:r>
            <w:r w:rsidR="00981DD5">
              <w:rPr>
                <w:rFonts w:ascii="Calibri" w:hAnsi="Calibri" w:cs="Calibri"/>
                <w:bCs/>
                <w:sz w:val="24"/>
                <w:szCs w:val="24"/>
              </w:rPr>
              <w:t xml:space="preserve">. Mandato di pagamento </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1DD5" w:rsidRPr="00981DD5" w:rsidRDefault="00981DD5" w:rsidP="00981DD5">
            <w:pPr>
              <w:rPr>
                <w:rFonts w:ascii="Calibri" w:hAnsi="Calibri" w:cs="Calibri"/>
                <w:bCs/>
                <w:sz w:val="24"/>
                <w:szCs w:val="24"/>
              </w:rPr>
            </w:pPr>
            <w:r>
              <w:rPr>
                <w:rFonts w:ascii="Calibri" w:hAnsi="Calibri" w:cs="Calibri"/>
                <w:bCs/>
                <w:sz w:val="24"/>
                <w:szCs w:val="24"/>
              </w:rPr>
              <w:t>Settore Bilancio e Ragioneria</w:t>
            </w:r>
          </w:p>
        </w:tc>
      </w:tr>
    </w:tbl>
    <w:p w:rsidR="000D29B3" w:rsidRDefault="000D29B3" w:rsidP="00643122">
      <w:pPr>
        <w:rPr>
          <w:rFonts w:ascii="Calibri" w:hAnsi="Calibri" w:cs="Calibri"/>
          <w:sz w:val="24"/>
          <w:szCs w:val="24"/>
        </w:rPr>
      </w:pPr>
    </w:p>
    <w:p w:rsidR="000D29B3" w:rsidRPr="00207F88" w:rsidRDefault="000D29B3"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CellMar>
          <w:left w:w="70" w:type="dxa"/>
          <w:right w:w="70" w:type="dxa"/>
        </w:tblCellMar>
        <w:tblLook w:val="04A0" w:firstRow="1" w:lastRow="0" w:firstColumn="1" w:lastColumn="0" w:noHBand="0" w:noVBand="1"/>
      </w:tblPr>
      <w:tblGrid>
        <w:gridCol w:w="5032"/>
        <w:gridCol w:w="4746"/>
      </w:tblGrid>
      <w:tr w:rsidR="00C3619D" w:rsidRPr="00207F88" w:rsidTr="000B0FF7">
        <w:trPr>
          <w:trHeight w:val="269"/>
        </w:trPr>
        <w:tc>
          <w:tcPr>
            <w:tcW w:w="0" w:type="auto"/>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tcPr>
          <w:p w:rsidR="00C3619D" w:rsidRPr="00207F88" w:rsidRDefault="00277CCA">
            <w:pPr>
              <w:spacing w:after="0" w:line="240" w:lineRule="auto"/>
              <w:rPr>
                <w:rFonts w:ascii="Calibri" w:eastAsia="Times New Roman" w:hAnsi="Calibri" w:cs="Calibri"/>
                <w:b/>
                <w:bCs/>
                <w:sz w:val="24"/>
                <w:szCs w:val="24"/>
                <w:lang w:eastAsia="it-IT"/>
              </w:rPr>
            </w:pPr>
            <w:r>
              <w:rPr>
                <w:rFonts w:ascii="Calibri" w:hAnsi="Calibri" w:cs="Calibri"/>
                <w:b/>
                <w:bCs/>
                <w:sz w:val="24"/>
                <w:szCs w:val="24"/>
              </w:rPr>
              <w:lastRenderedPageBreak/>
              <w:t>Area di rischio</w:t>
            </w:r>
            <w:r w:rsidR="00C3619D">
              <w:rPr>
                <w:rFonts w:ascii="Calibri" w:hAnsi="Calibri" w:cs="Calibri"/>
                <w:b/>
                <w:bCs/>
                <w:sz w:val="24"/>
                <w:szCs w:val="24"/>
              </w:rPr>
              <w:t xml:space="preserve"> A: Acquisizione e gestione del personale</w:t>
            </w:r>
          </w:p>
        </w:tc>
      </w:tr>
      <w:tr w:rsidR="00207F88" w:rsidRPr="00207F88" w:rsidTr="00E66F9C">
        <w:trPr>
          <w:trHeight w:val="269"/>
        </w:trPr>
        <w:tc>
          <w:tcPr>
            <w:tcW w:w="0" w:type="auto"/>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 xml:space="preserve">Processo: </w:t>
            </w:r>
            <w:r w:rsidRPr="00207F88">
              <w:rPr>
                <w:rFonts w:ascii="Calibri" w:eastAsia="Times New Roman" w:hAnsi="Calibri" w:cs="Calibri"/>
                <w:b/>
                <w:sz w:val="24"/>
                <w:szCs w:val="24"/>
                <w:lang w:eastAsia="it-IT"/>
              </w:rPr>
              <w:t>Buoni Pasto</w:t>
            </w:r>
          </w:p>
        </w:tc>
      </w:tr>
      <w:tr w:rsidR="00207F88" w:rsidRPr="00207F88" w:rsidTr="00643122">
        <w:trPr>
          <w:trHeight w:val="260"/>
        </w:trPr>
        <w:tc>
          <w:tcPr>
            <w:tcW w:w="0" w:type="auto"/>
            <w:gridSpan w:val="2"/>
            <w:tcBorders>
              <w:top w:val="single" w:sz="4" w:space="0" w:color="auto"/>
              <w:left w:val="single" w:sz="4" w:space="0" w:color="auto"/>
              <w:bottom w:val="single" w:sz="4" w:space="0" w:color="auto"/>
              <w:right w:val="single" w:sz="4" w:space="0" w:color="000000"/>
            </w:tcBorders>
            <w:noWrap/>
            <w:vAlign w:val="bottom"/>
            <w:hideMark/>
          </w:tcPr>
          <w:p w:rsidR="00ED1DAA"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C3619D">
              <w:rPr>
                <w:rFonts w:ascii="Calibri" w:hAnsi="Calibri" w:cs="Calibri"/>
                <w:b/>
                <w:bCs/>
                <w:sz w:val="24"/>
                <w:szCs w:val="24"/>
              </w:rPr>
              <w:t xml:space="preserve">: </w:t>
            </w:r>
          </w:p>
          <w:p w:rsidR="00643122" w:rsidRPr="00ED1DAA" w:rsidRDefault="00643122">
            <w:pPr>
              <w:spacing w:after="0" w:line="240" w:lineRule="auto"/>
              <w:rPr>
                <w:rFonts w:ascii="Calibri" w:eastAsia="Times New Roman" w:hAnsi="Calibri" w:cs="Calibri"/>
                <w:sz w:val="24"/>
                <w:szCs w:val="24"/>
                <w:lang w:eastAsia="it-IT"/>
              </w:rPr>
            </w:pPr>
            <w:r w:rsidRPr="00ED1DAA">
              <w:rPr>
                <w:rFonts w:ascii="Calibri" w:hAnsi="Calibri" w:cs="Calibri"/>
                <w:bCs/>
                <w:sz w:val="24"/>
                <w:szCs w:val="24"/>
              </w:rPr>
              <w:t>Gestione del rapporto di lavoro</w:t>
            </w:r>
          </w:p>
        </w:tc>
      </w:tr>
      <w:tr w:rsidR="00207F88" w:rsidRPr="00207F88" w:rsidTr="00643122">
        <w:trPr>
          <w:trHeight w:val="353"/>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ED1DAA" w:rsidRDefault="00643122" w:rsidP="0025551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Principali norme o atti di riferimento</w:t>
            </w:r>
            <w:r w:rsidRPr="00207F88">
              <w:rPr>
                <w:rFonts w:ascii="Calibri" w:eastAsia="Times New Roman" w:hAnsi="Calibri" w:cs="Calibri"/>
                <w:sz w:val="24"/>
                <w:szCs w:val="24"/>
                <w:lang w:eastAsia="it-IT"/>
              </w:rPr>
              <w:t xml:space="preserve">: </w:t>
            </w:r>
          </w:p>
          <w:p w:rsidR="00643122" w:rsidRPr="00ED1DAA" w:rsidRDefault="00435870" w:rsidP="0025551B">
            <w:pPr>
              <w:spacing w:after="0" w:line="240" w:lineRule="auto"/>
              <w:jc w:val="both"/>
              <w:rPr>
                <w:rFonts w:ascii="Calibri" w:eastAsia="Times New Roman" w:hAnsi="Calibri" w:cs="Calibri"/>
                <w:sz w:val="24"/>
                <w:szCs w:val="24"/>
                <w:lang w:eastAsia="it-IT"/>
              </w:rPr>
            </w:pPr>
            <w:r w:rsidRPr="00ED1DAA">
              <w:rPr>
                <w:rFonts w:ascii="Calibri" w:hAnsi="Calibri" w:cs="Calibri"/>
                <w:sz w:val="24"/>
                <w:szCs w:val="24"/>
              </w:rPr>
              <w:t>D.l</w:t>
            </w:r>
            <w:r w:rsidR="0025551B" w:rsidRPr="00ED1DAA">
              <w:rPr>
                <w:rFonts w:ascii="Calibri" w:hAnsi="Calibri" w:cs="Calibri"/>
                <w:sz w:val="24"/>
                <w:szCs w:val="24"/>
              </w:rPr>
              <w:t xml:space="preserve">gs. </w:t>
            </w:r>
            <w:r w:rsidR="00643122" w:rsidRPr="00ED1DAA">
              <w:rPr>
                <w:rFonts w:ascii="Calibri" w:hAnsi="Calibri" w:cs="Calibri"/>
                <w:sz w:val="24"/>
                <w:szCs w:val="24"/>
              </w:rPr>
              <w:t>50/2016 e ss.mm.ii</w:t>
            </w:r>
            <w:r w:rsidR="0025551B" w:rsidRPr="00ED1DAA">
              <w:rPr>
                <w:rFonts w:ascii="Calibri" w:hAnsi="Calibri" w:cs="Calibri"/>
                <w:sz w:val="24"/>
                <w:szCs w:val="24"/>
              </w:rPr>
              <w:t>.; art. 8 Disciplinare sull’orario di lavoro, i buoni pasto ed il trattamento di trasferta</w:t>
            </w:r>
          </w:p>
        </w:tc>
      </w:tr>
      <w:tr w:rsidR="00207F88" w:rsidRPr="00207F88" w:rsidTr="003A1367">
        <w:trPr>
          <w:trHeight w:val="273"/>
        </w:trPr>
        <w:tc>
          <w:tcPr>
            <w:tcW w:w="5032"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4746" w:type="dxa"/>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7617D7" w:rsidRPr="00207F88" w:rsidTr="00C3619D">
        <w:trPr>
          <w:trHeight w:val="273"/>
        </w:trPr>
        <w:tc>
          <w:tcPr>
            <w:tcW w:w="5032" w:type="dxa"/>
            <w:tcBorders>
              <w:top w:val="nil"/>
              <w:left w:val="single" w:sz="4" w:space="0" w:color="auto"/>
              <w:bottom w:val="single" w:sz="4" w:space="0" w:color="auto"/>
              <w:right w:val="single" w:sz="4" w:space="0" w:color="auto"/>
            </w:tcBorders>
            <w:noWrap/>
            <w:vAlign w:val="center"/>
          </w:tcPr>
          <w:p w:rsidR="007617D7" w:rsidRPr="00207F88" w:rsidRDefault="00327D8C" w:rsidP="007617D7">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1)</w:t>
            </w:r>
            <w:r w:rsidR="007617D7" w:rsidRPr="00207F88">
              <w:rPr>
                <w:rFonts w:ascii="Calibri" w:eastAsia="Times New Roman" w:hAnsi="Calibri" w:cs="Calibri"/>
                <w:sz w:val="24"/>
                <w:szCs w:val="24"/>
                <w:lang w:eastAsia="it-IT"/>
              </w:rPr>
              <w:t xml:space="preserve">Comunicazione del fabbisogno annuo e triennale per l'acquisto dei buoni pasto </w:t>
            </w:r>
          </w:p>
        </w:tc>
        <w:tc>
          <w:tcPr>
            <w:tcW w:w="4746" w:type="dxa"/>
            <w:tcBorders>
              <w:top w:val="nil"/>
              <w:left w:val="nil"/>
              <w:bottom w:val="single" w:sz="4" w:space="0" w:color="auto"/>
              <w:right w:val="single" w:sz="4" w:space="0" w:color="auto"/>
            </w:tcBorders>
            <w:noWrap/>
            <w:vAlign w:val="center"/>
          </w:tcPr>
          <w:p w:rsidR="007617D7" w:rsidRPr="00207F88" w:rsidRDefault="007617D7" w:rsidP="007617D7">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 Previdenziale)</w:t>
            </w:r>
          </w:p>
        </w:tc>
      </w:tr>
      <w:tr w:rsidR="007617D7" w:rsidRPr="00207F88" w:rsidTr="00C3619D">
        <w:trPr>
          <w:trHeight w:val="273"/>
        </w:trPr>
        <w:tc>
          <w:tcPr>
            <w:tcW w:w="5032" w:type="dxa"/>
            <w:tcBorders>
              <w:top w:val="nil"/>
              <w:left w:val="single" w:sz="4" w:space="0" w:color="auto"/>
              <w:bottom w:val="single" w:sz="4" w:space="0" w:color="auto"/>
              <w:right w:val="single" w:sz="4" w:space="0" w:color="auto"/>
            </w:tcBorders>
            <w:noWrap/>
            <w:vAlign w:val="center"/>
          </w:tcPr>
          <w:p w:rsidR="007617D7" w:rsidRPr="00207F88" w:rsidRDefault="007617D7" w:rsidP="007617D7">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2) Acquisizione fornitura</w:t>
            </w:r>
          </w:p>
        </w:tc>
        <w:tc>
          <w:tcPr>
            <w:tcW w:w="4746" w:type="dxa"/>
            <w:tcBorders>
              <w:top w:val="nil"/>
              <w:left w:val="nil"/>
              <w:bottom w:val="single" w:sz="4" w:space="0" w:color="auto"/>
              <w:right w:val="single" w:sz="4" w:space="0" w:color="auto"/>
            </w:tcBorders>
            <w:noWrap/>
            <w:vAlign w:val="center"/>
          </w:tcPr>
          <w:p w:rsidR="007617D7" w:rsidRPr="00207F88" w:rsidRDefault="007617D7" w:rsidP="007617D7">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Settore Provveditorato, E</w:t>
            </w:r>
            <w:r w:rsidRPr="00207F88">
              <w:rPr>
                <w:rFonts w:ascii="Calibri" w:eastAsia="Times New Roman" w:hAnsi="Calibri" w:cs="Calibri"/>
                <w:sz w:val="24"/>
                <w:szCs w:val="24"/>
                <w:lang w:eastAsia="it-IT"/>
              </w:rPr>
              <w:t>conomato e Contratti</w:t>
            </w:r>
          </w:p>
          <w:p w:rsidR="007617D7" w:rsidRPr="00207F88" w:rsidRDefault="007617D7" w:rsidP="007617D7">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(Ufficio Acquisizioni Beni e Servizi, Patrimonio e Logistica)</w:t>
            </w:r>
          </w:p>
        </w:tc>
      </w:tr>
      <w:tr w:rsidR="007617D7" w:rsidRPr="00207F88" w:rsidTr="00C3619D">
        <w:trPr>
          <w:trHeight w:val="273"/>
        </w:trPr>
        <w:tc>
          <w:tcPr>
            <w:tcW w:w="5032" w:type="dxa"/>
            <w:tcBorders>
              <w:top w:val="nil"/>
              <w:left w:val="single" w:sz="4" w:space="0" w:color="auto"/>
              <w:bottom w:val="single" w:sz="4" w:space="0" w:color="auto"/>
              <w:right w:val="single" w:sz="4" w:space="0" w:color="auto"/>
            </w:tcBorders>
            <w:noWrap/>
            <w:vAlign w:val="center"/>
          </w:tcPr>
          <w:p w:rsidR="007617D7" w:rsidRPr="00207F88" w:rsidRDefault="007617D7" w:rsidP="007617D7">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3) Adozione </w:t>
            </w:r>
            <w:r w:rsidRPr="007617D7">
              <w:rPr>
                <w:rFonts w:ascii="Calibri" w:eastAsia="Times New Roman" w:hAnsi="Calibri" w:cs="Calibri"/>
                <w:sz w:val="24"/>
                <w:szCs w:val="24"/>
                <w:lang w:eastAsia="it-IT"/>
              </w:rPr>
              <w:t>atto</w:t>
            </w:r>
            <w:r w:rsidR="00202617">
              <w:rPr>
                <w:rFonts w:ascii="Calibri" w:eastAsia="Times New Roman" w:hAnsi="Calibri" w:cs="Calibri"/>
                <w:sz w:val="24"/>
                <w:szCs w:val="24"/>
                <w:lang w:eastAsia="it-IT"/>
              </w:rPr>
              <w:t xml:space="preserve"> </w:t>
            </w:r>
            <w:r w:rsidRPr="00207F88">
              <w:rPr>
                <w:rFonts w:ascii="Calibri" w:eastAsia="Times New Roman" w:hAnsi="Calibri" w:cs="Calibri"/>
                <w:sz w:val="24"/>
                <w:szCs w:val="24"/>
                <w:lang w:eastAsia="it-IT"/>
              </w:rPr>
              <w:t xml:space="preserve">determinativo di impegno </w:t>
            </w:r>
          </w:p>
        </w:tc>
        <w:tc>
          <w:tcPr>
            <w:tcW w:w="4746" w:type="dxa"/>
            <w:tcBorders>
              <w:top w:val="nil"/>
              <w:left w:val="nil"/>
              <w:bottom w:val="single" w:sz="4" w:space="0" w:color="auto"/>
              <w:right w:val="single" w:sz="4" w:space="0" w:color="auto"/>
            </w:tcBorders>
            <w:noWrap/>
            <w:vAlign w:val="center"/>
          </w:tcPr>
          <w:p w:rsidR="007617D7" w:rsidRPr="00207F88" w:rsidRDefault="007617D7" w:rsidP="007617D7">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Dirigente Settore Provveditorato</w:t>
            </w:r>
            <w:r>
              <w:rPr>
                <w:rFonts w:ascii="Calibri" w:eastAsia="Times New Roman" w:hAnsi="Calibri" w:cs="Calibri"/>
                <w:sz w:val="24"/>
                <w:szCs w:val="24"/>
                <w:lang w:eastAsia="it-IT"/>
              </w:rPr>
              <w:t>, E</w:t>
            </w:r>
            <w:r w:rsidRPr="00207F88">
              <w:rPr>
                <w:rFonts w:ascii="Calibri" w:eastAsia="Times New Roman" w:hAnsi="Calibri" w:cs="Calibri"/>
                <w:sz w:val="24"/>
                <w:szCs w:val="24"/>
                <w:lang w:eastAsia="it-IT"/>
              </w:rPr>
              <w:t>conomato e Contratti (Ufficio Acquisizioni Beni e Servizi, Patrimonio e Logistica)</w:t>
            </w:r>
          </w:p>
        </w:tc>
      </w:tr>
      <w:tr w:rsidR="007617D7" w:rsidRPr="00207F88" w:rsidTr="00327D8C">
        <w:trPr>
          <w:trHeight w:val="273"/>
        </w:trPr>
        <w:tc>
          <w:tcPr>
            <w:tcW w:w="5032" w:type="dxa"/>
            <w:tcBorders>
              <w:top w:val="nil"/>
              <w:left w:val="single" w:sz="4" w:space="0" w:color="auto"/>
              <w:bottom w:val="nil"/>
              <w:right w:val="single" w:sz="4" w:space="0" w:color="auto"/>
            </w:tcBorders>
            <w:noWrap/>
          </w:tcPr>
          <w:p w:rsidR="007617D7" w:rsidRPr="007617D7" w:rsidRDefault="007617D7" w:rsidP="007617D7">
            <w:pPr>
              <w:spacing w:after="0" w:line="240" w:lineRule="auto"/>
              <w:jc w:val="both"/>
              <w:rPr>
                <w:rFonts w:ascii="Calibri" w:eastAsia="Times New Roman" w:hAnsi="Calibri" w:cs="Calibri"/>
                <w:sz w:val="24"/>
                <w:szCs w:val="24"/>
                <w:lang w:eastAsia="it-IT"/>
              </w:rPr>
            </w:pPr>
          </w:p>
        </w:tc>
        <w:tc>
          <w:tcPr>
            <w:tcW w:w="4746" w:type="dxa"/>
            <w:tcBorders>
              <w:top w:val="nil"/>
              <w:left w:val="nil"/>
              <w:bottom w:val="nil"/>
              <w:right w:val="single" w:sz="4" w:space="0" w:color="auto"/>
            </w:tcBorders>
            <w:noWrap/>
          </w:tcPr>
          <w:p w:rsidR="007617D7" w:rsidRPr="007617D7" w:rsidRDefault="007617D7" w:rsidP="007617D7">
            <w:pPr>
              <w:spacing w:after="0" w:line="240" w:lineRule="auto"/>
              <w:jc w:val="both"/>
              <w:rPr>
                <w:rFonts w:ascii="Calibri" w:eastAsia="Times New Roman" w:hAnsi="Calibri" w:cs="Calibri"/>
                <w:sz w:val="24"/>
                <w:szCs w:val="24"/>
                <w:lang w:eastAsia="it-IT"/>
              </w:rPr>
            </w:pPr>
          </w:p>
        </w:tc>
      </w:tr>
      <w:tr w:rsidR="007D75CC" w:rsidRPr="00207F88" w:rsidTr="00327D8C">
        <w:trPr>
          <w:trHeight w:val="273"/>
        </w:trPr>
        <w:tc>
          <w:tcPr>
            <w:tcW w:w="5032" w:type="dxa"/>
            <w:tcBorders>
              <w:top w:val="nil"/>
              <w:left w:val="single" w:sz="4" w:space="0" w:color="auto"/>
              <w:bottom w:val="single" w:sz="4" w:space="0" w:color="auto"/>
              <w:right w:val="single" w:sz="4" w:space="0" w:color="auto"/>
            </w:tcBorders>
            <w:noWrap/>
          </w:tcPr>
          <w:p w:rsidR="007D75CC" w:rsidRPr="00327D8C" w:rsidRDefault="007D75CC" w:rsidP="007D75CC">
            <w:pPr>
              <w:spacing w:after="0" w:line="240" w:lineRule="auto"/>
              <w:jc w:val="both"/>
              <w:rPr>
                <w:rFonts w:ascii="Calibri" w:eastAsia="Times New Roman" w:hAnsi="Calibri" w:cs="Calibri"/>
                <w:sz w:val="24"/>
                <w:szCs w:val="24"/>
                <w:lang w:eastAsia="it-IT"/>
              </w:rPr>
            </w:pPr>
            <w:r w:rsidRPr="00627EB6">
              <w:rPr>
                <w:rFonts w:ascii="Calibri" w:eastAsia="Times New Roman" w:hAnsi="Calibri" w:cs="Calibri"/>
                <w:sz w:val="24"/>
                <w:szCs w:val="24"/>
                <w:lang w:eastAsia="it-IT"/>
              </w:rPr>
              <w:t>4) Controllo delle presenze dei dipendent</w:t>
            </w:r>
            <w:r w:rsidRPr="00327D8C">
              <w:rPr>
                <w:rFonts w:ascii="Calibri" w:eastAsia="Times New Roman" w:hAnsi="Calibri" w:cs="Calibri"/>
                <w:sz w:val="24"/>
                <w:szCs w:val="24"/>
                <w:lang w:eastAsia="it-IT"/>
              </w:rPr>
              <w:t>i</w:t>
            </w:r>
          </w:p>
        </w:tc>
        <w:tc>
          <w:tcPr>
            <w:tcW w:w="4746" w:type="dxa"/>
            <w:tcBorders>
              <w:top w:val="nil"/>
              <w:left w:val="nil"/>
              <w:bottom w:val="single" w:sz="4" w:space="0" w:color="auto"/>
              <w:right w:val="single" w:sz="4" w:space="0" w:color="auto"/>
            </w:tcBorders>
            <w:noWrap/>
            <w:vAlign w:val="center"/>
          </w:tcPr>
          <w:p w:rsidR="007D75CC" w:rsidRPr="00627EB6" w:rsidRDefault="007D75CC" w:rsidP="007D75CC">
            <w:pPr>
              <w:spacing w:after="0" w:line="240" w:lineRule="auto"/>
              <w:jc w:val="both"/>
              <w:rPr>
                <w:rFonts w:ascii="Calibri" w:eastAsia="Times New Roman" w:hAnsi="Calibri" w:cs="Calibri"/>
                <w:sz w:val="24"/>
                <w:szCs w:val="24"/>
                <w:lang w:eastAsia="it-IT"/>
              </w:rPr>
            </w:pPr>
            <w:r w:rsidRPr="00627EB6">
              <w:rPr>
                <w:rFonts w:ascii="Calibri" w:eastAsia="Times New Roman" w:hAnsi="Calibri" w:cs="Calibri"/>
                <w:sz w:val="24"/>
                <w:szCs w:val="24"/>
                <w:lang w:eastAsia="it-IT"/>
              </w:rPr>
              <w:t>Settore Risorse Umane (Ufficio Gestione Giuridica)</w:t>
            </w:r>
          </w:p>
        </w:tc>
      </w:tr>
      <w:tr w:rsidR="009325CA" w:rsidRPr="00667884" w:rsidTr="00C3619D">
        <w:trPr>
          <w:trHeight w:val="702"/>
        </w:trPr>
        <w:tc>
          <w:tcPr>
            <w:tcW w:w="5032" w:type="dxa"/>
            <w:tcBorders>
              <w:top w:val="nil"/>
              <w:left w:val="single" w:sz="4" w:space="0" w:color="auto"/>
              <w:bottom w:val="single" w:sz="4" w:space="0" w:color="auto"/>
              <w:right w:val="single" w:sz="4" w:space="0" w:color="auto"/>
            </w:tcBorders>
            <w:vAlign w:val="center"/>
          </w:tcPr>
          <w:p w:rsidR="009325CA" w:rsidRPr="00627EB6" w:rsidRDefault="009325CA" w:rsidP="009325CA">
            <w:pPr>
              <w:spacing w:after="0" w:line="240" w:lineRule="auto"/>
              <w:jc w:val="both"/>
              <w:rPr>
                <w:rFonts w:ascii="Calibri" w:eastAsia="Times New Roman" w:hAnsi="Calibri" w:cs="Calibri"/>
                <w:sz w:val="24"/>
                <w:szCs w:val="24"/>
                <w:lang w:eastAsia="it-IT"/>
              </w:rPr>
            </w:pPr>
            <w:r w:rsidRPr="00627EB6">
              <w:rPr>
                <w:rFonts w:ascii="Calibri" w:eastAsia="Times New Roman" w:hAnsi="Calibri" w:cs="Calibri"/>
                <w:sz w:val="24"/>
                <w:szCs w:val="24"/>
                <w:lang w:eastAsia="it-IT"/>
              </w:rPr>
              <w:t>5) Estrazione dei dati di maturazione buoni pasto ed elaborazione tracciato per la relativa ricarica mensile</w:t>
            </w:r>
          </w:p>
        </w:tc>
        <w:tc>
          <w:tcPr>
            <w:tcW w:w="4746" w:type="dxa"/>
            <w:tcBorders>
              <w:top w:val="nil"/>
              <w:left w:val="nil"/>
              <w:bottom w:val="single" w:sz="4" w:space="0" w:color="auto"/>
              <w:right w:val="single" w:sz="4" w:space="0" w:color="auto"/>
            </w:tcBorders>
            <w:vAlign w:val="center"/>
          </w:tcPr>
          <w:p w:rsidR="009325CA" w:rsidRPr="00627EB6" w:rsidRDefault="009325CA" w:rsidP="009325CA">
            <w:pPr>
              <w:spacing w:after="0" w:line="240" w:lineRule="auto"/>
              <w:jc w:val="both"/>
              <w:rPr>
                <w:rFonts w:ascii="Calibri" w:eastAsia="Times New Roman" w:hAnsi="Calibri" w:cs="Calibri"/>
                <w:strike/>
                <w:sz w:val="24"/>
                <w:szCs w:val="24"/>
                <w:lang w:eastAsia="it-IT"/>
              </w:rPr>
            </w:pPr>
            <w:r w:rsidRPr="00627EB6">
              <w:rPr>
                <w:rFonts w:ascii="Calibri" w:hAnsi="Calibri" w:cs="Calibri"/>
                <w:bCs/>
                <w:sz w:val="24"/>
                <w:szCs w:val="24"/>
              </w:rPr>
              <w:t>Settore Risorse Umane (Ufficio Gestione Giuridica)</w:t>
            </w:r>
          </w:p>
        </w:tc>
      </w:tr>
      <w:tr w:rsidR="007617D7" w:rsidRPr="00667884" w:rsidTr="00C3619D">
        <w:trPr>
          <w:trHeight w:val="702"/>
        </w:trPr>
        <w:tc>
          <w:tcPr>
            <w:tcW w:w="5032" w:type="dxa"/>
            <w:tcBorders>
              <w:top w:val="nil"/>
              <w:left w:val="single" w:sz="4" w:space="0" w:color="auto"/>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6) Tracciato mensile buoni pasto per dipendente e trasmissione dello stesso al Settore Provveditorato Economato e Contratti</w:t>
            </w:r>
          </w:p>
        </w:tc>
        <w:tc>
          <w:tcPr>
            <w:tcW w:w="4746" w:type="dxa"/>
            <w:tcBorders>
              <w:top w:val="nil"/>
              <w:left w:val="nil"/>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Settore Risorse Umane</w:t>
            </w:r>
          </w:p>
        </w:tc>
      </w:tr>
      <w:tr w:rsidR="007617D7" w:rsidRPr="00667884" w:rsidTr="00C3619D">
        <w:trPr>
          <w:trHeight w:val="702"/>
        </w:trPr>
        <w:tc>
          <w:tcPr>
            <w:tcW w:w="5032" w:type="dxa"/>
            <w:tcBorders>
              <w:top w:val="nil"/>
              <w:left w:val="single" w:sz="4" w:space="0" w:color="auto"/>
              <w:bottom w:val="single" w:sz="4" w:space="0" w:color="auto"/>
              <w:right w:val="single" w:sz="4" w:space="0" w:color="auto"/>
            </w:tcBorders>
            <w:noWrap/>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7) Ordinativo mensile di fornitura per il caricamento scheda buoni pasto maturati ai dipendenti</w:t>
            </w:r>
          </w:p>
        </w:tc>
        <w:tc>
          <w:tcPr>
            <w:tcW w:w="4746" w:type="dxa"/>
            <w:tcBorders>
              <w:top w:val="nil"/>
              <w:left w:val="nil"/>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Settore Provveditorato, Economato e Contratti</w:t>
            </w:r>
          </w:p>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(Ufficio Acquisizioni Beni e Servizi, Patrimonio e Logistica)- RUP</w:t>
            </w:r>
          </w:p>
        </w:tc>
      </w:tr>
      <w:tr w:rsidR="007617D7" w:rsidRPr="00667884" w:rsidTr="00C3619D">
        <w:trPr>
          <w:trHeight w:val="702"/>
        </w:trPr>
        <w:tc>
          <w:tcPr>
            <w:tcW w:w="5032" w:type="dxa"/>
            <w:tcBorders>
              <w:top w:val="nil"/>
              <w:left w:val="single" w:sz="4" w:space="0" w:color="auto"/>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8) Verifica dell'accredito della fornitura</w:t>
            </w:r>
          </w:p>
        </w:tc>
        <w:tc>
          <w:tcPr>
            <w:tcW w:w="4746" w:type="dxa"/>
            <w:tcBorders>
              <w:top w:val="nil"/>
              <w:left w:val="nil"/>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Settore Provveditorato, E</w:t>
            </w:r>
            <w:r w:rsidRPr="007617D7">
              <w:rPr>
                <w:rFonts w:ascii="Calibri" w:eastAsia="Times New Roman" w:hAnsi="Calibri" w:cs="Calibri"/>
                <w:sz w:val="24"/>
                <w:szCs w:val="24"/>
                <w:lang w:eastAsia="it-IT"/>
              </w:rPr>
              <w:t>conomato e Contratti</w:t>
            </w:r>
          </w:p>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(Ufficio Acquisizioni Beni e Servizi, Patrimonio e Logistica) - RUP</w:t>
            </w:r>
          </w:p>
        </w:tc>
      </w:tr>
      <w:tr w:rsidR="007617D7" w:rsidRPr="00667884" w:rsidTr="00C3619D">
        <w:trPr>
          <w:trHeight w:val="702"/>
        </w:trPr>
        <w:tc>
          <w:tcPr>
            <w:tcW w:w="5032" w:type="dxa"/>
            <w:tcBorders>
              <w:top w:val="nil"/>
              <w:left w:val="single" w:sz="4" w:space="0" w:color="auto"/>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9) Ricezione fattura mensile</w:t>
            </w:r>
          </w:p>
        </w:tc>
        <w:tc>
          <w:tcPr>
            <w:tcW w:w="4746" w:type="dxa"/>
            <w:tcBorders>
              <w:top w:val="nil"/>
              <w:left w:val="nil"/>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Settore Bilancio e Ragioneria</w:t>
            </w:r>
          </w:p>
          <w:p w:rsidR="007617D7" w:rsidRPr="007617D7" w:rsidRDefault="007617D7" w:rsidP="007617D7">
            <w:pPr>
              <w:spacing w:after="0" w:line="240" w:lineRule="auto"/>
              <w:jc w:val="both"/>
              <w:rPr>
                <w:rFonts w:ascii="Calibri" w:eastAsia="Times New Roman" w:hAnsi="Calibri" w:cs="Calibri"/>
                <w:sz w:val="24"/>
                <w:szCs w:val="24"/>
                <w:lang w:eastAsia="it-IT"/>
              </w:rPr>
            </w:pPr>
          </w:p>
          <w:p w:rsidR="007617D7" w:rsidRPr="007617D7" w:rsidRDefault="007617D7" w:rsidP="007617D7">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Settore Provveditorato, E</w:t>
            </w:r>
            <w:r w:rsidRPr="007617D7">
              <w:rPr>
                <w:rFonts w:ascii="Calibri" w:eastAsia="Times New Roman" w:hAnsi="Calibri" w:cs="Calibri"/>
                <w:sz w:val="24"/>
                <w:szCs w:val="24"/>
                <w:lang w:eastAsia="it-IT"/>
              </w:rPr>
              <w:t>conomato e Contratti</w:t>
            </w:r>
          </w:p>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(Ufficio Acquisizioni Beni e Servizi, Patrimonio e Logistica)</w:t>
            </w:r>
          </w:p>
        </w:tc>
      </w:tr>
      <w:tr w:rsidR="007617D7" w:rsidRPr="00667884" w:rsidTr="00C3619D">
        <w:trPr>
          <w:trHeight w:val="702"/>
        </w:trPr>
        <w:tc>
          <w:tcPr>
            <w:tcW w:w="5032" w:type="dxa"/>
            <w:tcBorders>
              <w:top w:val="nil"/>
              <w:left w:val="single" w:sz="4" w:space="0" w:color="auto"/>
              <w:bottom w:val="single" w:sz="4" w:space="0" w:color="auto"/>
              <w:right w:val="single" w:sz="4" w:space="0" w:color="auto"/>
            </w:tcBorders>
            <w:noWrap/>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 xml:space="preserve">10) Emissione ordinativo di pagamento </w:t>
            </w:r>
          </w:p>
        </w:tc>
        <w:tc>
          <w:tcPr>
            <w:tcW w:w="4746" w:type="dxa"/>
            <w:tcBorders>
              <w:top w:val="nil"/>
              <w:left w:val="nil"/>
              <w:bottom w:val="single" w:sz="4" w:space="0" w:color="auto"/>
              <w:right w:val="single" w:sz="4" w:space="0" w:color="auto"/>
            </w:tcBorders>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Settore Provveditorato, E</w:t>
            </w:r>
            <w:r w:rsidRPr="007617D7">
              <w:rPr>
                <w:rFonts w:ascii="Calibri" w:eastAsia="Times New Roman" w:hAnsi="Calibri" w:cs="Calibri"/>
                <w:sz w:val="24"/>
                <w:szCs w:val="24"/>
                <w:lang w:eastAsia="it-IT"/>
              </w:rPr>
              <w:t>conomato e Contratti</w:t>
            </w:r>
          </w:p>
          <w:p w:rsidR="007617D7" w:rsidRPr="007617D7" w:rsidRDefault="007617D7" w:rsidP="007617D7">
            <w:pPr>
              <w:spacing w:after="0" w:line="240" w:lineRule="auto"/>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(Ufficio Acquisizioni Beni e Servizi, Patrimonio e Logistica)</w:t>
            </w:r>
          </w:p>
        </w:tc>
      </w:tr>
      <w:tr w:rsidR="007617D7" w:rsidRPr="00667884" w:rsidTr="00C3619D">
        <w:trPr>
          <w:trHeight w:val="702"/>
        </w:trPr>
        <w:tc>
          <w:tcPr>
            <w:tcW w:w="5032" w:type="dxa"/>
            <w:tcBorders>
              <w:top w:val="nil"/>
              <w:left w:val="single" w:sz="4" w:space="0" w:color="auto"/>
              <w:bottom w:val="single" w:sz="4" w:space="0" w:color="auto"/>
              <w:right w:val="single" w:sz="4" w:space="0" w:color="auto"/>
            </w:tcBorders>
            <w:noWrap/>
            <w:vAlign w:val="center"/>
          </w:tcPr>
          <w:p w:rsidR="007617D7" w:rsidRPr="007617D7" w:rsidRDefault="007617D7" w:rsidP="007617D7">
            <w:pPr>
              <w:spacing w:after="0" w:line="240" w:lineRule="auto"/>
              <w:jc w:val="both"/>
              <w:rPr>
                <w:rFonts w:ascii="Calibri" w:eastAsia="Times New Roman" w:hAnsi="Calibri" w:cs="Calibri"/>
                <w:sz w:val="24"/>
                <w:szCs w:val="24"/>
                <w:lang w:eastAsia="it-IT"/>
              </w:rPr>
            </w:pPr>
            <w:r w:rsidRPr="007617D7">
              <w:rPr>
                <w:rFonts w:ascii="Calibri" w:eastAsia="Times New Roman" w:hAnsi="Calibri" w:cs="Calibri"/>
                <w:sz w:val="24"/>
                <w:szCs w:val="24"/>
                <w:lang w:eastAsia="it-IT"/>
              </w:rPr>
              <w:t xml:space="preserve">11) Emissione mandato di pagamento </w:t>
            </w:r>
          </w:p>
        </w:tc>
        <w:tc>
          <w:tcPr>
            <w:tcW w:w="4746" w:type="dxa"/>
            <w:tcBorders>
              <w:top w:val="nil"/>
              <w:left w:val="nil"/>
              <w:bottom w:val="single" w:sz="4" w:space="0" w:color="auto"/>
              <w:right w:val="single" w:sz="4" w:space="0" w:color="auto"/>
            </w:tcBorders>
          </w:tcPr>
          <w:p w:rsidR="007617D7" w:rsidRPr="007617D7" w:rsidRDefault="007617D7" w:rsidP="007617D7">
            <w:pPr>
              <w:spacing w:after="0" w:line="240" w:lineRule="auto"/>
              <w:jc w:val="both"/>
              <w:rPr>
                <w:rFonts w:ascii="Calibri" w:hAnsi="Calibri" w:cs="Calibri"/>
                <w:sz w:val="24"/>
                <w:szCs w:val="24"/>
              </w:rPr>
            </w:pPr>
            <w:r w:rsidRPr="007617D7">
              <w:rPr>
                <w:rFonts w:ascii="Calibri" w:hAnsi="Calibri" w:cs="Calibri"/>
                <w:sz w:val="24"/>
                <w:szCs w:val="24"/>
              </w:rPr>
              <w:t>Settore Bilancio e Ragioneria</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5000" w:type="pct"/>
        <w:tblCellMar>
          <w:left w:w="70" w:type="dxa"/>
          <w:right w:w="70" w:type="dxa"/>
        </w:tblCellMar>
        <w:tblLook w:val="04A0" w:firstRow="1" w:lastRow="0" w:firstColumn="1" w:lastColumn="0" w:noHBand="0" w:noVBand="1"/>
      </w:tblPr>
      <w:tblGrid>
        <w:gridCol w:w="5433"/>
        <w:gridCol w:w="4345"/>
      </w:tblGrid>
      <w:tr w:rsidR="00E66F9C" w:rsidRPr="00207F88" w:rsidTr="000B0FF7">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tcPr>
          <w:p w:rsidR="00E66F9C" w:rsidRPr="00207F88" w:rsidRDefault="00277CCA">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lastRenderedPageBreak/>
              <w:t>Area di rischio</w:t>
            </w:r>
            <w:r w:rsidR="00E66F9C" w:rsidRPr="00E66F9C">
              <w:rPr>
                <w:rFonts w:ascii="Calibri" w:eastAsia="Times New Roman" w:hAnsi="Calibri" w:cs="Calibri"/>
                <w:b/>
                <w:bCs/>
                <w:sz w:val="24"/>
                <w:szCs w:val="24"/>
                <w:lang w:eastAsia="it-IT"/>
              </w:rPr>
              <w:t xml:space="preserve"> A: Acquisizione e gestione del personale</w:t>
            </w:r>
          </w:p>
        </w:tc>
      </w:tr>
      <w:tr w:rsidR="00207F88" w:rsidRPr="00207F88" w:rsidTr="00BC0352">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 xml:space="preserve">Processo: </w:t>
            </w:r>
            <w:r w:rsidRPr="00207F88">
              <w:rPr>
                <w:rFonts w:ascii="Calibri" w:eastAsia="Times New Roman" w:hAnsi="Calibri" w:cs="Calibri"/>
                <w:b/>
                <w:sz w:val="24"/>
                <w:szCs w:val="24"/>
                <w:lang w:eastAsia="it-IT"/>
              </w:rPr>
              <w:t>Concessione prestito INPS (piccolo prestito e prestito pluriennale)</w:t>
            </w:r>
          </w:p>
        </w:tc>
      </w:tr>
      <w:tr w:rsidR="00E66F9C" w:rsidRPr="00207F88" w:rsidTr="00643122">
        <w:trPr>
          <w:trHeight w:val="269"/>
        </w:trPr>
        <w:tc>
          <w:tcPr>
            <w:tcW w:w="5000" w:type="pct"/>
            <w:gridSpan w:val="2"/>
            <w:tcBorders>
              <w:top w:val="single" w:sz="4" w:space="0" w:color="auto"/>
              <w:left w:val="single" w:sz="4" w:space="0" w:color="auto"/>
              <w:bottom w:val="single" w:sz="4" w:space="0" w:color="auto"/>
              <w:right w:val="single" w:sz="4" w:space="0" w:color="000000"/>
            </w:tcBorders>
            <w:noWrap/>
            <w:vAlign w:val="bottom"/>
          </w:tcPr>
          <w:p w:rsidR="00ED1DAA" w:rsidRDefault="00E66F9C">
            <w:pPr>
              <w:spacing w:after="0" w:line="240" w:lineRule="auto"/>
              <w:rPr>
                <w:rFonts w:ascii="Calibri" w:eastAsia="Times New Roman" w:hAnsi="Calibri" w:cs="Calibri"/>
                <w:b/>
                <w:bCs/>
                <w:sz w:val="24"/>
                <w:szCs w:val="24"/>
                <w:lang w:eastAsia="it-IT"/>
              </w:rPr>
            </w:pPr>
            <w:r w:rsidRPr="00E66F9C">
              <w:rPr>
                <w:rFonts w:ascii="Calibri" w:eastAsia="Times New Roman" w:hAnsi="Calibri" w:cs="Calibri"/>
                <w:b/>
                <w:bCs/>
                <w:sz w:val="24"/>
                <w:szCs w:val="24"/>
                <w:lang w:eastAsia="it-IT"/>
              </w:rPr>
              <w:t xml:space="preserve">Ambito di attività: </w:t>
            </w:r>
          </w:p>
          <w:p w:rsidR="00E66F9C" w:rsidRPr="00ED1DAA" w:rsidRDefault="00E66F9C">
            <w:pPr>
              <w:spacing w:after="0" w:line="240" w:lineRule="auto"/>
              <w:rPr>
                <w:rFonts w:ascii="Calibri" w:eastAsia="Times New Roman" w:hAnsi="Calibri" w:cs="Calibri"/>
                <w:bCs/>
                <w:sz w:val="24"/>
                <w:szCs w:val="24"/>
                <w:lang w:eastAsia="it-IT"/>
              </w:rPr>
            </w:pPr>
            <w:r w:rsidRPr="00ED1DAA">
              <w:rPr>
                <w:rFonts w:ascii="Calibri" w:eastAsia="Times New Roman" w:hAnsi="Calibri" w:cs="Calibri"/>
                <w:bCs/>
                <w:sz w:val="24"/>
                <w:szCs w:val="24"/>
                <w:lang w:eastAsia="it-IT"/>
              </w:rPr>
              <w:t>Gestione del rapporto di lavoro</w:t>
            </w:r>
          </w:p>
        </w:tc>
      </w:tr>
      <w:tr w:rsidR="00207F88" w:rsidRPr="00207F88" w:rsidTr="00643122">
        <w:trPr>
          <w:trHeight w:val="283"/>
        </w:trPr>
        <w:tc>
          <w:tcPr>
            <w:tcW w:w="5000" w:type="pct"/>
            <w:gridSpan w:val="2"/>
            <w:tcBorders>
              <w:top w:val="single" w:sz="4" w:space="0" w:color="auto"/>
              <w:left w:val="single" w:sz="4" w:space="0" w:color="auto"/>
              <w:bottom w:val="single" w:sz="4" w:space="0" w:color="auto"/>
              <w:right w:val="single" w:sz="4" w:space="0" w:color="000000"/>
            </w:tcBorders>
            <w:vAlign w:val="bottom"/>
            <w:hideMark/>
          </w:tcPr>
          <w:p w:rsidR="00ED1DAA"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Principali norme o atti di riferimento</w:t>
            </w:r>
            <w:r w:rsidRPr="00207F88">
              <w:rPr>
                <w:rFonts w:ascii="Calibri" w:eastAsia="Times New Roman" w:hAnsi="Calibri" w:cs="Calibri"/>
                <w:sz w:val="24"/>
                <w:szCs w:val="24"/>
                <w:lang w:eastAsia="it-IT"/>
              </w:rPr>
              <w:t xml:space="preserve">: </w:t>
            </w:r>
          </w:p>
          <w:p w:rsidR="00643122" w:rsidRPr="00ED1DAA" w:rsidRDefault="00643122">
            <w:pPr>
              <w:spacing w:after="0" w:line="240" w:lineRule="auto"/>
              <w:rPr>
                <w:rFonts w:ascii="Calibri" w:eastAsia="Times New Roman" w:hAnsi="Calibri" w:cs="Calibri"/>
                <w:sz w:val="24"/>
                <w:szCs w:val="24"/>
                <w:lang w:eastAsia="it-IT"/>
              </w:rPr>
            </w:pPr>
            <w:r w:rsidRPr="00ED1DAA">
              <w:rPr>
                <w:rFonts w:ascii="Calibri" w:eastAsia="Times New Roman" w:hAnsi="Calibri" w:cs="Calibri"/>
                <w:sz w:val="24"/>
                <w:szCs w:val="24"/>
                <w:lang w:eastAsia="it-IT"/>
              </w:rPr>
              <w:t>Circolari Inps e</w:t>
            </w:r>
            <w:r w:rsidR="004A2EF9" w:rsidRPr="00ED1DAA">
              <w:rPr>
                <w:rFonts w:ascii="Calibri" w:eastAsia="Times New Roman" w:hAnsi="Calibri" w:cs="Calibri"/>
                <w:sz w:val="24"/>
                <w:szCs w:val="24"/>
                <w:lang w:eastAsia="it-IT"/>
              </w:rPr>
              <w:t>d</w:t>
            </w:r>
            <w:r w:rsidRPr="00ED1DAA">
              <w:rPr>
                <w:rFonts w:ascii="Calibri" w:eastAsia="Times New Roman" w:hAnsi="Calibri" w:cs="Calibri"/>
                <w:sz w:val="24"/>
                <w:szCs w:val="24"/>
                <w:lang w:eastAsia="it-IT"/>
              </w:rPr>
              <w:t xml:space="preserve"> ex Inpdap</w:t>
            </w:r>
          </w:p>
        </w:tc>
      </w:tr>
      <w:tr w:rsidR="00207F88" w:rsidRPr="00207F88" w:rsidTr="003A1367">
        <w:trPr>
          <w:trHeight w:val="259"/>
        </w:trPr>
        <w:tc>
          <w:tcPr>
            <w:tcW w:w="2778"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2222" w:type="pct"/>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1)Richiesta  del dipendente </w:t>
            </w:r>
          </w:p>
        </w:tc>
        <w:tc>
          <w:tcPr>
            <w:tcW w:w="2222" w:type="pct"/>
            <w:tcBorders>
              <w:top w:val="nil"/>
              <w:left w:val="nil"/>
              <w:bottom w:val="single" w:sz="4" w:space="0" w:color="auto"/>
              <w:right w:val="single" w:sz="4" w:space="0" w:color="auto"/>
            </w:tcBorders>
            <w:vAlign w:val="center"/>
            <w:hideMark/>
          </w:tcPr>
          <w:p w:rsidR="00643122" w:rsidRPr="00207F88" w:rsidRDefault="00643122">
            <w:pPr>
              <w:jc w:val="both"/>
              <w:rPr>
                <w:rFonts w:ascii="Calibri" w:hAnsi="Calibri" w:cs="Calibri"/>
                <w:bCs/>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Segreteria e Procedimenti Disciplinari)</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2) Controllo  dell'ultimo cedolino volto a verificare la presenza di altre cessioni o prestiti</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 Previdenziale)</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3)Compilazione on line della domanda di piccolo prestito </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 Previdenziale)</w:t>
            </w:r>
          </w:p>
        </w:tc>
      </w:tr>
      <w:tr w:rsidR="00207F88" w:rsidRPr="00207F88" w:rsidTr="00643122">
        <w:trPr>
          <w:trHeight w:val="1073"/>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4) Il dipendente interessato con il proprio PIN dispositivo riapre la domanda, la controlla, approva inviandola definitivamente all'INPS</w:t>
            </w:r>
          </w:p>
        </w:tc>
        <w:tc>
          <w:tcPr>
            <w:tcW w:w="2222"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Dipendente</w:t>
            </w:r>
          </w:p>
        </w:tc>
      </w:tr>
      <w:tr w:rsidR="00207F88" w:rsidRPr="00207F88" w:rsidTr="00643122">
        <w:trPr>
          <w:trHeight w:val="847"/>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5) Trasmissione da parte dell’INPS del tabulato  con gli importi e le scadenze da inserire nella procedura stipendiale </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6) Inserimento nella procedura stipendiale </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532"/>
        </w:trPr>
        <w:tc>
          <w:tcPr>
            <w:tcW w:w="2778" w:type="pct"/>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7) Verifica cedolino</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643122" w:rsidRPr="00207F88" w:rsidTr="00643122">
        <w:trPr>
          <w:trHeight w:val="600"/>
        </w:trPr>
        <w:tc>
          <w:tcPr>
            <w:tcW w:w="2778" w:type="pct"/>
            <w:tcBorders>
              <w:top w:val="nil"/>
              <w:left w:val="single" w:sz="4" w:space="0" w:color="auto"/>
              <w:bottom w:val="single" w:sz="4" w:space="0" w:color="auto"/>
              <w:right w:val="single" w:sz="4" w:space="0" w:color="auto"/>
            </w:tcBorders>
            <w:vAlign w:val="bottom"/>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8) Comunicazione all'INPS delle rate in scadenza nel mese </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5000" w:type="pct"/>
        <w:tblCellMar>
          <w:left w:w="70" w:type="dxa"/>
          <w:right w:w="70" w:type="dxa"/>
        </w:tblCellMar>
        <w:tblLook w:val="04A0" w:firstRow="1" w:lastRow="0" w:firstColumn="1" w:lastColumn="0" w:noHBand="0" w:noVBand="1"/>
      </w:tblPr>
      <w:tblGrid>
        <w:gridCol w:w="5433"/>
        <w:gridCol w:w="4345"/>
      </w:tblGrid>
      <w:tr w:rsidR="00C12D85" w:rsidRPr="00207F88" w:rsidTr="000B0FF7">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tcPr>
          <w:p w:rsidR="00C12D85" w:rsidRPr="00207F88" w:rsidRDefault="00277CCA">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lastRenderedPageBreak/>
              <w:t>Area di rischio</w:t>
            </w:r>
            <w:r w:rsidR="00C12D85" w:rsidRPr="00C12D85">
              <w:rPr>
                <w:rFonts w:ascii="Calibri" w:eastAsia="Times New Roman" w:hAnsi="Calibri" w:cs="Calibri"/>
                <w:b/>
                <w:bCs/>
                <w:sz w:val="24"/>
                <w:szCs w:val="24"/>
                <w:lang w:eastAsia="it-IT"/>
              </w:rPr>
              <w:t xml:space="preserve"> A: Acquisizione e gestione del personale</w:t>
            </w:r>
          </w:p>
        </w:tc>
      </w:tr>
      <w:tr w:rsidR="00207F88" w:rsidRPr="00207F88" w:rsidTr="00C12D85">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Processo:</w:t>
            </w:r>
            <w:r w:rsidRPr="00207F88">
              <w:rPr>
                <w:rFonts w:ascii="Calibri" w:eastAsia="Times New Roman" w:hAnsi="Calibri" w:cs="Calibri"/>
                <w:b/>
                <w:sz w:val="24"/>
                <w:szCs w:val="24"/>
                <w:lang w:eastAsia="it-IT"/>
              </w:rPr>
              <w:t xml:space="preserve"> Concessione di cessione del quinto o delega</w:t>
            </w:r>
          </w:p>
        </w:tc>
      </w:tr>
      <w:tr w:rsidR="00207F88" w:rsidRPr="00207F88" w:rsidTr="00643122">
        <w:trPr>
          <w:trHeight w:val="235"/>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rsidR="00F33C8A"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C12D85">
              <w:rPr>
                <w:rFonts w:ascii="Calibri" w:hAnsi="Calibri" w:cs="Calibri"/>
                <w:b/>
                <w:bCs/>
                <w:sz w:val="24"/>
                <w:szCs w:val="24"/>
              </w:rPr>
              <w:t xml:space="preserve">: </w:t>
            </w:r>
          </w:p>
          <w:p w:rsidR="00643122" w:rsidRPr="00F33C8A" w:rsidRDefault="00643122">
            <w:pPr>
              <w:spacing w:after="0" w:line="240" w:lineRule="auto"/>
              <w:rPr>
                <w:rFonts w:ascii="Calibri" w:eastAsia="Times New Roman" w:hAnsi="Calibri" w:cs="Calibri"/>
                <w:sz w:val="24"/>
                <w:szCs w:val="24"/>
                <w:lang w:eastAsia="it-IT"/>
              </w:rPr>
            </w:pPr>
            <w:r w:rsidRPr="00F33C8A">
              <w:rPr>
                <w:rFonts w:ascii="Calibri" w:hAnsi="Calibri" w:cs="Calibri"/>
                <w:bCs/>
                <w:sz w:val="24"/>
                <w:szCs w:val="24"/>
              </w:rPr>
              <w:t>Gestione del rapporto di lavoro</w:t>
            </w:r>
          </w:p>
        </w:tc>
      </w:tr>
      <w:tr w:rsidR="00207F88" w:rsidRPr="00207F88" w:rsidTr="00643122">
        <w:trPr>
          <w:trHeight w:val="353"/>
        </w:trPr>
        <w:tc>
          <w:tcPr>
            <w:tcW w:w="5000" w:type="pct"/>
            <w:gridSpan w:val="2"/>
            <w:tcBorders>
              <w:top w:val="single" w:sz="4" w:space="0" w:color="auto"/>
              <w:left w:val="single" w:sz="4" w:space="0" w:color="auto"/>
              <w:bottom w:val="single" w:sz="4" w:space="0" w:color="auto"/>
              <w:right w:val="single" w:sz="4" w:space="0" w:color="000000"/>
            </w:tcBorders>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Principali norme o atti di riferimento</w:t>
            </w:r>
            <w:r w:rsidRPr="00207F88">
              <w:rPr>
                <w:rFonts w:ascii="Calibri" w:eastAsia="Times New Roman" w:hAnsi="Calibri" w:cs="Calibri"/>
                <w:sz w:val="24"/>
                <w:szCs w:val="24"/>
                <w:lang w:eastAsia="it-IT"/>
              </w:rPr>
              <w:t xml:space="preserve">: </w:t>
            </w:r>
          </w:p>
        </w:tc>
      </w:tr>
      <w:tr w:rsidR="00207F88" w:rsidRPr="00207F88" w:rsidTr="003A1367">
        <w:trPr>
          <w:trHeight w:val="273"/>
        </w:trPr>
        <w:tc>
          <w:tcPr>
            <w:tcW w:w="2778"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2222" w:type="pct"/>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1)Richiesta scritta e protocollata da parte del dipendente o della Società finanziaria</w:t>
            </w:r>
          </w:p>
        </w:tc>
        <w:tc>
          <w:tcPr>
            <w:tcW w:w="2222" w:type="pct"/>
            <w:tcBorders>
              <w:top w:val="nil"/>
              <w:left w:val="nil"/>
              <w:bottom w:val="single" w:sz="4" w:space="0" w:color="auto"/>
              <w:right w:val="single" w:sz="4" w:space="0" w:color="auto"/>
            </w:tcBorders>
            <w:vAlign w:val="center"/>
            <w:hideMark/>
          </w:tcPr>
          <w:p w:rsidR="00643122" w:rsidRPr="00207F88" w:rsidRDefault="00643122">
            <w:pPr>
              <w:rPr>
                <w:rFonts w:ascii="Calibri" w:hAnsi="Calibri" w:cs="Calibri"/>
                <w:bCs/>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2) Controllo preventivo dell'ultimo cedolino e rilascio certificato stipendiale</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3)Acquisizione del contratto di cessione del quinto o delega redatto dalla Società finanziaria </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4) Rilasc</w:t>
            </w:r>
            <w:r w:rsidR="00D906DC" w:rsidRPr="00207F88">
              <w:rPr>
                <w:rFonts w:ascii="Calibri" w:eastAsia="Times New Roman" w:hAnsi="Calibri" w:cs="Calibri"/>
                <w:sz w:val="24"/>
                <w:szCs w:val="24"/>
                <w:lang w:eastAsia="it-IT"/>
              </w:rPr>
              <w:t>io del benestare del Consiglio r</w:t>
            </w:r>
            <w:r w:rsidRPr="00207F88">
              <w:rPr>
                <w:rFonts w:ascii="Calibri" w:eastAsia="Times New Roman" w:hAnsi="Calibri" w:cs="Calibri"/>
                <w:sz w:val="24"/>
                <w:szCs w:val="24"/>
                <w:lang w:eastAsia="it-IT"/>
              </w:rPr>
              <w:t xml:space="preserve">egionale  </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5) Messa in quota della rata relativa al finanziamento</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2778" w:type="pct"/>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6)Controllo sul cedolino</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643122" w:rsidRPr="00207F88" w:rsidTr="00643122">
        <w:trPr>
          <w:trHeight w:val="702"/>
        </w:trPr>
        <w:tc>
          <w:tcPr>
            <w:tcW w:w="2778" w:type="pct"/>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7) Rilascio tabulati alla Società finanziaria</w:t>
            </w:r>
          </w:p>
        </w:tc>
        <w:tc>
          <w:tcPr>
            <w:tcW w:w="2222" w:type="pct"/>
            <w:tcBorders>
              <w:top w:val="nil"/>
              <w:left w:val="nil"/>
              <w:bottom w:val="single" w:sz="4" w:space="0" w:color="auto"/>
              <w:right w:val="single" w:sz="4" w:space="0" w:color="auto"/>
            </w:tcBorders>
            <w:hideMark/>
          </w:tcPr>
          <w:p w:rsidR="00643122" w:rsidRPr="00207F88" w:rsidRDefault="00643122">
            <w:pPr>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9380" w:type="dxa"/>
        <w:tblInd w:w="55" w:type="dxa"/>
        <w:tblCellMar>
          <w:left w:w="70" w:type="dxa"/>
          <w:right w:w="70" w:type="dxa"/>
        </w:tblCellMar>
        <w:tblLook w:val="04A0" w:firstRow="1" w:lastRow="0" w:firstColumn="1" w:lastColumn="0" w:noHBand="0" w:noVBand="1"/>
      </w:tblPr>
      <w:tblGrid>
        <w:gridCol w:w="5620"/>
        <w:gridCol w:w="3760"/>
      </w:tblGrid>
      <w:tr w:rsidR="00C12D85" w:rsidRPr="00207F88" w:rsidTr="000B0FF7">
        <w:trPr>
          <w:trHeight w:val="274"/>
        </w:trPr>
        <w:tc>
          <w:tcPr>
            <w:tcW w:w="938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tcPr>
          <w:p w:rsidR="00C12D85"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12D85" w:rsidRPr="00C12D85">
              <w:rPr>
                <w:rFonts w:ascii="Calibri" w:hAnsi="Calibri" w:cs="Calibri"/>
                <w:b/>
                <w:bCs/>
                <w:sz w:val="24"/>
                <w:szCs w:val="24"/>
              </w:rPr>
              <w:t xml:space="preserve"> A: Acquisizione e gestione del personale</w:t>
            </w:r>
          </w:p>
        </w:tc>
      </w:tr>
      <w:tr w:rsidR="00207F88" w:rsidRPr="00207F88" w:rsidTr="00C12D85">
        <w:trPr>
          <w:trHeight w:val="274"/>
        </w:trPr>
        <w:tc>
          <w:tcPr>
            <w:tcW w:w="9380"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hideMark/>
          </w:tcPr>
          <w:p w:rsidR="00643122" w:rsidRPr="00207F88" w:rsidRDefault="00643122">
            <w:pPr>
              <w:spacing w:after="0" w:line="240" w:lineRule="auto"/>
              <w:rPr>
                <w:rFonts w:ascii="Calibri" w:hAnsi="Calibri" w:cs="Calibri"/>
                <w:b/>
                <w:bCs/>
                <w:sz w:val="24"/>
                <w:szCs w:val="24"/>
              </w:rPr>
            </w:pPr>
            <w:r w:rsidRPr="00207F88">
              <w:rPr>
                <w:rFonts w:ascii="Calibri" w:hAnsi="Calibri" w:cs="Calibri"/>
                <w:b/>
                <w:bCs/>
                <w:sz w:val="24"/>
                <w:szCs w:val="24"/>
              </w:rPr>
              <w:t>Processo: Emolumenti del Personale - Gestione straordinari</w:t>
            </w:r>
          </w:p>
        </w:tc>
      </w:tr>
      <w:tr w:rsidR="00207F88" w:rsidRPr="00207F88" w:rsidTr="00643122">
        <w:trPr>
          <w:trHeight w:val="265"/>
        </w:trPr>
        <w:tc>
          <w:tcPr>
            <w:tcW w:w="9380" w:type="dxa"/>
            <w:gridSpan w:val="2"/>
            <w:tcBorders>
              <w:top w:val="single" w:sz="4" w:space="0" w:color="auto"/>
              <w:left w:val="single" w:sz="4" w:space="0" w:color="auto"/>
              <w:bottom w:val="single" w:sz="4" w:space="0" w:color="auto"/>
              <w:right w:val="single" w:sz="4" w:space="0" w:color="000000"/>
            </w:tcBorders>
            <w:noWrap/>
            <w:vAlign w:val="bottom"/>
            <w:hideMark/>
          </w:tcPr>
          <w:p w:rsidR="00F33C8A" w:rsidRPr="00F33C8A" w:rsidRDefault="00A03BA8">
            <w:pPr>
              <w:spacing w:after="0" w:line="240" w:lineRule="auto"/>
              <w:rPr>
                <w:rFonts w:ascii="Calibri" w:hAnsi="Calibri" w:cs="Calibri"/>
                <w:b/>
                <w:bCs/>
                <w:sz w:val="24"/>
                <w:szCs w:val="24"/>
              </w:rPr>
            </w:pPr>
            <w:r w:rsidRPr="00F33C8A">
              <w:rPr>
                <w:rFonts w:ascii="Calibri" w:hAnsi="Calibri" w:cs="Calibri"/>
                <w:b/>
                <w:bCs/>
                <w:sz w:val="24"/>
                <w:szCs w:val="24"/>
              </w:rPr>
              <w:t>Ambito di attività</w:t>
            </w:r>
            <w:r w:rsidR="00C12D85" w:rsidRPr="00F33C8A">
              <w:rPr>
                <w:rFonts w:ascii="Calibri" w:hAnsi="Calibri" w:cs="Calibri"/>
                <w:b/>
                <w:bCs/>
                <w:sz w:val="24"/>
                <w:szCs w:val="24"/>
              </w:rPr>
              <w:t xml:space="preserve">: </w:t>
            </w:r>
          </w:p>
          <w:p w:rsidR="00643122" w:rsidRPr="00F33C8A" w:rsidRDefault="00643122">
            <w:pPr>
              <w:spacing w:after="0" w:line="240" w:lineRule="auto"/>
              <w:rPr>
                <w:rFonts w:ascii="Calibri" w:eastAsia="Times New Roman" w:hAnsi="Calibri" w:cs="Calibri"/>
                <w:sz w:val="24"/>
                <w:szCs w:val="24"/>
                <w:lang w:eastAsia="it-IT"/>
              </w:rPr>
            </w:pPr>
            <w:r w:rsidRPr="00F33C8A">
              <w:rPr>
                <w:rFonts w:ascii="Calibri" w:hAnsi="Calibri" w:cs="Calibri"/>
                <w:bCs/>
                <w:sz w:val="24"/>
                <w:szCs w:val="24"/>
              </w:rPr>
              <w:t>Gestione del rapporto di lavoro</w:t>
            </w:r>
          </w:p>
        </w:tc>
      </w:tr>
      <w:tr w:rsidR="00207F88" w:rsidRPr="00207F88" w:rsidTr="00643122">
        <w:trPr>
          <w:trHeight w:val="241"/>
        </w:trPr>
        <w:tc>
          <w:tcPr>
            <w:tcW w:w="9380" w:type="dxa"/>
            <w:gridSpan w:val="2"/>
            <w:tcBorders>
              <w:top w:val="single" w:sz="4" w:space="0" w:color="auto"/>
              <w:left w:val="single" w:sz="4" w:space="0" w:color="auto"/>
              <w:bottom w:val="single" w:sz="4" w:space="0" w:color="auto"/>
              <w:right w:val="single" w:sz="4" w:space="0" w:color="000000"/>
            </w:tcBorders>
            <w:vAlign w:val="bottom"/>
            <w:hideMark/>
          </w:tcPr>
          <w:p w:rsidR="00F33C8A"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Principali norme o atti di riferimento</w:t>
            </w:r>
            <w:r w:rsidRPr="00207F88">
              <w:rPr>
                <w:rFonts w:ascii="Calibri" w:eastAsia="Times New Roman" w:hAnsi="Calibri" w:cs="Calibri"/>
                <w:sz w:val="24"/>
                <w:szCs w:val="24"/>
                <w:lang w:eastAsia="it-IT"/>
              </w:rPr>
              <w:t xml:space="preserve">:  </w:t>
            </w:r>
          </w:p>
          <w:p w:rsidR="00643122" w:rsidRPr="00F33C8A" w:rsidRDefault="00643122">
            <w:pPr>
              <w:spacing w:after="0" w:line="240" w:lineRule="auto"/>
              <w:rPr>
                <w:rFonts w:ascii="Calibri" w:eastAsia="Times New Roman" w:hAnsi="Calibri" w:cs="Calibri"/>
                <w:sz w:val="24"/>
                <w:szCs w:val="24"/>
                <w:lang w:eastAsia="it-IT"/>
              </w:rPr>
            </w:pPr>
            <w:r w:rsidRPr="00F33C8A">
              <w:rPr>
                <w:rFonts w:ascii="Calibri" w:eastAsia="Times New Roman" w:hAnsi="Calibri" w:cs="Calibri"/>
                <w:sz w:val="24"/>
                <w:szCs w:val="24"/>
                <w:lang w:eastAsia="it-IT"/>
              </w:rPr>
              <w:t>CCNL Funzioni Locali 2016/2018</w:t>
            </w:r>
          </w:p>
        </w:tc>
      </w:tr>
      <w:tr w:rsidR="00207F88" w:rsidRPr="00207F88" w:rsidTr="003A1367">
        <w:trPr>
          <w:trHeight w:val="358"/>
        </w:trPr>
        <w:tc>
          <w:tcPr>
            <w:tcW w:w="562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3760" w:type="dxa"/>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643122">
        <w:trPr>
          <w:trHeight w:val="705"/>
        </w:trPr>
        <w:tc>
          <w:tcPr>
            <w:tcW w:w="5620" w:type="dxa"/>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1) Costituzione del Fondo "Straordinario"</w:t>
            </w:r>
          </w:p>
        </w:tc>
        <w:tc>
          <w:tcPr>
            <w:tcW w:w="3760" w:type="dxa"/>
            <w:tcBorders>
              <w:top w:val="nil"/>
              <w:left w:val="nil"/>
              <w:bottom w:val="single" w:sz="4" w:space="0" w:color="auto"/>
              <w:right w:val="single" w:sz="4" w:space="0" w:color="auto"/>
            </w:tcBorders>
            <w:vAlign w:val="center"/>
            <w:hideMark/>
          </w:tcPr>
          <w:p w:rsidR="00643122" w:rsidRPr="00207F88" w:rsidRDefault="00643122">
            <w:pPr>
              <w:jc w:val="both"/>
              <w:rPr>
                <w:rFonts w:ascii="Calibri" w:hAnsi="Calibri" w:cs="Calibri"/>
                <w:bCs/>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1185"/>
        </w:trPr>
        <w:tc>
          <w:tcPr>
            <w:tcW w:w="5620" w:type="dxa"/>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2) Determinazione del budget delle singole Strutture secondo le direttive del Direttore Generale e impegno di spesa</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690"/>
        </w:trPr>
        <w:tc>
          <w:tcPr>
            <w:tcW w:w="5620" w:type="dxa"/>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3) Gestione delle autorizzazioni dello straordinario</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5620" w:type="dxa"/>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4)Ricezione delle autorizzazioni dello straordinario</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Giuridica)</w:t>
            </w:r>
          </w:p>
        </w:tc>
      </w:tr>
      <w:tr w:rsidR="00207F88" w:rsidRPr="00207F88" w:rsidTr="00643122">
        <w:trPr>
          <w:trHeight w:val="702"/>
        </w:trPr>
        <w:tc>
          <w:tcPr>
            <w:tcW w:w="5620" w:type="dxa"/>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5) Creazione del file relativo allo straordinario autorizzato</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5620" w:type="dxa"/>
            <w:tcBorders>
              <w:top w:val="nil"/>
              <w:left w:val="single" w:sz="4" w:space="0" w:color="auto"/>
              <w:bottom w:val="single" w:sz="4" w:space="0" w:color="auto"/>
              <w:right w:val="single" w:sz="4" w:space="0" w:color="auto"/>
            </w:tcBorders>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6) Controllo del file</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5620" w:type="dxa"/>
            <w:tcBorders>
              <w:top w:val="nil"/>
              <w:left w:val="single" w:sz="4" w:space="0" w:color="auto"/>
              <w:bottom w:val="single" w:sz="4" w:space="0" w:color="auto"/>
              <w:right w:val="single" w:sz="4" w:space="0" w:color="auto"/>
            </w:tcBorders>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7) Messa in pagamento dello straordinario autorizzato</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643122">
        <w:trPr>
          <w:trHeight w:val="702"/>
        </w:trPr>
        <w:tc>
          <w:tcPr>
            <w:tcW w:w="5620" w:type="dxa"/>
            <w:tcBorders>
              <w:top w:val="nil"/>
              <w:left w:val="single" w:sz="4" w:space="0" w:color="auto"/>
              <w:bottom w:val="single" w:sz="4" w:space="0" w:color="auto"/>
              <w:right w:val="single" w:sz="4" w:space="0" w:color="auto"/>
            </w:tcBorders>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8) Controllo a cedolino</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643122" w:rsidRPr="00207F88" w:rsidTr="00643122">
        <w:trPr>
          <w:trHeight w:val="702"/>
        </w:trPr>
        <w:tc>
          <w:tcPr>
            <w:tcW w:w="5620" w:type="dxa"/>
            <w:tcBorders>
              <w:top w:val="nil"/>
              <w:left w:val="single" w:sz="4" w:space="0" w:color="auto"/>
              <w:bottom w:val="single" w:sz="4" w:space="0" w:color="auto"/>
              <w:right w:val="single" w:sz="4" w:space="0" w:color="auto"/>
            </w:tcBorders>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9) Controllo del budget dello straordinario</w:t>
            </w:r>
          </w:p>
        </w:tc>
        <w:tc>
          <w:tcPr>
            <w:tcW w:w="3760" w:type="dxa"/>
            <w:tcBorders>
              <w:top w:val="nil"/>
              <w:left w:val="nil"/>
              <w:bottom w:val="single" w:sz="4" w:space="0" w:color="auto"/>
              <w:right w:val="single" w:sz="4" w:space="0" w:color="auto"/>
            </w:tcBorders>
            <w:hideMark/>
          </w:tcPr>
          <w:p w:rsidR="00643122" w:rsidRPr="00207F88" w:rsidRDefault="00643122">
            <w:pPr>
              <w:jc w:val="both"/>
              <w:rPr>
                <w:rFonts w:ascii="Calibri" w:hAnsi="Calibri" w:cs="Calibri"/>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5000" w:type="pct"/>
        <w:tblCellMar>
          <w:left w:w="70" w:type="dxa"/>
          <w:right w:w="70" w:type="dxa"/>
        </w:tblCellMar>
        <w:tblLook w:val="04A0" w:firstRow="1" w:lastRow="0" w:firstColumn="1" w:lastColumn="0" w:noHBand="0" w:noVBand="1"/>
      </w:tblPr>
      <w:tblGrid>
        <w:gridCol w:w="4475"/>
        <w:gridCol w:w="5303"/>
      </w:tblGrid>
      <w:tr w:rsidR="00C12D85" w:rsidRPr="00207F88" w:rsidTr="000B0FF7">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C12D85" w:rsidRPr="00207F88" w:rsidRDefault="00277CCA">
            <w:pPr>
              <w:spacing w:after="0" w:line="240" w:lineRule="auto"/>
              <w:rPr>
                <w:rFonts w:ascii="Calibri" w:eastAsia="Times New Roman" w:hAnsi="Calibri" w:cs="Calibri"/>
                <w:b/>
                <w:bCs/>
                <w:sz w:val="24"/>
                <w:szCs w:val="24"/>
                <w:lang w:eastAsia="it-IT"/>
              </w:rPr>
            </w:pPr>
            <w:r>
              <w:rPr>
                <w:rFonts w:ascii="Calibri" w:hAnsi="Calibri" w:cs="Calibri"/>
                <w:b/>
                <w:bCs/>
                <w:sz w:val="24"/>
                <w:szCs w:val="24"/>
              </w:rPr>
              <w:lastRenderedPageBreak/>
              <w:t>Area di rischio</w:t>
            </w:r>
            <w:r w:rsidR="00C12D85">
              <w:rPr>
                <w:rFonts w:ascii="Calibri" w:hAnsi="Calibri" w:cs="Calibri"/>
                <w:b/>
                <w:bCs/>
                <w:sz w:val="24"/>
                <w:szCs w:val="24"/>
              </w:rPr>
              <w:t xml:space="preserve"> A: Acquisizione e gestione del personale</w:t>
            </w:r>
          </w:p>
        </w:tc>
      </w:tr>
      <w:tr w:rsidR="00207F88" w:rsidRPr="00207F88" w:rsidTr="000F755F">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 xml:space="preserve">Processo: </w:t>
            </w:r>
            <w:r w:rsidRPr="00207F88">
              <w:rPr>
                <w:rFonts w:ascii="Calibri" w:eastAsia="Times New Roman" w:hAnsi="Calibri" w:cs="Calibri"/>
                <w:b/>
                <w:sz w:val="24"/>
                <w:szCs w:val="24"/>
                <w:lang w:eastAsia="it-IT"/>
              </w:rPr>
              <w:t>Produttività individuale e collettiva del personale del comparto</w:t>
            </w:r>
          </w:p>
        </w:tc>
      </w:tr>
      <w:tr w:rsidR="00207F88" w:rsidRPr="00207F88" w:rsidTr="00643122">
        <w:trPr>
          <w:trHeight w:val="235"/>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rsidR="00F33C8A"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C12D85">
              <w:rPr>
                <w:rFonts w:ascii="Calibri" w:hAnsi="Calibri" w:cs="Calibri"/>
                <w:b/>
                <w:bCs/>
                <w:sz w:val="24"/>
                <w:szCs w:val="24"/>
              </w:rPr>
              <w:t xml:space="preserve">: </w:t>
            </w:r>
          </w:p>
          <w:p w:rsidR="00643122" w:rsidRPr="00207F88" w:rsidRDefault="00643122">
            <w:pPr>
              <w:spacing w:after="0" w:line="240" w:lineRule="auto"/>
              <w:rPr>
                <w:rFonts w:ascii="Calibri" w:eastAsia="Times New Roman" w:hAnsi="Calibri" w:cs="Calibri"/>
                <w:sz w:val="24"/>
                <w:szCs w:val="24"/>
                <w:lang w:eastAsia="it-IT"/>
              </w:rPr>
            </w:pPr>
            <w:r w:rsidRPr="00F33C8A">
              <w:rPr>
                <w:rFonts w:ascii="Calibri" w:hAnsi="Calibri" w:cs="Calibri"/>
                <w:bCs/>
                <w:sz w:val="24"/>
                <w:szCs w:val="24"/>
              </w:rPr>
              <w:t>Gestione del rapporto di lavoro</w:t>
            </w:r>
          </w:p>
        </w:tc>
      </w:tr>
      <w:tr w:rsidR="00207F88" w:rsidRPr="00207F88" w:rsidTr="00643122">
        <w:trPr>
          <w:trHeight w:val="600"/>
        </w:trPr>
        <w:tc>
          <w:tcPr>
            <w:tcW w:w="5000" w:type="pct"/>
            <w:gridSpan w:val="2"/>
            <w:tcBorders>
              <w:top w:val="single" w:sz="4" w:space="0" w:color="auto"/>
              <w:left w:val="single" w:sz="4" w:space="0" w:color="auto"/>
              <w:bottom w:val="single" w:sz="4" w:space="0" w:color="auto"/>
              <w:right w:val="single" w:sz="4" w:space="0" w:color="000000"/>
            </w:tcBorders>
            <w:vAlign w:val="bottom"/>
            <w:hideMark/>
          </w:tcPr>
          <w:p w:rsidR="00F33C8A" w:rsidRDefault="00643122">
            <w:pPr>
              <w:spacing w:after="0" w:line="240" w:lineRule="auto"/>
              <w:jc w:val="both"/>
              <w:rPr>
                <w:rFonts w:ascii="Calibri" w:eastAsia="Times New Roman" w:hAnsi="Calibri" w:cs="Calibri"/>
                <w:b/>
                <w:sz w:val="24"/>
                <w:szCs w:val="24"/>
                <w:lang w:eastAsia="it-IT"/>
              </w:rPr>
            </w:pPr>
            <w:r w:rsidRPr="00207F88">
              <w:rPr>
                <w:rFonts w:ascii="Calibri" w:eastAsia="Times New Roman" w:hAnsi="Calibri" w:cs="Calibri"/>
                <w:b/>
                <w:bCs/>
                <w:sz w:val="24"/>
                <w:szCs w:val="24"/>
                <w:lang w:eastAsia="it-IT"/>
              </w:rPr>
              <w:t>Principali norme o atti di riferimento</w:t>
            </w:r>
            <w:r w:rsidRPr="00207F88">
              <w:rPr>
                <w:rFonts w:ascii="Calibri" w:eastAsia="Times New Roman" w:hAnsi="Calibri" w:cs="Calibri"/>
                <w:b/>
                <w:sz w:val="24"/>
                <w:szCs w:val="24"/>
                <w:lang w:eastAsia="it-IT"/>
              </w:rPr>
              <w:t xml:space="preserve">: </w:t>
            </w:r>
          </w:p>
          <w:p w:rsidR="00643122" w:rsidRPr="00F33C8A" w:rsidRDefault="00A55D0D">
            <w:pPr>
              <w:spacing w:after="0" w:line="240" w:lineRule="auto"/>
              <w:jc w:val="both"/>
              <w:rPr>
                <w:rFonts w:ascii="Calibri" w:eastAsia="Times New Roman" w:hAnsi="Calibri" w:cs="Calibri"/>
                <w:sz w:val="24"/>
                <w:szCs w:val="24"/>
                <w:lang w:eastAsia="it-IT"/>
              </w:rPr>
            </w:pPr>
            <w:r w:rsidRPr="00F33C8A">
              <w:rPr>
                <w:rFonts w:ascii="Calibri" w:eastAsia="Times New Roman" w:hAnsi="Calibri" w:cs="Calibri"/>
                <w:sz w:val="24"/>
                <w:szCs w:val="24"/>
                <w:lang w:eastAsia="it-IT"/>
              </w:rPr>
              <w:t xml:space="preserve">D.lgs. 165/2001; </w:t>
            </w:r>
            <w:r w:rsidR="00643122" w:rsidRPr="00F33C8A">
              <w:rPr>
                <w:rFonts w:ascii="Calibri" w:eastAsia="Times New Roman" w:hAnsi="Calibri" w:cs="Calibri"/>
                <w:sz w:val="24"/>
                <w:szCs w:val="24"/>
                <w:lang w:eastAsia="it-IT"/>
              </w:rPr>
              <w:t>D.lgs. 150/2009; L.r. 4/2012,  CCNL Funzioni Locali 2016</w:t>
            </w:r>
            <w:r w:rsidR="00FF77BE" w:rsidRPr="00F33C8A">
              <w:rPr>
                <w:rFonts w:ascii="Calibri" w:eastAsia="Times New Roman" w:hAnsi="Calibri" w:cs="Calibri"/>
                <w:sz w:val="24"/>
                <w:szCs w:val="24"/>
                <w:lang w:eastAsia="it-IT"/>
              </w:rPr>
              <w:t>/2018; CCDI Consiglio regionale</w:t>
            </w:r>
          </w:p>
        </w:tc>
      </w:tr>
      <w:tr w:rsidR="00207F88" w:rsidRPr="00207F88" w:rsidTr="003A1367">
        <w:trPr>
          <w:trHeight w:val="304"/>
        </w:trPr>
        <w:tc>
          <w:tcPr>
            <w:tcW w:w="2288"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2712" w:type="pct"/>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C12D85">
        <w:trPr>
          <w:trHeight w:val="1365"/>
        </w:trPr>
        <w:tc>
          <w:tcPr>
            <w:tcW w:w="2288" w:type="pct"/>
            <w:tcBorders>
              <w:top w:val="nil"/>
              <w:left w:val="single" w:sz="4" w:space="0" w:color="auto"/>
              <w:bottom w:val="single" w:sz="4" w:space="0" w:color="auto"/>
              <w:right w:val="single" w:sz="4" w:space="0" w:color="auto"/>
            </w:tcBorders>
            <w:vAlign w:val="bottom"/>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1) Adozione dei dovuti impegni contabili sugli appositi capitoli di spesa del Bilancio dell'Ente, correlati agli accordi negoziali assunti in sede di definitiva sottoscrizione del CCDI.</w:t>
            </w:r>
          </w:p>
        </w:tc>
        <w:tc>
          <w:tcPr>
            <w:tcW w:w="2712"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Bilancio e Ragioneria (Ufficio Gestione Bilancio, Ragioneria e Controllo Regolarità Contabile)</w:t>
            </w:r>
          </w:p>
        </w:tc>
      </w:tr>
      <w:tr w:rsidR="00207F88" w:rsidRPr="00207F88" w:rsidTr="00C12D85">
        <w:trPr>
          <w:trHeight w:val="1050"/>
        </w:trPr>
        <w:tc>
          <w:tcPr>
            <w:tcW w:w="2288" w:type="pct"/>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2) Raccolta delle schede di valutazione trasmesse dalle strutture dell’Ente  (Segretariato Generale, Aree, Settori)</w:t>
            </w:r>
          </w:p>
        </w:tc>
        <w:tc>
          <w:tcPr>
            <w:tcW w:w="2712" w:type="pct"/>
            <w:tcBorders>
              <w:top w:val="nil"/>
              <w:left w:val="nil"/>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C12D85">
        <w:trPr>
          <w:trHeight w:val="1725"/>
        </w:trPr>
        <w:tc>
          <w:tcPr>
            <w:tcW w:w="2288" w:type="pct"/>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3) Predisposizione di un apposito file unico per tutto il Consiglio, contenente matricola, nominativo, struttura di appartenenza, categoria, ruolo, valutazione del periodo di riferimento ed eventuali note aggiuntive di tutto il personale interessato  </w:t>
            </w:r>
          </w:p>
        </w:tc>
        <w:tc>
          <w:tcPr>
            <w:tcW w:w="2712"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C12D85">
        <w:trPr>
          <w:trHeight w:val="1170"/>
        </w:trPr>
        <w:tc>
          <w:tcPr>
            <w:tcW w:w="2288" w:type="pct"/>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4) Certificazione del Organismo Indipendente di Valutazione in ordine alla regolare conclusione del ciclo di gestione della performance</w:t>
            </w:r>
          </w:p>
        </w:tc>
        <w:tc>
          <w:tcPr>
            <w:tcW w:w="2712" w:type="pct"/>
            <w:tcBorders>
              <w:top w:val="nil"/>
              <w:left w:val="nil"/>
              <w:bottom w:val="single" w:sz="4" w:space="0" w:color="auto"/>
              <w:right w:val="single" w:sz="4" w:space="0" w:color="auto"/>
            </w:tcBorders>
            <w:vAlign w:val="center"/>
            <w:hideMark/>
          </w:tcPr>
          <w:p w:rsidR="006235AD" w:rsidRPr="00207F88" w:rsidRDefault="006235AD">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Organismo Indipendente di Valutazione </w:t>
            </w:r>
          </w:p>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di Supporto al Controllo Strategico (Ufficio Assistenza Tecnico-Giuridico)</w:t>
            </w:r>
          </w:p>
        </w:tc>
      </w:tr>
      <w:tr w:rsidR="00207F88" w:rsidRPr="00207F88" w:rsidTr="00C12D85">
        <w:trPr>
          <w:trHeight w:val="600"/>
        </w:trPr>
        <w:tc>
          <w:tcPr>
            <w:tcW w:w="2288" w:type="pct"/>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5) Determina di liquidazione</w:t>
            </w:r>
          </w:p>
        </w:tc>
        <w:tc>
          <w:tcPr>
            <w:tcW w:w="2712" w:type="pct"/>
            <w:tcBorders>
              <w:top w:val="nil"/>
              <w:left w:val="nil"/>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C12D85">
        <w:trPr>
          <w:trHeight w:val="600"/>
        </w:trPr>
        <w:tc>
          <w:tcPr>
            <w:tcW w:w="2288" w:type="pct"/>
            <w:tcBorders>
              <w:top w:val="nil"/>
              <w:left w:val="single" w:sz="4" w:space="0" w:color="auto"/>
              <w:bottom w:val="single" w:sz="4" w:space="0" w:color="auto"/>
              <w:right w:val="single" w:sz="4" w:space="0" w:color="auto"/>
            </w:tcBorders>
            <w:noWrap/>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6) Liquidazione secondo le risultanze della determinazione</w:t>
            </w:r>
          </w:p>
        </w:tc>
        <w:tc>
          <w:tcPr>
            <w:tcW w:w="2712" w:type="pct"/>
            <w:tcBorders>
              <w:top w:val="nil"/>
              <w:left w:val="nil"/>
              <w:bottom w:val="single" w:sz="4" w:space="0" w:color="auto"/>
              <w:right w:val="single" w:sz="4" w:space="0" w:color="auto"/>
            </w:tcBorders>
            <w:vAlign w:val="bottom"/>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C12D85">
        <w:trPr>
          <w:trHeight w:val="1755"/>
        </w:trPr>
        <w:tc>
          <w:tcPr>
            <w:tcW w:w="2288" w:type="pct"/>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7) Elaborazione, trasmissione alla Segreteria Ufficio di Presidenza di un file Excel contenente dati statistici da allegare alla relazione sulla performance e pubblicazione dei relativi dati sulla sezione “Amministrazione trasparente” del sito istituzionale del Consiglio</w:t>
            </w:r>
          </w:p>
        </w:tc>
        <w:tc>
          <w:tcPr>
            <w:tcW w:w="2712" w:type="pct"/>
            <w:tcBorders>
              <w:top w:val="nil"/>
              <w:left w:val="nil"/>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Gestione Economico-Previdenziale)</w:t>
            </w:r>
          </w:p>
        </w:tc>
      </w:tr>
      <w:tr w:rsidR="00207F88" w:rsidRPr="00207F88" w:rsidTr="00C12D85">
        <w:trPr>
          <w:trHeight w:val="600"/>
        </w:trPr>
        <w:tc>
          <w:tcPr>
            <w:tcW w:w="2288" w:type="pct"/>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8) Inserimento delle schede di valutazione nel fascicolo personale del dipendente </w:t>
            </w:r>
          </w:p>
        </w:tc>
        <w:tc>
          <w:tcPr>
            <w:tcW w:w="2712" w:type="pct"/>
            <w:tcBorders>
              <w:top w:val="nil"/>
              <w:left w:val="nil"/>
              <w:bottom w:val="single" w:sz="4" w:space="0" w:color="auto"/>
              <w:right w:val="single" w:sz="4" w:space="0" w:color="auto"/>
            </w:tcBorders>
            <w:noWrap/>
            <w:vAlign w:val="center"/>
            <w:hideMark/>
          </w:tcPr>
          <w:p w:rsidR="00643122" w:rsidRPr="00207F88" w:rsidRDefault="00643122">
            <w:pPr>
              <w:jc w:val="both"/>
              <w:rPr>
                <w:rFonts w:ascii="Calibri" w:hAnsi="Calibri" w:cs="Calibri"/>
                <w:bCs/>
                <w:sz w:val="24"/>
                <w:szCs w:val="24"/>
              </w:rPr>
            </w:pPr>
            <w:r w:rsidRPr="00207F88">
              <w:rPr>
                <w:rFonts w:ascii="Calibri" w:eastAsia="Times New Roman" w:hAnsi="Calibri" w:cs="Calibri"/>
                <w:sz w:val="24"/>
                <w:szCs w:val="24"/>
                <w:lang w:eastAsia="it-IT"/>
              </w:rPr>
              <w:t xml:space="preserve">Settore Risorse Umane </w:t>
            </w:r>
            <w:r w:rsidRPr="00207F88">
              <w:rPr>
                <w:rFonts w:ascii="Calibri" w:hAnsi="Calibri" w:cs="Calibri"/>
                <w:bCs/>
                <w:sz w:val="24"/>
                <w:szCs w:val="24"/>
              </w:rPr>
              <w:t>(Ufficio Segreteria e Procedimenti Disciplinari)</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5000" w:type="pct"/>
        <w:tblCellMar>
          <w:left w:w="70" w:type="dxa"/>
          <w:right w:w="70" w:type="dxa"/>
        </w:tblCellMar>
        <w:tblLook w:val="04A0" w:firstRow="1" w:lastRow="0" w:firstColumn="1" w:lastColumn="0" w:noHBand="0" w:noVBand="1"/>
      </w:tblPr>
      <w:tblGrid>
        <w:gridCol w:w="5714"/>
        <w:gridCol w:w="4064"/>
      </w:tblGrid>
      <w:tr w:rsidR="000F755F" w:rsidRPr="009325CA" w:rsidTr="000B0FF7">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tcPr>
          <w:p w:rsidR="000F755F" w:rsidRPr="009325CA" w:rsidRDefault="00277CCA" w:rsidP="009325CA">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lastRenderedPageBreak/>
              <w:t>Area di rischio</w:t>
            </w:r>
            <w:r w:rsidR="000F755F" w:rsidRPr="000F755F">
              <w:rPr>
                <w:rFonts w:ascii="Calibri" w:eastAsia="Times New Roman" w:hAnsi="Calibri" w:cs="Calibri"/>
                <w:b/>
                <w:bCs/>
                <w:sz w:val="24"/>
                <w:szCs w:val="24"/>
                <w:lang w:eastAsia="it-IT"/>
              </w:rPr>
              <w:t xml:space="preserve"> A: Acquisizione e gestione del personale</w:t>
            </w:r>
          </w:p>
        </w:tc>
      </w:tr>
      <w:tr w:rsidR="009325CA" w:rsidRPr="009325CA" w:rsidTr="000F755F">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rsidR="009325CA" w:rsidRPr="009325CA" w:rsidRDefault="009325CA" w:rsidP="009325CA">
            <w:pPr>
              <w:spacing w:after="0" w:line="240" w:lineRule="auto"/>
              <w:rPr>
                <w:rFonts w:ascii="Calibri" w:eastAsia="Times New Roman" w:hAnsi="Calibri" w:cs="Calibri"/>
                <w:sz w:val="24"/>
                <w:szCs w:val="24"/>
                <w:lang w:eastAsia="it-IT"/>
              </w:rPr>
            </w:pPr>
            <w:r w:rsidRPr="009325CA">
              <w:rPr>
                <w:rFonts w:ascii="Calibri" w:eastAsia="Times New Roman" w:hAnsi="Calibri" w:cs="Calibri"/>
                <w:b/>
                <w:bCs/>
                <w:sz w:val="24"/>
                <w:szCs w:val="24"/>
                <w:lang w:eastAsia="it-IT"/>
              </w:rPr>
              <w:t xml:space="preserve">Processo: </w:t>
            </w:r>
            <w:r w:rsidRPr="009325CA">
              <w:rPr>
                <w:rFonts w:ascii="Calibri" w:eastAsia="Times New Roman" w:hAnsi="Calibri" w:cs="Calibri"/>
                <w:b/>
                <w:sz w:val="24"/>
                <w:szCs w:val="24"/>
                <w:lang w:eastAsia="it-IT"/>
              </w:rPr>
              <w:t>Costituzione del "Fondo Risorse decentrate"  dell'Ente</w:t>
            </w:r>
          </w:p>
        </w:tc>
      </w:tr>
      <w:tr w:rsidR="009325CA" w:rsidRPr="009325CA" w:rsidTr="00006985">
        <w:trPr>
          <w:trHeight w:val="235"/>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rsidR="00F33C8A" w:rsidRDefault="00A03BA8" w:rsidP="009325CA">
            <w:pPr>
              <w:spacing w:after="0" w:line="240" w:lineRule="auto"/>
              <w:rPr>
                <w:rFonts w:ascii="Calibri" w:hAnsi="Calibri" w:cs="Calibri"/>
                <w:b/>
                <w:bCs/>
                <w:sz w:val="24"/>
                <w:szCs w:val="24"/>
              </w:rPr>
            </w:pPr>
            <w:r>
              <w:rPr>
                <w:rFonts w:ascii="Calibri" w:hAnsi="Calibri" w:cs="Calibri"/>
                <w:b/>
                <w:bCs/>
                <w:sz w:val="24"/>
                <w:szCs w:val="24"/>
              </w:rPr>
              <w:t>Ambito di attività</w:t>
            </w:r>
            <w:r w:rsidR="000F755F">
              <w:rPr>
                <w:rFonts w:ascii="Calibri" w:hAnsi="Calibri" w:cs="Calibri"/>
                <w:b/>
                <w:bCs/>
                <w:sz w:val="24"/>
                <w:szCs w:val="24"/>
              </w:rPr>
              <w:t xml:space="preserve">: </w:t>
            </w:r>
          </w:p>
          <w:p w:rsidR="009325CA" w:rsidRPr="00F33C8A" w:rsidRDefault="009325CA" w:rsidP="009325CA">
            <w:pPr>
              <w:spacing w:after="0" w:line="240" w:lineRule="auto"/>
              <w:rPr>
                <w:rFonts w:ascii="Calibri" w:eastAsia="Times New Roman" w:hAnsi="Calibri" w:cs="Calibri"/>
                <w:sz w:val="24"/>
                <w:szCs w:val="24"/>
                <w:lang w:eastAsia="it-IT"/>
              </w:rPr>
            </w:pPr>
            <w:r w:rsidRPr="00F33C8A">
              <w:rPr>
                <w:rFonts w:ascii="Calibri" w:hAnsi="Calibri" w:cs="Calibri"/>
                <w:bCs/>
                <w:sz w:val="24"/>
                <w:szCs w:val="24"/>
              </w:rPr>
              <w:t>Gestione del rapporto di lavoro</w:t>
            </w:r>
          </w:p>
        </w:tc>
      </w:tr>
      <w:tr w:rsidR="009325CA" w:rsidRPr="009325CA" w:rsidTr="00006985">
        <w:trPr>
          <w:trHeight w:val="509"/>
        </w:trPr>
        <w:tc>
          <w:tcPr>
            <w:tcW w:w="5000" w:type="pct"/>
            <w:gridSpan w:val="2"/>
            <w:tcBorders>
              <w:top w:val="single" w:sz="4" w:space="0" w:color="auto"/>
              <w:left w:val="single" w:sz="4" w:space="0" w:color="auto"/>
              <w:bottom w:val="single" w:sz="4" w:space="0" w:color="auto"/>
              <w:right w:val="single" w:sz="4" w:space="0" w:color="000000"/>
            </w:tcBorders>
            <w:hideMark/>
          </w:tcPr>
          <w:p w:rsidR="00F33C8A" w:rsidRDefault="009325CA" w:rsidP="009325CA">
            <w:pPr>
              <w:spacing w:after="0" w:line="240" w:lineRule="auto"/>
              <w:jc w:val="both"/>
              <w:rPr>
                <w:rFonts w:ascii="Calibri" w:eastAsia="Times New Roman" w:hAnsi="Calibri" w:cs="Calibri"/>
                <w:b/>
                <w:sz w:val="24"/>
                <w:szCs w:val="24"/>
                <w:lang w:eastAsia="it-IT"/>
              </w:rPr>
            </w:pPr>
            <w:r w:rsidRPr="009325CA">
              <w:rPr>
                <w:rFonts w:ascii="Calibri" w:eastAsia="Times New Roman" w:hAnsi="Calibri" w:cs="Calibri"/>
                <w:b/>
                <w:bCs/>
                <w:sz w:val="24"/>
                <w:szCs w:val="24"/>
                <w:lang w:eastAsia="it-IT"/>
              </w:rPr>
              <w:t>Principali norme o atti di riferimento</w:t>
            </w:r>
            <w:r w:rsidRPr="009325CA">
              <w:rPr>
                <w:rFonts w:ascii="Calibri" w:eastAsia="Times New Roman" w:hAnsi="Calibri" w:cs="Calibri"/>
                <w:b/>
                <w:sz w:val="24"/>
                <w:szCs w:val="24"/>
                <w:lang w:eastAsia="it-IT"/>
              </w:rPr>
              <w:t xml:space="preserve">:  </w:t>
            </w:r>
          </w:p>
          <w:p w:rsidR="009325CA" w:rsidRPr="009325CA" w:rsidRDefault="00F33C8A" w:rsidP="009325CA">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a</w:t>
            </w:r>
            <w:r w:rsidR="009325CA" w:rsidRPr="00F33C8A">
              <w:rPr>
                <w:rFonts w:ascii="Calibri" w:eastAsia="Times New Roman" w:hAnsi="Calibri" w:cs="Calibri"/>
                <w:sz w:val="24"/>
                <w:szCs w:val="24"/>
                <w:lang w:eastAsia="it-IT"/>
              </w:rPr>
              <w:t>rt. 67 CCNL Funzioni Locali 2016/2018; Normativa vigente in materia di limiti di spesa posti alla contrattazione decentrata</w:t>
            </w:r>
          </w:p>
        </w:tc>
      </w:tr>
      <w:tr w:rsidR="009325CA" w:rsidRPr="009325CA" w:rsidTr="003A1367">
        <w:trPr>
          <w:trHeight w:val="322"/>
        </w:trPr>
        <w:tc>
          <w:tcPr>
            <w:tcW w:w="2922"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9325CA" w:rsidRPr="009325CA" w:rsidRDefault="009325CA" w:rsidP="009325CA">
            <w:pPr>
              <w:spacing w:after="0" w:line="240" w:lineRule="auto"/>
              <w:jc w:val="center"/>
              <w:rPr>
                <w:rFonts w:ascii="Calibri" w:eastAsia="Times New Roman" w:hAnsi="Calibri" w:cs="Calibri"/>
                <w:b/>
                <w:bCs/>
                <w:sz w:val="24"/>
                <w:szCs w:val="24"/>
                <w:lang w:eastAsia="it-IT"/>
              </w:rPr>
            </w:pPr>
            <w:r w:rsidRPr="009325CA">
              <w:rPr>
                <w:rFonts w:ascii="Calibri" w:eastAsia="Times New Roman" w:hAnsi="Calibri" w:cs="Calibri"/>
                <w:b/>
                <w:bCs/>
                <w:sz w:val="24"/>
                <w:szCs w:val="24"/>
                <w:lang w:eastAsia="it-IT"/>
              </w:rPr>
              <w:t>FASI DEL PROCESSO</w:t>
            </w:r>
          </w:p>
        </w:tc>
        <w:tc>
          <w:tcPr>
            <w:tcW w:w="2078" w:type="pct"/>
            <w:tcBorders>
              <w:top w:val="nil"/>
              <w:left w:val="nil"/>
              <w:bottom w:val="single" w:sz="4" w:space="0" w:color="auto"/>
              <w:right w:val="single" w:sz="4" w:space="0" w:color="auto"/>
            </w:tcBorders>
            <w:shd w:val="clear" w:color="auto" w:fill="DEEAF6" w:themeFill="accent1" w:themeFillTint="33"/>
            <w:noWrap/>
            <w:vAlign w:val="bottom"/>
            <w:hideMark/>
          </w:tcPr>
          <w:p w:rsidR="009325CA" w:rsidRPr="009325CA" w:rsidRDefault="009325CA" w:rsidP="009325CA">
            <w:pPr>
              <w:spacing w:after="0" w:line="240" w:lineRule="auto"/>
              <w:jc w:val="center"/>
              <w:rPr>
                <w:rFonts w:ascii="Calibri" w:eastAsia="Times New Roman" w:hAnsi="Calibri" w:cs="Calibri"/>
                <w:b/>
                <w:bCs/>
                <w:sz w:val="24"/>
                <w:szCs w:val="24"/>
                <w:lang w:eastAsia="it-IT"/>
              </w:rPr>
            </w:pPr>
            <w:r w:rsidRPr="009325CA">
              <w:rPr>
                <w:rFonts w:ascii="Calibri" w:eastAsia="Times New Roman" w:hAnsi="Calibri" w:cs="Calibri"/>
                <w:b/>
                <w:bCs/>
                <w:sz w:val="24"/>
                <w:szCs w:val="24"/>
                <w:lang w:eastAsia="it-IT"/>
              </w:rPr>
              <w:t>STRUTTURE COMPETENTI</w:t>
            </w:r>
          </w:p>
        </w:tc>
      </w:tr>
      <w:tr w:rsidR="009325CA" w:rsidRPr="009325CA" w:rsidTr="00006985">
        <w:trPr>
          <w:trHeight w:val="1545"/>
        </w:trPr>
        <w:tc>
          <w:tcPr>
            <w:tcW w:w="2922" w:type="pct"/>
            <w:tcBorders>
              <w:top w:val="nil"/>
              <w:left w:val="single" w:sz="4" w:space="0" w:color="auto"/>
              <w:bottom w:val="single" w:sz="4" w:space="0" w:color="auto"/>
              <w:right w:val="single" w:sz="4" w:space="0" w:color="auto"/>
            </w:tcBorders>
            <w:vAlign w:val="center"/>
            <w:hideMark/>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1) Adozione del provvedimento relativo alla determinazione delle Risorse decentrate del Fondo in attuazione di quanto disposto dalla normativa contrattuale e di legge vigente</w:t>
            </w:r>
          </w:p>
        </w:tc>
        <w:tc>
          <w:tcPr>
            <w:tcW w:w="2078" w:type="pct"/>
            <w:tcBorders>
              <w:top w:val="nil"/>
              <w:left w:val="nil"/>
              <w:bottom w:val="single" w:sz="4" w:space="0" w:color="auto"/>
              <w:right w:val="single" w:sz="4" w:space="0" w:color="auto"/>
            </w:tcBorders>
            <w:hideMark/>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 xml:space="preserve">Settore Risorse Umane </w:t>
            </w:r>
            <w:r w:rsidRPr="009325CA">
              <w:rPr>
                <w:rFonts w:ascii="Calibri" w:hAnsi="Calibri" w:cs="Calibri"/>
                <w:bCs/>
                <w:sz w:val="24"/>
                <w:szCs w:val="24"/>
              </w:rPr>
              <w:t>(Ufficio Gestione Economico-Previdenziale)</w:t>
            </w:r>
          </w:p>
        </w:tc>
      </w:tr>
      <w:tr w:rsidR="009325CA" w:rsidRPr="009325CA" w:rsidTr="00006985">
        <w:trPr>
          <w:trHeight w:val="702"/>
        </w:trPr>
        <w:tc>
          <w:tcPr>
            <w:tcW w:w="2922" w:type="pct"/>
            <w:tcBorders>
              <w:top w:val="nil"/>
              <w:left w:val="single" w:sz="4" w:space="0" w:color="auto"/>
              <w:bottom w:val="single" w:sz="4" w:space="0" w:color="auto"/>
              <w:right w:val="single" w:sz="4" w:space="0" w:color="auto"/>
            </w:tcBorders>
            <w:hideMark/>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2) Trasmissione del suddetto provvedimento alle Organizzazioni sindacali e alle RSU</w:t>
            </w:r>
          </w:p>
        </w:tc>
        <w:tc>
          <w:tcPr>
            <w:tcW w:w="2078" w:type="pct"/>
            <w:tcBorders>
              <w:top w:val="nil"/>
              <w:left w:val="nil"/>
              <w:bottom w:val="single" w:sz="4" w:space="0" w:color="auto"/>
              <w:right w:val="single" w:sz="4" w:space="0" w:color="auto"/>
            </w:tcBorders>
            <w:vAlign w:val="center"/>
            <w:hideMark/>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 xml:space="preserve">Settore Segreteria Ufficio di Presidenza </w:t>
            </w:r>
          </w:p>
        </w:tc>
      </w:tr>
      <w:tr w:rsidR="009325CA" w:rsidRPr="009325CA" w:rsidTr="00006985">
        <w:trPr>
          <w:trHeight w:val="702"/>
        </w:trPr>
        <w:tc>
          <w:tcPr>
            <w:tcW w:w="2922" w:type="pct"/>
            <w:tcBorders>
              <w:top w:val="nil"/>
              <w:left w:val="single" w:sz="4" w:space="0" w:color="auto"/>
              <w:bottom w:val="single" w:sz="4" w:space="0" w:color="auto"/>
              <w:right w:val="single" w:sz="4" w:space="0" w:color="auto"/>
            </w:tcBorders>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3) Relazione illustrativa tecnico finanziaria  da sottoporre al Collegio dei revisori dei conti</w:t>
            </w:r>
          </w:p>
        </w:tc>
        <w:tc>
          <w:tcPr>
            <w:tcW w:w="2078" w:type="pct"/>
            <w:tcBorders>
              <w:top w:val="nil"/>
              <w:left w:val="nil"/>
              <w:bottom w:val="single" w:sz="4" w:space="0" w:color="auto"/>
              <w:right w:val="single" w:sz="4" w:space="0" w:color="auto"/>
            </w:tcBorders>
            <w:vAlign w:val="center"/>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 xml:space="preserve">Settore Bilancio e ragioneria e Settore Risorse Umane </w:t>
            </w:r>
            <w:r w:rsidRPr="009325CA">
              <w:rPr>
                <w:rFonts w:ascii="Calibri" w:hAnsi="Calibri" w:cs="Calibri"/>
                <w:bCs/>
                <w:sz w:val="24"/>
                <w:szCs w:val="24"/>
              </w:rPr>
              <w:t>(Ufficio Gestione Economico-Previdenziale)</w:t>
            </w:r>
          </w:p>
        </w:tc>
      </w:tr>
      <w:tr w:rsidR="009325CA" w:rsidRPr="009325CA" w:rsidTr="00006985">
        <w:trPr>
          <w:trHeight w:val="702"/>
        </w:trPr>
        <w:tc>
          <w:tcPr>
            <w:tcW w:w="2922" w:type="pct"/>
            <w:tcBorders>
              <w:top w:val="nil"/>
              <w:left w:val="single" w:sz="4" w:space="0" w:color="auto"/>
              <w:bottom w:val="single" w:sz="4" w:space="0" w:color="auto"/>
              <w:right w:val="single" w:sz="4" w:space="0" w:color="auto"/>
            </w:tcBorders>
          </w:tcPr>
          <w:p w:rsidR="009325CA" w:rsidRPr="009325CA" w:rsidRDefault="0024194E" w:rsidP="009325CA">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4) Acquisizione parere del C</w:t>
            </w:r>
            <w:r w:rsidR="009325CA" w:rsidRPr="009325CA">
              <w:rPr>
                <w:rFonts w:ascii="Calibri" w:eastAsia="Times New Roman" w:hAnsi="Calibri" w:cs="Calibri"/>
                <w:sz w:val="24"/>
                <w:szCs w:val="24"/>
                <w:lang w:eastAsia="it-IT"/>
              </w:rPr>
              <w:t>ollegio dei revisori dei conti</w:t>
            </w:r>
          </w:p>
        </w:tc>
        <w:tc>
          <w:tcPr>
            <w:tcW w:w="2078" w:type="pct"/>
            <w:tcBorders>
              <w:top w:val="nil"/>
              <w:left w:val="nil"/>
              <w:bottom w:val="single" w:sz="4" w:space="0" w:color="auto"/>
              <w:right w:val="single" w:sz="4" w:space="0" w:color="auto"/>
            </w:tcBorders>
            <w:vAlign w:val="center"/>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 xml:space="preserve">Revisori dei Conti </w:t>
            </w:r>
          </w:p>
        </w:tc>
      </w:tr>
      <w:tr w:rsidR="009325CA" w:rsidRPr="009325CA" w:rsidTr="00006985">
        <w:trPr>
          <w:trHeight w:val="702"/>
        </w:trPr>
        <w:tc>
          <w:tcPr>
            <w:tcW w:w="2922" w:type="pct"/>
            <w:tcBorders>
              <w:top w:val="nil"/>
              <w:left w:val="single" w:sz="4" w:space="0" w:color="auto"/>
              <w:bottom w:val="single" w:sz="4" w:space="0" w:color="auto"/>
              <w:right w:val="single" w:sz="4" w:space="0" w:color="auto"/>
            </w:tcBorders>
            <w:hideMark/>
          </w:tcPr>
          <w:p w:rsidR="009325CA" w:rsidRPr="009325CA" w:rsidRDefault="009325CA" w:rsidP="009325CA">
            <w:pPr>
              <w:spacing w:after="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5</w:t>
            </w:r>
            <w:r w:rsidRPr="009325CA">
              <w:rPr>
                <w:rFonts w:ascii="Calibri" w:eastAsia="Times New Roman" w:hAnsi="Calibri" w:cs="Calibri"/>
                <w:sz w:val="24"/>
                <w:szCs w:val="24"/>
                <w:lang w:eastAsia="it-IT"/>
              </w:rPr>
              <w:t xml:space="preserve">) Pubblicazione dei provvedimenti di costituzione del Fondo sul sito Istituzionale unitamente alla deliberazione di autorizzazione alla sottoscrizione definitiva del relativo CCDI </w:t>
            </w:r>
          </w:p>
        </w:tc>
        <w:tc>
          <w:tcPr>
            <w:tcW w:w="2078" w:type="pct"/>
            <w:tcBorders>
              <w:top w:val="nil"/>
              <w:left w:val="nil"/>
              <w:bottom w:val="single" w:sz="4" w:space="0" w:color="auto"/>
              <w:right w:val="single" w:sz="4" w:space="0" w:color="auto"/>
            </w:tcBorders>
            <w:vAlign w:val="center"/>
            <w:hideMark/>
          </w:tcPr>
          <w:p w:rsidR="009325CA" w:rsidRPr="009325CA" w:rsidRDefault="009325CA" w:rsidP="009325CA">
            <w:pPr>
              <w:spacing w:after="0" w:line="240" w:lineRule="auto"/>
              <w:jc w:val="both"/>
              <w:rPr>
                <w:rFonts w:ascii="Calibri" w:eastAsia="Times New Roman" w:hAnsi="Calibri" w:cs="Calibri"/>
                <w:sz w:val="24"/>
                <w:szCs w:val="24"/>
                <w:lang w:eastAsia="it-IT"/>
              </w:rPr>
            </w:pPr>
            <w:r w:rsidRPr="009325CA">
              <w:rPr>
                <w:rFonts w:ascii="Calibri" w:eastAsia="Times New Roman" w:hAnsi="Calibri" w:cs="Calibri"/>
                <w:sz w:val="24"/>
                <w:szCs w:val="24"/>
                <w:lang w:eastAsia="it-IT"/>
              </w:rPr>
              <w:t>Settore Risorse Umane (Ufficio Relazioni Sindacali)</w:t>
            </w:r>
          </w:p>
        </w:tc>
      </w:tr>
    </w:tbl>
    <w:p w:rsidR="00643122" w:rsidRPr="00207F88" w:rsidRDefault="00643122" w:rsidP="00643122">
      <w:pPr>
        <w:rPr>
          <w:rFonts w:ascii="Calibri" w:hAnsi="Calibri" w:cs="Calibri"/>
          <w:sz w:val="24"/>
          <w:szCs w:val="24"/>
        </w:rPr>
      </w:pPr>
    </w:p>
    <w:p w:rsidR="00367415"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10"/>
        <w:tblW w:w="0" w:type="auto"/>
        <w:shd w:val="clear" w:color="auto" w:fill="FFFFFF" w:themeFill="background1"/>
        <w:tblLook w:val="04A0" w:firstRow="1" w:lastRow="0" w:firstColumn="1" w:lastColumn="0" w:noHBand="0" w:noVBand="1"/>
      </w:tblPr>
      <w:tblGrid>
        <w:gridCol w:w="4816"/>
        <w:gridCol w:w="4812"/>
      </w:tblGrid>
      <w:tr w:rsidR="000F755F" w:rsidRPr="00367415"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0F755F" w:rsidRPr="00367415" w:rsidRDefault="00277CCA" w:rsidP="00367415">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0F755F" w:rsidRPr="000F755F">
              <w:rPr>
                <w:rFonts w:ascii="Calibri" w:hAnsi="Calibri" w:cs="Calibri"/>
                <w:b/>
                <w:bCs/>
                <w:sz w:val="24"/>
                <w:szCs w:val="24"/>
              </w:rPr>
              <w:t xml:space="preserve"> A: Acquisizione e gestione del personale</w:t>
            </w:r>
          </w:p>
        </w:tc>
      </w:tr>
      <w:tr w:rsidR="00367415" w:rsidRPr="00367415" w:rsidTr="000F755F">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67415" w:rsidRPr="00367415" w:rsidRDefault="00367415" w:rsidP="00367415">
            <w:pPr>
              <w:spacing w:after="0" w:line="240" w:lineRule="auto"/>
              <w:rPr>
                <w:rFonts w:ascii="Calibri" w:hAnsi="Calibri" w:cs="Calibri"/>
                <w:b/>
                <w:bCs/>
                <w:sz w:val="24"/>
                <w:szCs w:val="24"/>
              </w:rPr>
            </w:pPr>
            <w:r w:rsidRPr="00367415">
              <w:rPr>
                <w:rFonts w:ascii="Calibri" w:hAnsi="Calibri" w:cs="Calibri"/>
                <w:b/>
                <w:bCs/>
                <w:sz w:val="24"/>
                <w:szCs w:val="24"/>
              </w:rPr>
              <w:t>Processo: Supporto e assistenza in fase di contrattazione decentrata nelle relazioni sindacali</w:t>
            </w:r>
          </w:p>
        </w:tc>
      </w:tr>
      <w:tr w:rsidR="00367415" w:rsidRPr="00367415"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33C8A" w:rsidRDefault="00A03BA8" w:rsidP="00367415">
            <w:pPr>
              <w:spacing w:after="0" w:line="240" w:lineRule="auto"/>
              <w:rPr>
                <w:rFonts w:ascii="Calibri" w:hAnsi="Calibri" w:cs="Calibri"/>
                <w:b/>
                <w:bCs/>
                <w:sz w:val="24"/>
                <w:szCs w:val="24"/>
              </w:rPr>
            </w:pPr>
            <w:r>
              <w:rPr>
                <w:rFonts w:ascii="Calibri" w:hAnsi="Calibri" w:cs="Calibri"/>
                <w:b/>
                <w:bCs/>
                <w:sz w:val="24"/>
                <w:szCs w:val="24"/>
              </w:rPr>
              <w:t>Ambito di attività</w:t>
            </w:r>
            <w:r w:rsidR="000F755F">
              <w:rPr>
                <w:rFonts w:ascii="Calibri" w:hAnsi="Calibri" w:cs="Calibri"/>
                <w:b/>
                <w:bCs/>
                <w:sz w:val="24"/>
                <w:szCs w:val="24"/>
              </w:rPr>
              <w:t xml:space="preserve">: </w:t>
            </w:r>
          </w:p>
          <w:p w:rsidR="00367415" w:rsidRPr="00367415" w:rsidRDefault="00367415" w:rsidP="00367415">
            <w:pPr>
              <w:spacing w:after="0" w:line="240" w:lineRule="auto"/>
              <w:rPr>
                <w:rFonts w:ascii="Calibri" w:hAnsi="Calibri" w:cs="Calibri"/>
                <w:b/>
                <w:bCs/>
                <w:sz w:val="24"/>
                <w:szCs w:val="24"/>
              </w:rPr>
            </w:pPr>
            <w:r w:rsidRPr="00F33C8A">
              <w:rPr>
                <w:rFonts w:ascii="Calibri" w:hAnsi="Calibri" w:cs="Calibri"/>
                <w:bCs/>
                <w:sz w:val="24"/>
                <w:szCs w:val="24"/>
              </w:rPr>
              <w:t>Gestione del rapporto di lavoro</w:t>
            </w:r>
          </w:p>
        </w:tc>
      </w:tr>
      <w:tr w:rsidR="00367415" w:rsidRPr="00367415"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33C8A" w:rsidRDefault="00367415" w:rsidP="00367415">
            <w:pPr>
              <w:shd w:val="clear" w:color="auto" w:fill="FFFFFF"/>
              <w:spacing w:after="0" w:line="240" w:lineRule="auto"/>
              <w:jc w:val="both"/>
              <w:rPr>
                <w:rFonts w:ascii="Calibri" w:eastAsia="Times New Roman" w:hAnsi="Calibri" w:cs="Calibri"/>
                <w:b/>
                <w:bCs/>
                <w:sz w:val="24"/>
                <w:szCs w:val="24"/>
              </w:rPr>
            </w:pPr>
            <w:r w:rsidRPr="00367415">
              <w:rPr>
                <w:rFonts w:ascii="Calibri" w:eastAsia="Times New Roman" w:hAnsi="Calibri" w:cs="Calibri"/>
                <w:b/>
                <w:bCs/>
                <w:sz w:val="24"/>
                <w:szCs w:val="24"/>
              </w:rPr>
              <w:t xml:space="preserve">Principali norme o atti di riferimento: </w:t>
            </w:r>
          </w:p>
          <w:p w:rsidR="00367415" w:rsidRPr="00F33C8A" w:rsidRDefault="00367415" w:rsidP="00367415">
            <w:pPr>
              <w:shd w:val="clear" w:color="auto" w:fill="FFFFFF"/>
              <w:spacing w:after="0" w:line="240" w:lineRule="auto"/>
              <w:jc w:val="both"/>
              <w:rPr>
                <w:rFonts w:ascii="Calibri" w:eastAsia="Times New Roman" w:hAnsi="Calibri" w:cs="Calibri"/>
                <w:bCs/>
                <w:sz w:val="24"/>
                <w:szCs w:val="24"/>
              </w:rPr>
            </w:pPr>
            <w:r w:rsidRPr="00F33C8A">
              <w:rPr>
                <w:rFonts w:ascii="Calibri" w:eastAsia="Times New Roman" w:hAnsi="Calibri" w:cs="Calibri"/>
                <w:bCs/>
                <w:sz w:val="24"/>
                <w:szCs w:val="24"/>
              </w:rPr>
              <w:t xml:space="preserve">D.lgs. 165/2001; </w:t>
            </w:r>
            <w:r w:rsidRPr="00F33C8A">
              <w:rPr>
                <w:rFonts w:ascii="Calibri" w:eastAsia="Times New Roman" w:hAnsi="Calibri" w:cs="Calibri"/>
                <w:sz w:val="24"/>
                <w:szCs w:val="24"/>
              </w:rPr>
              <w:t xml:space="preserve">CCNL Funzioni Locali 2016/2018 – CCNL </w:t>
            </w:r>
            <w:r w:rsidR="00277CCA">
              <w:rPr>
                <w:rFonts w:ascii="Calibri" w:eastAsia="Times New Roman" w:hAnsi="Calibri" w:cs="Calibri"/>
                <w:sz w:val="24"/>
                <w:szCs w:val="24"/>
              </w:rPr>
              <w:t>Area di rischio</w:t>
            </w:r>
            <w:r w:rsidRPr="00F33C8A">
              <w:rPr>
                <w:rFonts w:ascii="Calibri" w:eastAsia="Times New Roman" w:hAnsi="Calibri" w:cs="Calibri"/>
                <w:sz w:val="24"/>
                <w:szCs w:val="24"/>
              </w:rPr>
              <w:t xml:space="preserve"> Dirigenza Regioni autonomie Locali</w:t>
            </w:r>
          </w:p>
        </w:tc>
      </w:tr>
      <w:tr w:rsidR="00367415" w:rsidRPr="00367415" w:rsidTr="003A1367">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67415" w:rsidRPr="00367415" w:rsidRDefault="00367415" w:rsidP="00367415">
            <w:pPr>
              <w:spacing w:after="0" w:line="240" w:lineRule="auto"/>
              <w:jc w:val="center"/>
              <w:rPr>
                <w:rFonts w:ascii="Calibri" w:hAnsi="Calibri" w:cs="Calibri"/>
                <w:b/>
                <w:bCs/>
                <w:sz w:val="24"/>
                <w:szCs w:val="24"/>
              </w:rPr>
            </w:pPr>
            <w:r w:rsidRPr="00367415">
              <w:rPr>
                <w:rFonts w:ascii="Calibri" w:hAnsi="Calibri" w:cs="Calibri"/>
                <w:b/>
                <w:bCs/>
                <w:sz w:val="24"/>
                <w:szCs w:val="24"/>
              </w:rPr>
              <w:t>FASI DEL PROCESSO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67415" w:rsidRPr="00367415" w:rsidRDefault="00367415" w:rsidP="00367415">
            <w:pPr>
              <w:spacing w:after="0" w:line="240" w:lineRule="auto"/>
              <w:jc w:val="center"/>
              <w:rPr>
                <w:rFonts w:ascii="Calibri" w:hAnsi="Calibri" w:cs="Calibri"/>
                <w:b/>
                <w:bCs/>
                <w:sz w:val="24"/>
                <w:szCs w:val="24"/>
              </w:rPr>
            </w:pPr>
            <w:r w:rsidRPr="00367415">
              <w:rPr>
                <w:rFonts w:ascii="Calibri" w:hAnsi="Calibri" w:cs="Calibri"/>
                <w:b/>
                <w:bCs/>
                <w:sz w:val="24"/>
                <w:szCs w:val="24"/>
              </w:rPr>
              <w:t>STRUTTURE COMPETENTI</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
                <w:bCs/>
                <w:sz w:val="24"/>
                <w:szCs w:val="24"/>
              </w:rPr>
            </w:pPr>
            <w:r w:rsidRPr="00367415">
              <w:rPr>
                <w:rFonts w:ascii="Calibri" w:hAnsi="Calibri" w:cs="Calibri"/>
                <w:bCs/>
                <w:sz w:val="24"/>
                <w:szCs w:val="24"/>
              </w:rPr>
              <w:t>1. Atto di indirizzo dell’organo politico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Ufficio di Presidenza</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2. Convocazione effettuata su disposizione del Presidente della delegazione trattante trasmessa tramite raccomandata ed e-mail almeno 5 giorni prima dell’incontro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eastAsia="Times New Roman" w:hAnsi="Calibri" w:cs="Calibri"/>
                <w:sz w:val="24"/>
                <w:szCs w:val="24"/>
                <w:lang w:eastAsia="it-IT"/>
              </w:rPr>
              <w:t>Settore Risorse Umane (Ufficio Relazioni Sindacali)</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3. Supporto, nel corso dello svolgimento delle trattative (per gli aspetti economici provvede la struttura competente in materia di trattamento economico, per gli aspetti giuridici provvede l’Ufficio Relazioni Sindacali del Settore Risorse Umane)</w:t>
            </w:r>
          </w:p>
          <w:p w:rsidR="00367415" w:rsidRPr="00367415" w:rsidRDefault="00367415" w:rsidP="00367415">
            <w:pPr>
              <w:spacing w:after="0" w:line="240" w:lineRule="auto"/>
              <w:rPr>
                <w:rFonts w:ascii="Calibri" w:hAnsi="Calibri" w:cs="Calibri"/>
                <w:b/>
                <w:bCs/>
                <w:sz w:val="24"/>
                <w:szCs w:val="24"/>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eastAsia="Times New Roman" w:hAnsi="Calibri" w:cs="Calibri"/>
                <w:sz w:val="24"/>
                <w:szCs w:val="24"/>
                <w:lang w:eastAsia="it-IT"/>
              </w:rPr>
              <w:t xml:space="preserve">Settore Risorse Umane (Ufficio Relazioni Sindacali; </w:t>
            </w:r>
            <w:r w:rsidRPr="00367415">
              <w:rPr>
                <w:rFonts w:ascii="Calibri" w:hAnsi="Calibri" w:cs="Calibri"/>
                <w:bCs/>
                <w:sz w:val="24"/>
                <w:szCs w:val="24"/>
              </w:rPr>
              <w:t>Ufficio Gestione Economico-Previdenziale</w:t>
            </w:r>
            <w:r w:rsidRPr="00367415">
              <w:rPr>
                <w:rFonts w:ascii="Calibri" w:eastAsia="Times New Roman" w:hAnsi="Calibri" w:cs="Calibri"/>
                <w:sz w:val="24"/>
                <w:szCs w:val="24"/>
                <w:lang w:eastAsia="it-IT"/>
              </w:rPr>
              <w:t>)</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tabs>
                <w:tab w:val="left" w:pos="284"/>
              </w:tabs>
              <w:spacing w:after="0" w:line="240" w:lineRule="auto"/>
              <w:jc w:val="both"/>
              <w:rPr>
                <w:rFonts w:ascii="Calibri" w:hAnsi="Calibri" w:cs="Calibri"/>
                <w:bCs/>
                <w:sz w:val="24"/>
                <w:szCs w:val="24"/>
              </w:rPr>
            </w:pPr>
            <w:r w:rsidRPr="00367415">
              <w:rPr>
                <w:rFonts w:ascii="Calibri" w:hAnsi="Calibri" w:cs="Calibri"/>
                <w:bCs/>
                <w:sz w:val="24"/>
                <w:szCs w:val="24"/>
              </w:rPr>
              <w:t xml:space="preserve">4.Firma dell’ipotesi. </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Presidente della delegazione trattante</w:t>
            </w:r>
          </w:p>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OO.SS.</w:t>
            </w:r>
          </w:p>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 xml:space="preserve">RSU </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67415" w:rsidRPr="00367415" w:rsidRDefault="00367415" w:rsidP="00BD7E59">
            <w:pPr>
              <w:tabs>
                <w:tab w:val="left" w:pos="284"/>
              </w:tabs>
              <w:spacing w:after="0" w:line="240" w:lineRule="auto"/>
              <w:jc w:val="both"/>
              <w:rPr>
                <w:rFonts w:ascii="Calibri" w:hAnsi="Calibri" w:cs="Calibri"/>
                <w:bCs/>
                <w:sz w:val="24"/>
                <w:szCs w:val="24"/>
              </w:rPr>
            </w:pPr>
            <w:r w:rsidRPr="00367415">
              <w:rPr>
                <w:rFonts w:ascii="Calibri" w:hAnsi="Calibri" w:cs="Calibri"/>
                <w:bCs/>
                <w:sz w:val="24"/>
                <w:szCs w:val="24"/>
              </w:rPr>
              <w:t xml:space="preserve">5. Relazione illustrativa </w:t>
            </w:r>
            <w:r w:rsidR="00BD7E59">
              <w:rPr>
                <w:rFonts w:ascii="Calibri" w:hAnsi="Calibri" w:cs="Calibri"/>
                <w:bCs/>
                <w:sz w:val="24"/>
                <w:szCs w:val="24"/>
              </w:rPr>
              <w:t>CCDI</w:t>
            </w:r>
            <w:r w:rsidRPr="00367415">
              <w:rPr>
                <w:rFonts w:ascii="Calibri" w:hAnsi="Calibri" w:cs="Calibri"/>
                <w:bCs/>
                <w:sz w:val="24"/>
                <w:szCs w:val="24"/>
              </w:rPr>
              <w:t xml:space="preserve"> da sottoporre al Collegio dei revisori dei conti</w:t>
            </w:r>
            <w:r w:rsidRPr="00367415">
              <w:rPr>
                <w:rFonts w:ascii="Calibri" w:hAnsi="Calibri" w:cs="Calibri"/>
                <w:bCs/>
                <w:sz w:val="24"/>
                <w:szCs w:val="24"/>
              </w:rPr>
              <w:tab/>
            </w:r>
            <w:r w:rsidRPr="00367415">
              <w:rPr>
                <w:rFonts w:ascii="Calibri" w:hAnsi="Calibri" w:cs="Calibri"/>
                <w:bCs/>
                <w:sz w:val="24"/>
                <w:szCs w:val="24"/>
              </w:rPr>
              <w:tab/>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Settore Risorse Umane (Ufficio Gestione Economico-Previdenziale)</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5. Verifica della compatibilità degli oneri finanziari effettuata dal collegio dei revisori dei conti</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Collegio dei revisori dei conti</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6.Presa d’atto della risultanza del tavolo di contrattazione decentrata ed autorizzazione alla definitiva sottoscrizione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Ufficio di Presidenza</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7. Convocazione delle OO.SS per la definitiva sottoscrizione dell’accordo effettuata dal Dirigente del Settore Risorse Umane su disposizione del Segretario Generale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
                <w:bCs/>
                <w:sz w:val="24"/>
                <w:szCs w:val="24"/>
              </w:rPr>
            </w:pPr>
            <w:r w:rsidRPr="00367415">
              <w:rPr>
                <w:rFonts w:ascii="Calibri" w:eastAsia="Times New Roman" w:hAnsi="Calibri" w:cs="Calibri"/>
                <w:sz w:val="24"/>
                <w:szCs w:val="24"/>
                <w:lang w:eastAsia="it-IT"/>
              </w:rPr>
              <w:t>Settore Risorse Umane (Ufficio Relazioni Sindacali)</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8.Sottoscrizione definitiva del CCDI</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Presidente della delegazione trattante</w:t>
            </w:r>
          </w:p>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 xml:space="preserve">OO.SS. </w:t>
            </w:r>
          </w:p>
          <w:p w:rsidR="00367415" w:rsidRPr="00367415" w:rsidRDefault="00367415" w:rsidP="00367415">
            <w:pPr>
              <w:spacing w:after="0" w:line="240" w:lineRule="auto"/>
              <w:jc w:val="both"/>
              <w:rPr>
                <w:rFonts w:ascii="Calibri" w:hAnsi="Calibri" w:cs="Calibri"/>
                <w:b/>
                <w:bCs/>
                <w:sz w:val="24"/>
                <w:szCs w:val="24"/>
              </w:rPr>
            </w:pPr>
            <w:r w:rsidRPr="00367415">
              <w:rPr>
                <w:rFonts w:ascii="Calibri" w:hAnsi="Calibri" w:cs="Calibri"/>
                <w:bCs/>
                <w:sz w:val="24"/>
                <w:szCs w:val="24"/>
              </w:rPr>
              <w:t>RSU</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9. Invio all’ARAN ed al CNEL dell’accordo entro 5 giorni dalla sottoscrizione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sz w:val="24"/>
                <w:szCs w:val="24"/>
              </w:rPr>
            </w:pPr>
            <w:r w:rsidRPr="00367415">
              <w:rPr>
                <w:rFonts w:ascii="Calibri" w:eastAsia="Times New Roman" w:hAnsi="Calibri" w:cs="Calibri"/>
                <w:sz w:val="24"/>
                <w:szCs w:val="24"/>
                <w:lang w:eastAsia="it-IT"/>
              </w:rPr>
              <w:t>Settore Risorse Umane (Ufficio Relazioni Sindacali)</w:t>
            </w:r>
          </w:p>
        </w:tc>
      </w:tr>
      <w:tr w:rsidR="00367415" w:rsidRPr="00367415" w:rsidTr="0000698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bCs/>
                <w:sz w:val="24"/>
                <w:szCs w:val="24"/>
              </w:rPr>
            </w:pPr>
            <w:r w:rsidRPr="00367415">
              <w:rPr>
                <w:rFonts w:ascii="Calibri" w:hAnsi="Calibri" w:cs="Calibri"/>
                <w:bCs/>
                <w:sz w:val="24"/>
                <w:szCs w:val="24"/>
              </w:rPr>
              <w:t xml:space="preserve">10. Adempimenti obblighi di pubblicazione  sul sito istituzionale del Consiglio  </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67415" w:rsidRPr="00367415" w:rsidRDefault="00367415" w:rsidP="00367415">
            <w:pPr>
              <w:spacing w:after="0" w:line="240" w:lineRule="auto"/>
              <w:jc w:val="both"/>
              <w:rPr>
                <w:rFonts w:ascii="Calibri" w:hAnsi="Calibri" w:cs="Calibri"/>
                <w:sz w:val="24"/>
                <w:szCs w:val="24"/>
              </w:rPr>
            </w:pPr>
            <w:r w:rsidRPr="00367415">
              <w:rPr>
                <w:rFonts w:ascii="Calibri" w:eastAsia="Times New Roman" w:hAnsi="Calibri" w:cs="Calibri"/>
                <w:sz w:val="24"/>
                <w:szCs w:val="24"/>
                <w:lang w:eastAsia="it-IT"/>
              </w:rPr>
              <w:t>Settore Risorse Umane (Ufficio Relazioni Sindacali)</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5290" w:type="pct"/>
        <w:tblCellMar>
          <w:left w:w="70" w:type="dxa"/>
          <w:right w:w="70" w:type="dxa"/>
        </w:tblCellMar>
        <w:tblLook w:val="04A0" w:firstRow="1" w:lastRow="0" w:firstColumn="1" w:lastColumn="0" w:noHBand="0" w:noVBand="1"/>
      </w:tblPr>
      <w:tblGrid>
        <w:gridCol w:w="5739"/>
        <w:gridCol w:w="4606"/>
      </w:tblGrid>
      <w:tr w:rsidR="00E90F76" w:rsidRPr="00367415" w:rsidTr="000B0FF7">
        <w:trPr>
          <w:trHeight w:val="314"/>
        </w:trPr>
        <w:tc>
          <w:tcPr>
            <w:tcW w:w="5000"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90F76" w:rsidRPr="00367415" w:rsidRDefault="00277CCA" w:rsidP="00367415">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E90F76">
              <w:rPr>
                <w:rFonts w:ascii="Calibri" w:hAnsi="Calibri" w:cs="Calibri"/>
                <w:b/>
                <w:bCs/>
                <w:sz w:val="24"/>
                <w:szCs w:val="24"/>
              </w:rPr>
              <w:t xml:space="preserve"> A: Acquisizione e gestione del personale</w:t>
            </w:r>
          </w:p>
        </w:tc>
      </w:tr>
      <w:tr w:rsidR="00367415" w:rsidRPr="00367415" w:rsidTr="00E90F76">
        <w:trPr>
          <w:trHeight w:val="314"/>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67415" w:rsidRPr="00F33C8A" w:rsidRDefault="00367415" w:rsidP="00367415">
            <w:pPr>
              <w:autoSpaceDE w:val="0"/>
              <w:autoSpaceDN w:val="0"/>
              <w:adjustRightInd w:val="0"/>
              <w:spacing w:after="0" w:line="240" w:lineRule="auto"/>
              <w:rPr>
                <w:rFonts w:ascii="Calibri" w:hAnsi="Calibri" w:cs="Calibri"/>
                <w:b/>
                <w:sz w:val="24"/>
                <w:szCs w:val="24"/>
              </w:rPr>
            </w:pPr>
            <w:r w:rsidRPr="00F33C8A">
              <w:rPr>
                <w:rFonts w:ascii="Calibri" w:hAnsi="Calibri" w:cs="Calibri"/>
                <w:b/>
                <w:bCs/>
                <w:sz w:val="24"/>
                <w:szCs w:val="24"/>
              </w:rPr>
              <w:t xml:space="preserve">Processo: </w:t>
            </w:r>
            <w:r w:rsidRPr="00F33C8A">
              <w:rPr>
                <w:rFonts w:ascii="Calibri" w:hAnsi="Calibri" w:cs="Calibri"/>
                <w:b/>
                <w:sz w:val="24"/>
                <w:szCs w:val="24"/>
              </w:rPr>
              <w:t>Emolumenti del personale - Gestione variazioni stipendiali</w:t>
            </w:r>
          </w:p>
        </w:tc>
      </w:tr>
      <w:tr w:rsidR="00367415" w:rsidRPr="00367415" w:rsidTr="00006985">
        <w:trPr>
          <w:trHeight w:val="227"/>
        </w:trPr>
        <w:tc>
          <w:tcPr>
            <w:tcW w:w="2774" w:type="pct"/>
            <w:tcBorders>
              <w:top w:val="single" w:sz="6" w:space="0" w:color="auto"/>
              <w:left w:val="single" w:sz="6" w:space="0" w:color="auto"/>
              <w:bottom w:val="single" w:sz="6" w:space="0" w:color="auto"/>
              <w:right w:val="nil"/>
            </w:tcBorders>
            <w:hideMark/>
          </w:tcPr>
          <w:p w:rsidR="00F33C8A" w:rsidRPr="00F33C8A" w:rsidRDefault="00A03BA8" w:rsidP="00367415">
            <w:pPr>
              <w:autoSpaceDE w:val="0"/>
              <w:autoSpaceDN w:val="0"/>
              <w:adjustRightInd w:val="0"/>
              <w:spacing w:after="0" w:line="240" w:lineRule="auto"/>
              <w:rPr>
                <w:rFonts w:ascii="Calibri" w:hAnsi="Calibri" w:cs="Calibri"/>
                <w:b/>
                <w:bCs/>
                <w:sz w:val="24"/>
                <w:szCs w:val="24"/>
              </w:rPr>
            </w:pPr>
            <w:r w:rsidRPr="00F33C8A">
              <w:rPr>
                <w:rFonts w:ascii="Calibri" w:hAnsi="Calibri" w:cs="Calibri"/>
                <w:b/>
                <w:bCs/>
                <w:sz w:val="24"/>
                <w:szCs w:val="24"/>
              </w:rPr>
              <w:t>Ambito di attività</w:t>
            </w:r>
            <w:r w:rsidR="00E90F76" w:rsidRPr="00F33C8A">
              <w:rPr>
                <w:rFonts w:ascii="Calibri" w:hAnsi="Calibri" w:cs="Calibri"/>
                <w:b/>
                <w:bCs/>
                <w:sz w:val="24"/>
                <w:szCs w:val="24"/>
              </w:rPr>
              <w:t xml:space="preserve">: </w:t>
            </w:r>
          </w:p>
          <w:p w:rsidR="00367415" w:rsidRPr="00F33C8A" w:rsidRDefault="00367415" w:rsidP="00367415">
            <w:pPr>
              <w:autoSpaceDE w:val="0"/>
              <w:autoSpaceDN w:val="0"/>
              <w:adjustRightInd w:val="0"/>
              <w:spacing w:after="0" w:line="240" w:lineRule="auto"/>
              <w:rPr>
                <w:rFonts w:ascii="Calibri" w:hAnsi="Calibri" w:cs="Calibri"/>
                <w:sz w:val="24"/>
                <w:szCs w:val="24"/>
              </w:rPr>
            </w:pPr>
            <w:r w:rsidRPr="00F33C8A">
              <w:rPr>
                <w:rFonts w:ascii="Calibri" w:hAnsi="Calibri" w:cs="Calibri"/>
                <w:bCs/>
                <w:sz w:val="24"/>
                <w:szCs w:val="24"/>
              </w:rPr>
              <w:t>Gestione del rapporto di lavoro</w:t>
            </w:r>
          </w:p>
        </w:tc>
        <w:tc>
          <w:tcPr>
            <w:tcW w:w="2226" w:type="pct"/>
            <w:tcBorders>
              <w:top w:val="single" w:sz="6" w:space="0" w:color="auto"/>
              <w:left w:val="nil"/>
              <w:bottom w:val="single" w:sz="6" w:space="0" w:color="auto"/>
              <w:right w:val="single" w:sz="6" w:space="0" w:color="auto"/>
            </w:tcBorders>
          </w:tcPr>
          <w:p w:rsidR="00367415" w:rsidRPr="00F33C8A" w:rsidRDefault="00367415" w:rsidP="00367415">
            <w:pPr>
              <w:autoSpaceDE w:val="0"/>
              <w:autoSpaceDN w:val="0"/>
              <w:adjustRightInd w:val="0"/>
              <w:spacing w:after="0" w:line="240" w:lineRule="auto"/>
              <w:rPr>
                <w:rFonts w:ascii="Calibri" w:hAnsi="Calibri" w:cs="Calibri"/>
                <w:b/>
                <w:sz w:val="24"/>
                <w:szCs w:val="24"/>
              </w:rPr>
            </w:pPr>
          </w:p>
        </w:tc>
      </w:tr>
      <w:tr w:rsidR="00367415" w:rsidRPr="00367415" w:rsidTr="00006985">
        <w:trPr>
          <w:trHeight w:val="331"/>
        </w:trPr>
        <w:tc>
          <w:tcPr>
            <w:tcW w:w="2774" w:type="pct"/>
            <w:tcBorders>
              <w:top w:val="single" w:sz="6" w:space="0" w:color="auto"/>
              <w:left w:val="single" w:sz="6" w:space="0" w:color="auto"/>
              <w:bottom w:val="single" w:sz="6" w:space="0" w:color="auto"/>
              <w:right w:val="nil"/>
            </w:tcBorders>
            <w:hideMark/>
          </w:tcPr>
          <w:p w:rsidR="00367415" w:rsidRPr="00F33C8A" w:rsidRDefault="00367415" w:rsidP="00367415">
            <w:pPr>
              <w:autoSpaceDE w:val="0"/>
              <w:autoSpaceDN w:val="0"/>
              <w:adjustRightInd w:val="0"/>
              <w:spacing w:after="0" w:line="240" w:lineRule="auto"/>
              <w:rPr>
                <w:rFonts w:ascii="Calibri" w:hAnsi="Calibri" w:cs="Calibri"/>
                <w:b/>
                <w:sz w:val="24"/>
                <w:szCs w:val="24"/>
              </w:rPr>
            </w:pPr>
            <w:r w:rsidRPr="00F33C8A">
              <w:rPr>
                <w:rFonts w:ascii="Calibri" w:hAnsi="Calibri" w:cs="Calibri"/>
                <w:b/>
                <w:bCs/>
                <w:sz w:val="24"/>
                <w:szCs w:val="24"/>
              </w:rPr>
              <w:t>Principali norme o atti di riferimento</w:t>
            </w:r>
            <w:r w:rsidRPr="00F33C8A">
              <w:rPr>
                <w:rFonts w:ascii="Calibri" w:hAnsi="Calibri" w:cs="Calibri"/>
                <w:b/>
                <w:sz w:val="24"/>
                <w:szCs w:val="24"/>
              </w:rPr>
              <w:t xml:space="preserve">: </w:t>
            </w:r>
          </w:p>
        </w:tc>
        <w:tc>
          <w:tcPr>
            <w:tcW w:w="2226" w:type="pct"/>
            <w:tcBorders>
              <w:top w:val="single" w:sz="6" w:space="0" w:color="auto"/>
              <w:left w:val="nil"/>
              <w:bottom w:val="single" w:sz="6" w:space="0" w:color="auto"/>
              <w:right w:val="single" w:sz="6" w:space="0" w:color="auto"/>
            </w:tcBorders>
          </w:tcPr>
          <w:p w:rsidR="00367415" w:rsidRPr="00367415" w:rsidRDefault="00367415" w:rsidP="00367415">
            <w:pPr>
              <w:autoSpaceDE w:val="0"/>
              <w:autoSpaceDN w:val="0"/>
              <w:adjustRightInd w:val="0"/>
              <w:spacing w:after="0" w:line="240" w:lineRule="auto"/>
              <w:rPr>
                <w:rFonts w:ascii="Calibri" w:hAnsi="Calibri" w:cs="Calibri"/>
                <w:sz w:val="24"/>
                <w:szCs w:val="24"/>
              </w:rPr>
            </w:pPr>
          </w:p>
        </w:tc>
      </w:tr>
      <w:tr w:rsidR="00367415" w:rsidRPr="00367415" w:rsidTr="003A1367">
        <w:trPr>
          <w:trHeight w:val="265"/>
        </w:trPr>
        <w:tc>
          <w:tcPr>
            <w:tcW w:w="2774" w:type="pct"/>
            <w:tcBorders>
              <w:top w:val="single" w:sz="6" w:space="0" w:color="auto"/>
              <w:left w:val="single" w:sz="6" w:space="0" w:color="auto"/>
              <w:bottom w:val="single" w:sz="4" w:space="0" w:color="auto"/>
              <w:right w:val="single" w:sz="6" w:space="0" w:color="auto"/>
            </w:tcBorders>
            <w:shd w:val="clear" w:color="auto" w:fill="DEEAF6" w:themeFill="accent1" w:themeFillTint="33"/>
            <w:hideMark/>
          </w:tcPr>
          <w:p w:rsidR="00367415" w:rsidRPr="00367415" w:rsidRDefault="00367415" w:rsidP="00367415">
            <w:pPr>
              <w:autoSpaceDE w:val="0"/>
              <w:autoSpaceDN w:val="0"/>
              <w:adjustRightInd w:val="0"/>
              <w:spacing w:after="0" w:line="240" w:lineRule="auto"/>
              <w:jc w:val="center"/>
              <w:rPr>
                <w:rFonts w:ascii="Calibri" w:hAnsi="Calibri" w:cs="Calibri"/>
                <w:b/>
                <w:bCs/>
                <w:sz w:val="24"/>
                <w:szCs w:val="24"/>
              </w:rPr>
            </w:pPr>
            <w:r w:rsidRPr="00367415">
              <w:rPr>
                <w:rFonts w:ascii="Calibri" w:hAnsi="Calibri" w:cs="Calibri"/>
                <w:b/>
                <w:bCs/>
                <w:sz w:val="24"/>
                <w:szCs w:val="24"/>
              </w:rPr>
              <w:t>FASI DEL PROCESSO</w:t>
            </w:r>
          </w:p>
        </w:tc>
        <w:tc>
          <w:tcPr>
            <w:tcW w:w="2226" w:type="pct"/>
            <w:tcBorders>
              <w:top w:val="single" w:sz="6" w:space="0" w:color="auto"/>
              <w:left w:val="single" w:sz="6" w:space="0" w:color="auto"/>
              <w:bottom w:val="single" w:sz="4" w:space="0" w:color="auto"/>
              <w:right w:val="single" w:sz="6" w:space="0" w:color="auto"/>
            </w:tcBorders>
            <w:shd w:val="clear" w:color="auto" w:fill="DEEAF6" w:themeFill="accent1" w:themeFillTint="33"/>
            <w:hideMark/>
          </w:tcPr>
          <w:p w:rsidR="00367415" w:rsidRPr="00367415" w:rsidRDefault="00367415" w:rsidP="00367415">
            <w:pPr>
              <w:autoSpaceDE w:val="0"/>
              <w:autoSpaceDN w:val="0"/>
              <w:adjustRightInd w:val="0"/>
              <w:spacing w:after="0" w:line="240" w:lineRule="auto"/>
              <w:jc w:val="center"/>
              <w:rPr>
                <w:rFonts w:ascii="Calibri" w:hAnsi="Calibri" w:cs="Calibri"/>
                <w:b/>
                <w:bCs/>
                <w:sz w:val="24"/>
                <w:szCs w:val="24"/>
              </w:rPr>
            </w:pPr>
            <w:r w:rsidRPr="00367415">
              <w:rPr>
                <w:rFonts w:ascii="Calibri" w:hAnsi="Calibri" w:cs="Calibri"/>
                <w:b/>
                <w:bCs/>
                <w:sz w:val="24"/>
                <w:szCs w:val="24"/>
              </w:rPr>
              <w:t>STRUTTURE COMPETENTI</w:t>
            </w:r>
          </w:p>
        </w:tc>
      </w:tr>
      <w:tr w:rsidR="00367415" w:rsidRPr="00367415" w:rsidTr="00F33C8A">
        <w:trPr>
          <w:trHeight w:val="677"/>
        </w:trPr>
        <w:tc>
          <w:tcPr>
            <w:tcW w:w="2774" w:type="pct"/>
            <w:tcBorders>
              <w:top w:val="single" w:sz="4" w:space="0" w:color="auto"/>
              <w:left w:val="single" w:sz="4" w:space="0" w:color="auto"/>
              <w:bottom w:val="single" w:sz="4" w:space="0" w:color="auto"/>
              <w:right w:val="single" w:sz="6" w:space="0" w:color="auto"/>
            </w:tcBorders>
            <w:hideMark/>
          </w:tcPr>
          <w:p w:rsidR="00367415" w:rsidRPr="00367415" w:rsidRDefault="00367415" w:rsidP="00367415">
            <w:pPr>
              <w:autoSpaceDE w:val="0"/>
              <w:autoSpaceDN w:val="0"/>
              <w:adjustRightInd w:val="0"/>
              <w:spacing w:after="0" w:line="240" w:lineRule="auto"/>
              <w:jc w:val="both"/>
              <w:rPr>
                <w:rFonts w:ascii="Calibri" w:hAnsi="Calibri" w:cs="Calibri"/>
                <w:sz w:val="24"/>
                <w:szCs w:val="24"/>
              </w:rPr>
            </w:pPr>
            <w:r w:rsidRPr="00367415">
              <w:rPr>
                <w:rFonts w:ascii="Calibri" w:hAnsi="Calibri" w:cs="Calibri"/>
                <w:sz w:val="24"/>
                <w:szCs w:val="24"/>
              </w:rPr>
              <w:t xml:space="preserve">1) Ricevimento comunicazioni variazioni giuridiche del personale </w:t>
            </w:r>
          </w:p>
        </w:tc>
        <w:tc>
          <w:tcPr>
            <w:tcW w:w="2226" w:type="pct"/>
            <w:tcBorders>
              <w:top w:val="single" w:sz="4" w:space="0" w:color="auto"/>
              <w:left w:val="single" w:sz="6" w:space="0" w:color="auto"/>
              <w:bottom w:val="single" w:sz="4" w:space="0" w:color="auto"/>
              <w:right w:val="single" w:sz="4" w:space="0" w:color="auto"/>
            </w:tcBorders>
            <w:vAlign w:val="center"/>
            <w:hideMark/>
          </w:tcPr>
          <w:p w:rsidR="00367415" w:rsidRPr="00367415" w:rsidRDefault="00367415" w:rsidP="00F33C8A">
            <w:pPr>
              <w:autoSpaceDE w:val="0"/>
              <w:autoSpaceDN w:val="0"/>
              <w:adjustRightInd w:val="0"/>
              <w:spacing w:after="0" w:line="240" w:lineRule="auto"/>
              <w:jc w:val="both"/>
              <w:rPr>
                <w:rFonts w:ascii="Calibri" w:hAnsi="Calibri" w:cs="Calibri"/>
                <w:sz w:val="24"/>
                <w:szCs w:val="24"/>
              </w:rPr>
            </w:pPr>
            <w:r w:rsidRPr="00367415">
              <w:rPr>
                <w:rFonts w:ascii="Calibri" w:hAnsi="Calibri" w:cs="Calibri"/>
                <w:sz w:val="24"/>
                <w:szCs w:val="24"/>
              </w:rPr>
              <w:t>Settore Risorse Umane</w:t>
            </w:r>
          </w:p>
        </w:tc>
      </w:tr>
      <w:tr w:rsidR="00367415" w:rsidRPr="00367415" w:rsidTr="00F33C8A">
        <w:trPr>
          <w:trHeight w:val="1030"/>
        </w:trPr>
        <w:tc>
          <w:tcPr>
            <w:tcW w:w="2774" w:type="pct"/>
            <w:tcBorders>
              <w:top w:val="single" w:sz="4" w:space="0" w:color="auto"/>
              <w:left w:val="single" w:sz="4" w:space="0" w:color="auto"/>
              <w:bottom w:val="single" w:sz="4" w:space="0" w:color="auto"/>
              <w:right w:val="single" w:sz="6" w:space="0" w:color="auto"/>
            </w:tcBorders>
            <w:hideMark/>
          </w:tcPr>
          <w:p w:rsidR="00367415" w:rsidRPr="00367415" w:rsidRDefault="00367415" w:rsidP="00367415">
            <w:pPr>
              <w:autoSpaceDE w:val="0"/>
              <w:autoSpaceDN w:val="0"/>
              <w:adjustRightInd w:val="0"/>
              <w:spacing w:after="0" w:line="240" w:lineRule="auto"/>
              <w:jc w:val="both"/>
              <w:rPr>
                <w:rFonts w:ascii="Calibri" w:hAnsi="Calibri" w:cs="Calibri"/>
                <w:sz w:val="24"/>
                <w:szCs w:val="24"/>
              </w:rPr>
            </w:pPr>
            <w:r w:rsidRPr="00367415">
              <w:rPr>
                <w:rFonts w:ascii="Calibri" w:hAnsi="Calibri" w:cs="Calibri"/>
                <w:sz w:val="24"/>
                <w:szCs w:val="24"/>
              </w:rPr>
              <w:t>2) Analisi ed eventuale variazione da effettuare a sistema stipendi Serpico compreso assegni nucleo familiari e indennità sostitutive della retribuzione</w:t>
            </w:r>
          </w:p>
        </w:tc>
        <w:tc>
          <w:tcPr>
            <w:tcW w:w="2226" w:type="pct"/>
            <w:tcBorders>
              <w:top w:val="single" w:sz="4" w:space="0" w:color="auto"/>
              <w:left w:val="single" w:sz="6" w:space="0" w:color="auto"/>
              <w:bottom w:val="single" w:sz="4" w:space="0" w:color="auto"/>
              <w:right w:val="single" w:sz="4" w:space="0" w:color="auto"/>
            </w:tcBorders>
            <w:vAlign w:val="center"/>
            <w:hideMark/>
          </w:tcPr>
          <w:p w:rsidR="00367415" w:rsidRPr="00367415" w:rsidRDefault="00367415" w:rsidP="00F33C8A">
            <w:pPr>
              <w:autoSpaceDE w:val="0"/>
              <w:autoSpaceDN w:val="0"/>
              <w:adjustRightInd w:val="0"/>
              <w:spacing w:after="0" w:line="240" w:lineRule="auto"/>
              <w:jc w:val="both"/>
              <w:rPr>
                <w:rFonts w:ascii="Calibri" w:hAnsi="Calibri" w:cs="Calibri"/>
                <w:sz w:val="24"/>
                <w:szCs w:val="24"/>
              </w:rPr>
            </w:pPr>
            <w:r w:rsidRPr="00367415">
              <w:rPr>
                <w:rFonts w:ascii="Calibri" w:eastAsia="Times New Roman" w:hAnsi="Calibri" w:cs="Calibri"/>
                <w:sz w:val="24"/>
                <w:szCs w:val="24"/>
                <w:lang w:eastAsia="it-IT"/>
              </w:rPr>
              <w:t>Settore Risorse Umane (</w:t>
            </w:r>
            <w:r w:rsidRPr="00367415">
              <w:rPr>
                <w:rFonts w:ascii="Calibri" w:hAnsi="Calibri" w:cs="Calibri"/>
                <w:bCs/>
                <w:sz w:val="24"/>
                <w:szCs w:val="24"/>
              </w:rPr>
              <w:t>Ufficio Gestione Economico–Previdenziale</w:t>
            </w:r>
            <w:r w:rsidRPr="00367415">
              <w:rPr>
                <w:rFonts w:ascii="Calibri" w:eastAsia="Times New Roman" w:hAnsi="Calibri" w:cs="Calibri"/>
                <w:sz w:val="24"/>
                <w:szCs w:val="24"/>
                <w:lang w:eastAsia="it-IT"/>
              </w:rPr>
              <w:t>)</w:t>
            </w:r>
          </w:p>
        </w:tc>
      </w:tr>
      <w:tr w:rsidR="00367415" w:rsidRPr="00367415" w:rsidTr="00F33C8A">
        <w:trPr>
          <w:trHeight w:val="677"/>
        </w:trPr>
        <w:tc>
          <w:tcPr>
            <w:tcW w:w="2774" w:type="pct"/>
            <w:tcBorders>
              <w:top w:val="single" w:sz="4" w:space="0" w:color="auto"/>
              <w:left w:val="single" w:sz="4" w:space="0" w:color="auto"/>
              <w:bottom w:val="single" w:sz="4" w:space="0" w:color="auto"/>
              <w:right w:val="single" w:sz="6" w:space="0" w:color="auto"/>
            </w:tcBorders>
            <w:hideMark/>
          </w:tcPr>
          <w:p w:rsidR="00367415" w:rsidRPr="00367415" w:rsidRDefault="00367415" w:rsidP="00367415">
            <w:pPr>
              <w:autoSpaceDE w:val="0"/>
              <w:autoSpaceDN w:val="0"/>
              <w:adjustRightInd w:val="0"/>
              <w:spacing w:after="0" w:line="240" w:lineRule="auto"/>
              <w:rPr>
                <w:rFonts w:ascii="Calibri" w:hAnsi="Calibri" w:cs="Calibri"/>
                <w:sz w:val="24"/>
                <w:szCs w:val="24"/>
              </w:rPr>
            </w:pPr>
            <w:r w:rsidRPr="00367415">
              <w:rPr>
                <w:rFonts w:ascii="Calibri" w:hAnsi="Calibri" w:cs="Calibri"/>
                <w:sz w:val="24"/>
                <w:szCs w:val="24"/>
              </w:rPr>
              <w:t>3) Verifica della variazione a cedolino e controllo fiscale e previdenziale</w:t>
            </w:r>
          </w:p>
        </w:tc>
        <w:tc>
          <w:tcPr>
            <w:tcW w:w="2226" w:type="pct"/>
            <w:tcBorders>
              <w:top w:val="single" w:sz="4" w:space="0" w:color="auto"/>
              <w:left w:val="single" w:sz="6" w:space="0" w:color="auto"/>
              <w:bottom w:val="single" w:sz="4" w:space="0" w:color="auto"/>
              <w:right w:val="single" w:sz="4" w:space="0" w:color="auto"/>
            </w:tcBorders>
            <w:vAlign w:val="center"/>
            <w:hideMark/>
          </w:tcPr>
          <w:p w:rsidR="00367415" w:rsidRPr="00367415" w:rsidRDefault="00367415" w:rsidP="00F33C8A">
            <w:pPr>
              <w:jc w:val="both"/>
              <w:rPr>
                <w:rFonts w:ascii="Calibri" w:hAnsi="Calibri" w:cs="Calibri"/>
                <w:sz w:val="24"/>
                <w:szCs w:val="24"/>
              </w:rPr>
            </w:pPr>
            <w:r w:rsidRPr="00367415">
              <w:rPr>
                <w:rFonts w:ascii="Calibri" w:eastAsia="Times New Roman" w:hAnsi="Calibri" w:cs="Calibri"/>
                <w:sz w:val="24"/>
                <w:szCs w:val="24"/>
                <w:lang w:eastAsia="it-IT"/>
              </w:rPr>
              <w:t>Settore Risorse Umane (</w:t>
            </w:r>
            <w:r w:rsidRPr="00367415">
              <w:rPr>
                <w:rFonts w:ascii="Calibri" w:hAnsi="Calibri" w:cs="Calibri"/>
                <w:bCs/>
                <w:sz w:val="24"/>
                <w:szCs w:val="24"/>
              </w:rPr>
              <w:t>Ufficio Gestione Economico–Previdenziale</w:t>
            </w:r>
            <w:r w:rsidRPr="00367415">
              <w:rPr>
                <w:rFonts w:ascii="Calibri" w:eastAsia="Times New Roman" w:hAnsi="Calibri" w:cs="Calibri"/>
                <w:sz w:val="24"/>
                <w:szCs w:val="24"/>
                <w:lang w:eastAsia="it-IT"/>
              </w:rPr>
              <w:t>)</w:t>
            </w:r>
          </w:p>
        </w:tc>
      </w:tr>
      <w:tr w:rsidR="00367415" w:rsidRPr="00367415" w:rsidTr="00F33C8A">
        <w:trPr>
          <w:trHeight w:val="677"/>
        </w:trPr>
        <w:tc>
          <w:tcPr>
            <w:tcW w:w="2774" w:type="pct"/>
            <w:tcBorders>
              <w:top w:val="single" w:sz="4" w:space="0" w:color="auto"/>
              <w:left w:val="single" w:sz="4" w:space="0" w:color="auto"/>
              <w:bottom w:val="single" w:sz="4" w:space="0" w:color="auto"/>
              <w:right w:val="single" w:sz="6" w:space="0" w:color="auto"/>
            </w:tcBorders>
            <w:hideMark/>
          </w:tcPr>
          <w:p w:rsidR="00367415" w:rsidRPr="00367415" w:rsidRDefault="00367415" w:rsidP="00367415">
            <w:pPr>
              <w:autoSpaceDE w:val="0"/>
              <w:autoSpaceDN w:val="0"/>
              <w:adjustRightInd w:val="0"/>
              <w:spacing w:after="0" w:line="240" w:lineRule="auto"/>
              <w:jc w:val="both"/>
              <w:rPr>
                <w:rFonts w:ascii="Calibri" w:hAnsi="Calibri" w:cs="Calibri"/>
                <w:sz w:val="24"/>
                <w:szCs w:val="24"/>
              </w:rPr>
            </w:pPr>
            <w:r w:rsidRPr="00367415">
              <w:rPr>
                <w:rFonts w:ascii="Calibri" w:hAnsi="Calibri" w:cs="Calibri"/>
                <w:sz w:val="24"/>
                <w:szCs w:val="24"/>
              </w:rPr>
              <w:t>4) In caso di situazione debitoria, comunicazione al dipendente</w:t>
            </w:r>
          </w:p>
        </w:tc>
        <w:tc>
          <w:tcPr>
            <w:tcW w:w="2226" w:type="pct"/>
            <w:tcBorders>
              <w:top w:val="single" w:sz="4" w:space="0" w:color="auto"/>
              <w:left w:val="single" w:sz="6" w:space="0" w:color="auto"/>
              <w:bottom w:val="single" w:sz="4" w:space="0" w:color="auto"/>
              <w:right w:val="single" w:sz="4" w:space="0" w:color="auto"/>
            </w:tcBorders>
            <w:vAlign w:val="center"/>
            <w:hideMark/>
          </w:tcPr>
          <w:p w:rsidR="00367415" w:rsidRPr="00367415" w:rsidRDefault="00367415" w:rsidP="00F33C8A">
            <w:pPr>
              <w:jc w:val="both"/>
              <w:rPr>
                <w:rFonts w:ascii="Calibri" w:hAnsi="Calibri" w:cs="Calibri"/>
                <w:sz w:val="24"/>
                <w:szCs w:val="24"/>
              </w:rPr>
            </w:pPr>
            <w:r w:rsidRPr="00367415">
              <w:rPr>
                <w:rFonts w:ascii="Calibri" w:eastAsia="Times New Roman" w:hAnsi="Calibri" w:cs="Calibri"/>
                <w:sz w:val="24"/>
                <w:szCs w:val="24"/>
                <w:lang w:eastAsia="it-IT"/>
              </w:rPr>
              <w:t>Settore Risorse Umane (</w:t>
            </w:r>
            <w:r w:rsidRPr="00367415">
              <w:rPr>
                <w:rFonts w:ascii="Calibri" w:hAnsi="Calibri" w:cs="Calibri"/>
                <w:bCs/>
                <w:sz w:val="24"/>
                <w:szCs w:val="24"/>
              </w:rPr>
              <w:t>Ufficio Gestione Economico–Previdenziale</w:t>
            </w:r>
            <w:r w:rsidRPr="00367415">
              <w:rPr>
                <w:rFonts w:ascii="Calibri" w:eastAsia="Times New Roman" w:hAnsi="Calibri" w:cs="Calibri"/>
                <w:sz w:val="24"/>
                <w:szCs w:val="24"/>
                <w:lang w:eastAsia="it-IT"/>
              </w:rPr>
              <w:t>)</w:t>
            </w:r>
          </w:p>
        </w:tc>
      </w:tr>
      <w:tr w:rsidR="00367415" w:rsidRPr="00367415" w:rsidTr="00F33C8A">
        <w:trPr>
          <w:trHeight w:val="677"/>
        </w:trPr>
        <w:tc>
          <w:tcPr>
            <w:tcW w:w="2774" w:type="pct"/>
            <w:tcBorders>
              <w:top w:val="single" w:sz="4" w:space="0" w:color="auto"/>
              <w:left w:val="single" w:sz="4" w:space="0" w:color="auto"/>
              <w:bottom w:val="single" w:sz="4" w:space="0" w:color="auto"/>
              <w:right w:val="single" w:sz="6" w:space="0" w:color="auto"/>
            </w:tcBorders>
            <w:hideMark/>
          </w:tcPr>
          <w:p w:rsidR="00367415" w:rsidRPr="00367415" w:rsidRDefault="00367415" w:rsidP="00367415">
            <w:pPr>
              <w:autoSpaceDE w:val="0"/>
              <w:autoSpaceDN w:val="0"/>
              <w:adjustRightInd w:val="0"/>
              <w:spacing w:after="0" w:line="240" w:lineRule="auto"/>
              <w:rPr>
                <w:rFonts w:ascii="Calibri" w:hAnsi="Calibri" w:cs="Calibri"/>
                <w:sz w:val="24"/>
                <w:szCs w:val="24"/>
              </w:rPr>
            </w:pPr>
            <w:r w:rsidRPr="00367415">
              <w:rPr>
                <w:rFonts w:ascii="Calibri" w:hAnsi="Calibri" w:cs="Calibri"/>
                <w:sz w:val="24"/>
                <w:szCs w:val="24"/>
              </w:rPr>
              <w:t>5) Verifica e controllo fino a copertura debito</w:t>
            </w:r>
          </w:p>
        </w:tc>
        <w:tc>
          <w:tcPr>
            <w:tcW w:w="2226" w:type="pct"/>
            <w:tcBorders>
              <w:top w:val="single" w:sz="4" w:space="0" w:color="auto"/>
              <w:left w:val="single" w:sz="6" w:space="0" w:color="auto"/>
              <w:bottom w:val="single" w:sz="4" w:space="0" w:color="auto"/>
              <w:right w:val="single" w:sz="4" w:space="0" w:color="auto"/>
            </w:tcBorders>
            <w:vAlign w:val="center"/>
            <w:hideMark/>
          </w:tcPr>
          <w:p w:rsidR="00367415" w:rsidRPr="00367415" w:rsidRDefault="00367415" w:rsidP="00F33C8A">
            <w:pPr>
              <w:jc w:val="both"/>
              <w:rPr>
                <w:rFonts w:ascii="Calibri" w:hAnsi="Calibri" w:cs="Calibri"/>
                <w:sz w:val="24"/>
                <w:szCs w:val="24"/>
              </w:rPr>
            </w:pPr>
            <w:r w:rsidRPr="00367415">
              <w:rPr>
                <w:rFonts w:ascii="Calibri" w:eastAsia="Times New Roman" w:hAnsi="Calibri" w:cs="Calibri"/>
                <w:sz w:val="24"/>
                <w:szCs w:val="24"/>
                <w:lang w:eastAsia="it-IT"/>
              </w:rPr>
              <w:t>Settore Risorse Umane (</w:t>
            </w:r>
            <w:r w:rsidRPr="00367415">
              <w:rPr>
                <w:rFonts w:ascii="Calibri" w:hAnsi="Calibri" w:cs="Calibri"/>
                <w:bCs/>
                <w:sz w:val="24"/>
                <w:szCs w:val="24"/>
              </w:rPr>
              <w:t>Ufficio Gestione Economico–Previdenziale</w:t>
            </w:r>
            <w:r w:rsidRPr="00367415">
              <w:rPr>
                <w:rFonts w:ascii="Calibri" w:eastAsia="Times New Roman" w:hAnsi="Calibri" w:cs="Calibri"/>
                <w:sz w:val="24"/>
                <w:szCs w:val="24"/>
                <w:lang w:eastAsia="it-IT"/>
              </w:rPr>
              <w:t>)</w:t>
            </w:r>
          </w:p>
        </w:tc>
      </w:tr>
      <w:tr w:rsidR="00367415" w:rsidRPr="00367415" w:rsidTr="00F33C8A">
        <w:trPr>
          <w:trHeight w:val="677"/>
        </w:trPr>
        <w:tc>
          <w:tcPr>
            <w:tcW w:w="2774" w:type="pct"/>
            <w:tcBorders>
              <w:top w:val="single" w:sz="4" w:space="0" w:color="auto"/>
              <w:left w:val="single" w:sz="4" w:space="0" w:color="auto"/>
              <w:bottom w:val="single" w:sz="4" w:space="0" w:color="auto"/>
              <w:right w:val="single" w:sz="6" w:space="0" w:color="auto"/>
            </w:tcBorders>
          </w:tcPr>
          <w:p w:rsidR="00367415" w:rsidRPr="00367415" w:rsidRDefault="00367415" w:rsidP="00F33C8A">
            <w:pPr>
              <w:jc w:val="both"/>
            </w:pPr>
            <w:r w:rsidRPr="00367415">
              <w:rPr>
                <w:rFonts w:ascii="Calibri" w:hAnsi="Calibri" w:cs="Calibri"/>
                <w:bCs/>
                <w:sz w:val="24"/>
                <w:szCs w:val="24"/>
              </w:rPr>
              <w:t xml:space="preserve">6) Prima dell’effettuazione del pagamento di un importo superiore a cinquemila euro, verifica </w:t>
            </w:r>
            <w:r w:rsidRPr="00367415">
              <w:rPr>
                <w:rFonts w:ascii="Calibri" w:hAnsi="Calibri" w:cs="Calibri"/>
                <w:sz w:val="24"/>
                <w:szCs w:val="24"/>
              </w:rPr>
              <w:t>adempienza beneficiario per debiti fiscali derivanti da cartelle di pagamento. In caso di morosità, segnalazione della circostanza all’Agenzia delle Entrate-Riscossione, ai fini dell'esercizio dell'attività di riscossione delle somme iscritte a ruolo.</w:t>
            </w:r>
          </w:p>
        </w:tc>
        <w:tc>
          <w:tcPr>
            <w:tcW w:w="2226" w:type="pct"/>
            <w:tcBorders>
              <w:top w:val="single" w:sz="4" w:space="0" w:color="auto"/>
              <w:left w:val="single" w:sz="6" w:space="0" w:color="auto"/>
              <w:bottom w:val="single" w:sz="4" w:space="0" w:color="auto"/>
              <w:right w:val="single" w:sz="4" w:space="0" w:color="auto"/>
            </w:tcBorders>
            <w:vAlign w:val="center"/>
          </w:tcPr>
          <w:p w:rsidR="00367415" w:rsidRPr="00367415" w:rsidRDefault="00367415" w:rsidP="00F33C8A">
            <w:pPr>
              <w:jc w:val="both"/>
            </w:pPr>
            <w:r w:rsidRPr="00367415">
              <w:rPr>
                <w:rFonts w:ascii="Calibri" w:hAnsi="Calibri" w:cs="Calibri"/>
                <w:bCs/>
                <w:sz w:val="24"/>
                <w:szCs w:val="24"/>
              </w:rPr>
              <w:t>Settore Risorse Umane (Ufficio Gestione Economico–Previdenziale)</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7"/>
        <w:gridCol w:w="4811"/>
      </w:tblGrid>
      <w:tr w:rsidR="00AE53A6" w:rsidRPr="00207F88" w:rsidTr="000B0FF7">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AE53A6" w:rsidRPr="00207F88" w:rsidRDefault="00277CCA">
            <w:pPr>
              <w:spacing w:after="0" w:line="240" w:lineRule="auto"/>
              <w:rPr>
                <w:rFonts w:ascii="Calibri" w:eastAsia="Calibri" w:hAnsi="Calibri" w:cs="Calibri"/>
                <w:b/>
                <w:bCs/>
                <w:sz w:val="24"/>
                <w:szCs w:val="24"/>
              </w:rPr>
            </w:pPr>
            <w:r>
              <w:rPr>
                <w:rFonts w:ascii="Calibri" w:hAnsi="Calibri" w:cs="Calibri"/>
                <w:b/>
                <w:bCs/>
                <w:sz w:val="24"/>
                <w:szCs w:val="24"/>
              </w:rPr>
              <w:lastRenderedPageBreak/>
              <w:t>Area di rischio</w:t>
            </w:r>
            <w:r w:rsidR="00AE53A6">
              <w:rPr>
                <w:rFonts w:ascii="Calibri" w:hAnsi="Calibri" w:cs="Calibri"/>
                <w:b/>
                <w:bCs/>
                <w:sz w:val="24"/>
                <w:szCs w:val="24"/>
              </w:rPr>
              <w:t xml:space="preserve"> A: Acquisizione e gestione del personale</w:t>
            </w:r>
          </w:p>
        </w:tc>
      </w:tr>
      <w:tr w:rsidR="00207F88" w:rsidRPr="00207F88" w:rsidTr="00200FC0">
        <w:tc>
          <w:tcPr>
            <w:tcW w:w="9628" w:type="dxa"/>
            <w:gridSpan w:val="2"/>
            <w:tcBorders>
              <w:top w:val="single" w:sz="4" w:space="0" w:color="000000"/>
              <w:left w:val="single" w:sz="4" w:space="0" w:color="000000"/>
              <w:bottom w:val="nil"/>
              <w:right w:val="single" w:sz="4" w:space="0" w:color="000000"/>
            </w:tcBorders>
            <w:shd w:val="clear" w:color="auto" w:fill="DEEAF6" w:themeFill="accent1" w:themeFillTint="33"/>
            <w:hideMark/>
          </w:tcPr>
          <w:p w:rsidR="00643122" w:rsidRPr="00207F88" w:rsidRDefault="00643122">
            <w:pPr>
              <w:spacing w:after="0" w:line="240" w:lineRule="auto"/>
              <w:rPr>
                <w:rFonts w:ascii="Calibri" w:eastAsia="Calibri" w:hAnsi="Calibri" w:cs="Calibri"/>
                <w:b/>
                <w:bCs/>
                <w:sz w:val="24"/>
                <w:szCs w:val="24"/>
              </w:rPr>
            </w:pPr>
            <w:r w:rsidRPr="00207F88">
              <w:rPr>
                <w:rFonts w:ascii="Calibri" w:eastAsia="Calibri" w:hAnsi="Calibri" w:cs="Calibri"/>
                <w:b/>
                <w:bCs/>
                <w:sz w:val="24"/>
                <w:szCs w:val="24"/>
              </w:rPr>
              <w:t>Processo:</w:t>
            </w:r>
            <w:r w:rsidRPr="00207F88">
              <w:rPr>
                <w:rFonts w:ascii="Calibri" w:eastAsia="Calibri" w:hAnsi="Calibri" w:cs="Calibri"/>
                <w:b/>
                <w:sz w:val="24"/>
                <w:szCs w:val="24"/>
              </w:rPr>
              <w:t xml:space="preserve"> Conferim</w:t>
            </w:r>
            <w:r w:rsidR="001D42ED">
              <w:rPr>
                <w:rFonts w:ascii="Calibri" w:eastAsia="Calibri" w:hAnsi="Calibri" w:cs="Calibri"/>
                <w:b/>
                <w:sz w:val="24"/>
                <w:szCs w:val="24"/>
              </w:rPr>
              <w:t>ento di incarichi di Posizioni o</w:t>
            </w:r>
            <w:r w:rsidRPr="00207F88">
              <w:rPr>
                <w:rFonts w:ascii="Calibri" w:eastAsia="Calibri" w:hAnsi="Calibri" w:cs="Calibri"/>
                <w:b/>
                <w:sz w:val="24"/>
                <w:szCs w:val="24"/>
              </w:rPr>
              <w:t>rganizzative</w:t>
            </w:r>
          </w:p>
        </w:tc>
      </w:tr>
      <w:tr w:rsidR="00207F88" w:rsidRPr="00207F88" w:rsidTr="00200FC0">
        <w:tc>
          <w:tcPr>
            <w:tcW w:w="9628" w:type="dxa"/>
            <w:gridSpan w:val="2"/>
            <w:tcBorders>
              <w:top w:val="nil"/>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rPr>
                <w:rFonts w:ascii="Calibri" w:eastAsia="Calibri" w:hAnsi="Calibri" w:cs="Calibri"/>
                <w:b/>
                <w:bCs/>
                <w:sz w:val="24"/>
                <w:szCs w:val="24"/>
              </w:rPr>
            </w:pPr>
          </w:p>
        </w:tc>
      </w:tr>
      <w:tr w:rsidR="00207F88" w:rsidRPr="00207F88" w:rsidTr="00E72DF9">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33C8A" w:rsidRDefault="00A03BA8">
            <w:pPr>
              <w:spacing w:after="0" w:line="240" w:lineRule="auto"/>
              <w:rPr>
                <w:rFonts w:ascii="Calibri" w:hAnsi="Calibri" w:cs="Calibri"/>
                <w:b/>
                <w:bCs/>
                <w:sz w:val="24"/>
                <w:szCs w:val="24"/>
              </w:rPr>
            </w:pPr>
            <w:r>
              <w:rPr>
                <w:rFonts w:ascii="Calibri" w:eastAsia="Calibri" w:hAnsi="Calibri" w:cs="Calibri"/>
                <w:b/>
                <w:bCs/>
                <w:sz w:val="24"/>
                <w:szCs w:val="24"/>
              </w:rPr>
              <w:t>Ambito di attività</w:t>
            </w:r>
            <w:r w:rsidR="00643122" w:rsidRPr="00207F88">
              <w:rPr>
                <w:rFonts w:ascii="Calibri" w:eastAsia="Calibri" w:hAnsi="Calibri" w:cs="Calibri"/>
                <w:b/>
                <w:bCs/>
                <w:sz w:val="24"/>
                <w:szCs w:val="24"/>
              </w:rPr>
              <w:t>:</w:t>
            </w:r>
            <w:r w:rsidR="00AE53A6">
              <w:rPr>
                <w:rFonts w:ascii="Calibri" w:hAnsi="Calibri" w:cs="Calibri"/>
                <w:b/>
                <w:bCs/>
                <w:sz w:val="24"/>
                <w:szCs w:val="24"/>
              </w:rPr>
              <w:t xml:space="preserve"> </w:t>
            </w:r>
          </w:p>
          <w:p w:rsidR="00643122" w:rsidRPr="00F33C8A" w:rsidRDefault="00643122">
            <w:pPr>
              <w:spacing w:after="0" w:line="240" w:lineRule="auto"/>
              <w:rPr>
                <w:rFonts w:ascii="Calibri" w:eastAsia="Calibri" w:hAnsi="Calibri" w:cs="Calibri"/>
                <w:bCs/>
                <w:sz w:val="24"/>
                <w:szCs w:val="24"/>
              </w:rPr>
            </w:pPr>
            <w:r w:rsidRPr="00F33C8A">
              <w:rPr>
                <w:rFonts w:ascii="Calibri" w:hAnsi="Calibri" w:cs="Calibri"/>
                <w:bCs/>
                <w:sz w:val="24"/>
                <w:szCs w:val="24"/>
              </w:rPr>
              <w:t>Gestione del rapporto di lavoro</w:t>
            </w:r>
          </w:p>
        </w:tc>
      </w:tr>
      <w:tr w:rsidR="00207F88" w:rsidRPr="00207F88" w:rsidTr="00E72DF9">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33C8A" w:rsidRPr="00F33C8A" w:rsidRDefault="00643122" w:rsidP="00942A0C">
            <w:pPr>
              <w:autoSpaceDE w:val="0"/>
              <w:autoSpaceDN w:val="0"/>
              <w:adjustRightInd w:val="0"/>
              <w:spacing w:after="0" w:line="240" w:lineRule="auto"/>
              <w:jc w:val="both"/>
              <w:rPr>
                <w:rFonts w:ascii="Calibri" w:eastAsia="Calibri" w:hAnsi="Calibri" w:cs="Calibri"/>
                <w:b/>
                <w:bCs/>
                <w:sz w:val="24"/>
                <w:szCs w:val="24"/>
                <w:lang w:eastAsia="it-IT"/>
              </w:rPr>
            </w:pPr>
            <w:r w:rsidRPr="00F33C8A">
              <w:rPr>
                <w:rFonts w:ascii="Calibri" w:eastAsia="Calibri" w:hAnsi="Calibri" w:cs="Calibri"/>
                <w:b/>
                <w:bCs/>
                <w:sz w:val="24"/>
                <w:szCs w:val="24"/>
                <w:lang w:eastAsia="it-IT"/>
              </w:rPr>
              <w:t xml:space="preserve">Principali norme o atti di riferimento: </w:t>
            </w:r>
          </w:p>
          <w:p w:rsidR="00643122" w:rsidRPr="00F33C8A" w:rsidRDefault="00643122" w:rsidP="00942A0C">
            <w:pPr>
              <w:autoSpaceDE w:val="0"/>
              <w:autoSpaceDN w:val="0"/>
              <w:adjustRightInd w:val="0"/>
              <w:spacing w:after="0" w:line="240" w:lineRule="auto"/>
              <w:jc w:val="both"/>
              <w:rPr>
                <w:rFonts w:ascii="Calibri" w:eastAsia="Calibri" w:hAnsi="Calibri" w:cs="Calibri"/>
                <w:sz w:val="24"/>
                <w:szCs w:val="24"/>
                <w:lang w:eastAsia="it-IT"/>
              </w:rPr>
            </w:pPr>
            <w:r w:rsidRPr="00F33C8A">
              <w:rPr>
                <w:rFonts w:ascii="Calibri" w:eastAsia="Calibri" w:hAnsi="Calibri" w:cs="Calibri"/>
                <w:sz w:val="24"/>
                <w:szCs w:val="24"/>
                <w:lang w:eastAsia="it-IT"/>
              </w:rPr>
              <w:t>Disciplinare per il conferimento degli incarichi di Posizione Organizzativa</w:t>
            </w:r>
            <w:r w:rsidR="00BC4AD6" w:rsidRPr="00F33C8A">
              <w:rPr>
                <w:rFonts w:ascii="Calibri" w:eastAsia="Calibri" w:hAnsi="Calibri" w:cs="Calibri"/>
                <w:sz w:val="24"/>
                <w:szCs w:val="24"/>
                <w:lang w:eastAsia="it-IT"/>
              </w:rPr>
              <w:t xml:space="preserve"> </w:t>
            </w:r>
            <w:r w:rsidR="00942A0C" w:rsidRPr="00F33C8A">
              <w:rPr>
                <w:rFonts w:ascii="Calibri" w:eastAsia="Calibri" w:hAnsi="Calibri" w:cs="Calibri"/>
                <w:sz w:val="24"/>
                <w:szCs w:val="24"/>
                <w:lang w:eastAsia="it-IT"/>
              </w:rPr>
              <w:t>approvato dall'Ufficio di Presidenza con deliberazione n. 69 del 29 novembre 2018</w:t>
            </w:r>
            <w:r w:rsidRPr="00F33C8A">
              <w:rPr>
                <w:rFonts w:ascii="Calibri" w:eastAsia="Calibri" w:hAnsi="Calibri" w:cs="Calibri"/>
                <w:sz w:val="24"/>
                <w:szCs w:val="24"/>
                <w:lang w:eastAsia="it-IT"/>
              </w:rPr>
              <w:t xml:space="preserve">; </w:t>
            </w:r>
            <w:r w:rsidR="00D86141" w:rsidRPr="00F33C8A">
              <w:rPr>
                <w:rFonts w:ascii="Calibri" w:eastAsia="Calibri" w:hAnsi="Calibri" w:cs="Calibri"/>
                <w:sz w:val="24"/>
                <w:szCs w:val="24"/>
                <w:lang w:eastAsia="it-IT"/>
              </w:rPr>
              <w:t>art</w:t>
            </w:r>
            <w:r w:rsidR="001765A1" w:rsidRPr="00F33C8A">
              <w:rPr>
                <w:rFonts w:ascii="Calibri" w:eastAsia="Calibri" w:hAnsi="Calibri" w:cs="Calibri"/>
                <w:sz w:val="24"/>
                <w:szCs w:val="24"/>
                <w:lang w:eastAsia="it-IT"/>
              </w:rPr>
              <w:t>t</w:t>
            </w:r>
            <w:r w:rsidR="00D86141" w:rsidRPr="00F33C8A">
              <w:rPr>
                <w:rFonts w:ascii="Calibri" w:eastAsia="Calibri" w:hAnsi="Calibri" w:cs="Calibri"/>
                <w:sz w:val="24"/>
                <w:szCs w:val="24"/>
                <w:lang w:eastAsia="it-IT"/>
              </w:rPr>
              <w:t xml:space="preserve">. 13, 14 e 15 </w:t>
            </w:r>
            <w:r w:rsidRPr="00F33C8A">
              <w:rPr>
                <w:rFonts w:ascii="Calibri" w:eastAsia="Calibri" w:hAnsi="Calibri" w:cs="Calibri"/>
                <w:sz w:val="24"/>
                <w:szCs w:val="24"/>
                <w:lang w:eastAsia="it-IT"/>
              </w:rPr>
              <w:t>CCNL Funzioni Locali 2016/2018</w:t>
            </w:r>
          </w:p>
        </w:tc>
      </w:tr>
      <w:tr w:rsidR="00207F88" w:rsidRPr="00207F88" w:rsidTr="003A1367">
        <w:tc>
          <w:tcPr>
            <w:tcW w:w="48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E72DF9">
        <w:trPr>
          <w:trHeight w:val="579"/>
        </w:trPr>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1. Approvazione disciplinare</w:t>
            </w:r>
            <w:r w:rsidR="00BC4AD6">
              <w:rPr>
                <w:rFonts w:ascii="Calibri" w:eastAsia="Calibri" w:hAnsi="Calibri" w:cs="Calibri"/>
                <w:sz w:val="24"/>
                <w:szCs w:val="24"/>
                <w:lang w:eastAsia="it-IT"/>
              </w:rPr>
              <w:t xml:space="preserve"> </w:t>
            </w:r>
            <w:r w:rsidR="00D86141" w:rsidRPr="00207F88">
              <w:rPr>
                <w:rFonts w:ascii="Calibri" w:eastAsia="Calibri" w:hAnsi="Calibri" w:cs="Calibri"/>
                <w:sz w:val="24"/>
                <w:szCs w:val="24"/>
                <w:lang w:eastAsia="it-IT"/>
              </w:rPr>
              <w:t>per il conferimento degli incarichi di Posizione Organizzativa</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Ufficio di Presidenza</w:t>
            </w:r>
          </w:p>
        </w:tc>
      </w:tr>
      <w:tr w:rsidR="00207F88" w:rsidRPr="00207F88" w:rsidTr="00E72DF9">
        <w:trPr>
          <w:trHeight w:val="579"/>
        </w:trPr>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D86141" w:rsidP="00E72DF9">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2. Approvazio</w:t>
            </w:r>
            <w:r w:rsidR="00E72DF9" w:rsidRPr="00207F88">
              <w:rPr>
                <w:rFonts w:ascii="Calibri" w:eastAsia="Calibri" w:hAnsi="Calibri" w:cs="Calibri"/>
                <w:sz w:val="24"/>
                <w:szCs w:val="24"/>
                <w:lang w:eastAsia="it-IT"/>
              </w:rPr>
              <w:t xml:space="preserve">ne con determinazione da parte del Direttore generale di un </w:t>
            </w:r>
            <w:r w:rsidRPr="00207F88">
              <w:rPr>
                <w:rFonts w:ascii="Calibri" w:eastAsia="Calibri" w:hAnsi="Calibri" w:cs="Calibri"/>
                <w:sz w:val="24"/>
                <w:szCs w:val="24"/>
                <w:lang w:eastAsia="it-IT"/>
              </w:rPr>
              <w:t xml:space="preserve">avviso </w:t>
            </w:r>
            <w:r w:rsidR="00643122" w:rsidRPr="00207F88">
              <w:rPr>
                <w:rFonts w:ascii="Calibri" w:eastAsia="Calibri" w:hAnsi="Calibri" w:cs="Calibri"/>
                <w:sz w:val="24"/>
                <w:szCs w:val="24"/>
                <w:lang w:eastAsia="it-IT"/>
              </w:rPr>
              <w:t>di selezione e pubblicazione sul sito istituzionale</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Direzione  generale</w:t>
            </w:r>
            <w:r w:rsidR="00D86141" w:rsidRPr="00207F88">
              <w:rPr>
                <w:rFonts w:ascii="Calibri" w:eastAsia="Calibri" w:hAnsi="Calibri" w:cs="Calibri"/>
                <w:bCs/>
                <w:sz w:val="24"/>
                <w:szCs w:val="24"/>
              </w:rPr>
              <w:t xml:space="preserve"> (Ufficio Segreteria, Controllo di Gestione e Controllo Ispettivo)</w:t>
            </w:r>
          </w:p>
        </w:tc>
      </w:tr>
      <w:tr w:rsidR="00207F88" w:rsidRPr="00207F88" w:rsidTr="00E72DF9">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 xml:space="preserve">3. Verifica </w:t>
            </w:r>
            <w:r w:rsidR="004554EC" w:rsidRPr="00207F88">
              <w:rPr>
                <w:rFonts w:ascii="Calibri" w:eastAsia="Calibri" w:hAnsi="Calibri" w:cs="Calibri"/>
                <w:sz w:val="24"/>
                <w:szCs w:val="24"/>
                <w:lang w:eastAsia="it-IT"/>
              </w:rPr>
              <w:t xml:space="preserve">del </w:t>
            </w:r>
            <w:r w:rsidRPr="00207F88">
              <w:rPr>
                <w:rFonts w:ascii="Calibri" w:eastAsia="Calibri" w:hAnsi="Calibri" w:cs="Calibri"/>
                <w:sz w:val="24"/>
                <w:szCs w:val="24"/>
                <w:lang w:eastAsia="it-IT"/>
              </w:rPr>
              <w:t xml:space="preserve">rispetto dei termini e </w:t>
            </w:r>
            <w:r w:rsidR="004554EC" w:rsidRPr="00207F88">
              <w:rPr>
                <w:rFonts w:ascii="Calibri" w:eastAsia="Calibri" w:hAnsi="Calibri" w:cs="Calibri"/>
                <w:sz w:val="24"/>
                <w:szCs w:val="24"/>
                <w:lang w:eastAsia="it-IT"/>
              </w:rPr>
              <w:t xml:space="preserve">della </w:t>
            </w:r>
            <w:r w:rsidRPr="00207F88">
              <w:rPr>
                <w:rFonts w:ascii="Calibri" w:eastAsia="Calibri" w:hAnsi="Calibri" w:cs="Calibri"/>
                <w:sz w:val="24"/>
                <w:szCs w:val="24"/>
                <w:lang w:eastAsia="it-IT"/>
              </w:rPr>
              <w:t>conformità delle domande perven</w:t>
            </w:r>
            <w:r w:rsidR="004554EC" w:rsidRPr="00207F88">
              <w:rPr>
                <w:rFonts w:ascii="Calibri" w:eastAsia="Calibri" w:hAnsi="Calibri" w:cs="Calibri"/>
                <w:sz w:val="24"/>
                <w:szCs w:val="24"/>
                <w:lang w:eastAsia="it-IT"/>
              </w:rPr>
              <w:t xml:space="preserve">ute alle previsioni del bando; </w:t>
            </w:r>
            <w:r w:rsidRPr="00207F88">
              <w:rPr>
                <w:rFonts w:ascii="Calibri" w:eastAsia="Calibri" w:hAnsi="Calibri" w:cs="Calibri"/>
                <w:sz w:val="24"/>
                <w:szCs w:val="24"/>
                <w:lang w:eastAsia="it-IT"/>
              </w:rPr>
              <w:t>sussistenza dei requisiti previsti per la partecipazione</w:t>
            </w:r>
            <w:r w:rsidR="004554EC" w:rsidRPr="00207F88">
              <w:rPr>
                <w:rFonts w:ascii="Calibri" w:eastAsia="Calibri" w:hAnsi="Calibri" w:cs="Calibri"/>
                <w:sz w:val="24"/>
                <w:szCs w:val="24"/>
                <w:lang w:eastAsia="it-IT"/>
              </w:rPr>
              <w:t>; attribuzione dei punteggi relativi ai titoli culturali e alle esperienze professionali</w:t>
            </w:r>
          </w:p>
          <w:p w:rsidR="004554EC" w:rsidRPr="00207F88" w:rsidRDefault="004554EC">
            <w:pPr>
              <w:autoSpaceDE w:val="0"/>
              <w:autoSpaceDN w:val="0"/>
              <w:adjustRightInd w:val="0"/>
              <w:spacing w:after="0" w:line="240" w:lineRule="auto"/>
              <w:jc w:val="both"/>
              <w:rPr>
                <w:rFonts w:ascii="Calibri" w:eastAsia="Calibri" w:hAnsi="Calibri" w:cs="Calibri"/>
                <w:sz w:val="24"/>
                <w:szCs w:val="24"/>
                <w:lang w:eastAsia="it-IT"/>
              </w:rPr>
            </w:pPr>
          </w:p>
        </w:tc>
        <w:tc>
          <w:tcPr>
            <w:tcW w:w="4811"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E72DF9">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Dirigente indicato nell’avviso di selezione</w:t>
            </w:r>
            <w:r w:rsidR="002651CC" w:rsidRPr="00207F88">
              <w:rPr>
                <w:rFonts w:ascii="Calibri" w:eastAsia="Calibri" w:hAnsi="Calibri" w:cs="Calibri"/>
                <w:sz w:val="24"/>
                <w:szCs w:val="24"/>
                <w:lang w:eastAsia="it-IT"/>
              </w:rPr>
              <w:t xml:space="preserve"> quale responsabile del procedimento</w:t>
            </w:r>
          </w:p>
          <w:p w:rsidR="00643122" w:rsidRPr="00207F88" w:rsidRDefault="00643122">
            <w:pPr>
              <w:spacing w:after="0" w:line="240" w:lineRule="auto"/>
              <w:jc w:val="both"/>
              <w:rPr>
                <w:rFonts w:ascii="Calibri" w:eastAsia="Calibri" w:hAnsi="Calibri" w:cs="Calibri"/>
                <w:bCs/>
                <w:sz w:val="24"/>
                <w:szCs w:val="24"/>
              </w:rPr>
            </w:pPr>
          </w:p>
        </w:tc>
      </w:tr>
      <w:tr w:rsidR="00207F88" w:rsidRPr="00207F88" w:rsidTr="00E72DF9">
        <w:tc>
          <w:tcPr>
            <w:tcW w:w="4817" w:type="dxa"/>
            <w:tcBorders>
              <w:top w:val="single" w:sz="4" w:space="0" w:color="000000"/>
              <w:left w:val="single" w:sz="4" w:space="0" w:color="000000"/>
              <w:bottom w:val="single" w:sz="4" w:space="0" w:color="000000"/>
              <w:right w:val="single" w:sz="4" w:space="0" w:color="000000"/>
            </w:tcBorders>
            <w:shd w:val="clear" w:color="auto" w:fill="FFFFFF"/>
          </w:tcPr>
          <w:p w:rsidR="00092158" w:rsidRPr="00207F88" w:rsidRDefault="00092158">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4. Redazione di appositi elenchi per ciascuna posizione organizzativa da assegnare, contenenti i nominativi dei candidati idonei</w:t>
            </w:r>
            <w:r w:rsidR="002651CC" w:rsidRPr="00207F88">
              <w:rPr>
                <w:rFonts w:ascii="Calibri" w:eastAsia="Calibri" w:hAnsi="Calibri" w:cs="Calibri"/>
                <w:sz w:val="24"/>
                <w:szCs w:val="24"/>
                <w:lang w:eastAsia="it-IT"/>
              </w:rPr>
              <w:t>, nonché trasmissione degli stessi ed allegata documentazione ai dirigenti indicati nell’avviso di selezione</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Pr>
          <w:p w:rsidR="002651CC" w:rsidRPr="00207F88" w:rsidRDefault="002651CC" w:rsidP="002651CC">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Dirigente indicato nell’avviso di selezione quale responsabile del procedimento</w:t>
            </w:r>
          </w:p>
          <w:p w:rsidR="00092158" w:rsidRPr="00207F88" w:rsidRDefault="00092158">
            <w:pPr>
              <w:autoSpaceDE w:val="0"/>
              <w:autoSpaceDN w:val="0"/>
              <w:adjustRightInd w:val="0"/>
              <w:spacing w:after="0" w:line="240" w:lineRule="auto"/>
              <w:jc w:val="both"/>
              <w:rPr>
                <w:rFonts w:ascii="Calibri" w:eastAsia="Calibri" w:hAnsi="Calibri" w:cs="Calibri"/>
                <w:sz w:val="24"/>
                <w:szCs w:val="24"/>
                <w:lang w:eastAsia="it-IT"/>
              </w:rPr>
            </w:pPr>
          </w:p>
        </w:tc>
      </w:tr>
      <w:tr w:rsidR="00207F88" w:rsidRPr="00207F88" w:rsidTr="00E72DF9">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CC41C1" w:rsidP="00AB195E">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5</w:t>
            </w:r>
            <w:r w:rsidR="00643122" w:rsidRPr="00207F88">
              <w:rPr>
                <w:rFonts w:ascii="Calibri" w:eastAsia="Calibri" w:hAnsi="Calibri" w:cs="Calibri"/>
                <w:sz w:val="24"/>
                <w:szCs w:val="24"/>
                <w:lang w:eastAsia="it-IT"/>
              </w:rPr>
              <w:t>. Conferimento incarico</w:t>
            </w:r>
            <w:r w:rsidR="00AB195E" w:rsidRPr="00207F88">
              <w:rPr>
                <w:rFonts w:ascii="Calibri" w:eastAsia="Calibri" w:hAnsi="Calibri" w:cs="Calibri"/>
                <w:sz w:val="24"/>
                <w:szCs w:val="24"/>
                <w:lang w:eastAsia="it-IT"/>
              </w:rPr>
              <w:t xml:space="preserve"> con determinazione motivata da parte del</w:t>
            </w:r>
            <w:r w:rsidR="00643122" w:rsidRPr="00207F88">
              <w:rPr>
                <w:rFonts w:ascii="Calibri" w:eastAsia="Calibri" w:hAnsi="Calibri" w:cs="Calibri"/>
                <w:sz w:val="24"/>
                <w:szCs w:val="24"/>
                <w:lang w:eastAsia="it-IT"/>
              </w:rPr>
              <w:t xml:space="preserve"> Dirigente </w:t>
            </w:r>
            <w:r w:rsidR="00AB195E" w:rsidRPr="00207F88">
              <w:rPr>
                <w:rFonts w:ascii="Calibri" w:eastAsia="Calibri" w:hAnsi="Calibri" w:cs="Calibri"/>
                <w:sz w:val="24"/>
                <w:szCs w:val="24"/>
                <w:lang w:eastAsia="it-IT"/>
              </w:rPr>
              <w:t>indicato nell’avviso di selezione</w:t>
            </w:r>
            <w:r w:rsidR="002651CC" w:rsidRPr="00207F88">
              <w:rPr>
                <w:rFonts w:ascii="Calibri" w:eastAsia="Calibri" w:hAnsi="Calibri" w:cs="Calibri"/>
                <w:sz w:val="24"/>
                <w:szCs w:val="24"/>
                <w:lang w:eastAsia="it-IT"/>
              </w:rPr>
              <w:t>, previa valutazione comple</w:t>
            </w:r>
            <w:r w:rsidR="00EE465E" w:rsidRPr="00207F88">
              <w:rPr>
                <w:rFonts w:ascii="Calibri" w:eastAsia="Calibri" w:hAnsi="Calibri" w:cs="Calibri"/>
                <w:sz w:val="24"/>
                <w:szCs w:val="24"/>
                <w:lang w:eastAsia="it-IT"/>
              </w:rPr>
              <w:t>ssiva dei titoli culturali e professionali, della competenza tecnica e specialistica posseduta rilevabile dal curriculum, nonché della scheda “obiettivo”</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AB195E" w:rsidRPr="00207F88" w:rsidRDefault="00AB195E" w:rsidP="00AB195E">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Dirigente indicato nell’avviso di selezione</w:t>
            </w:r>
          </w:p>
          <w:p w:rsidR="00643122" w:rsidRPr="00207F88" w:rsidRDefault="00643122">
            <w:pPr>
              <w:spacing w:after="0" w:line="240" w:lineRule="auto"/>
              <w:jc w:val="both"/>
              <w:rPr>
                <w:rFonts w:ascii="Calibri" w:eastAsia="Calibri" w:hAnsi="Calibri" w:cs="Calibri"/>
                <w:bCs/>
                <w:sz w:val="24"/>
                <w:szCs w:val="24"/>
              </w:rPr>
            </w:pPr>
          </w:p>
        </w:tc>
      </w:tr>
      <w:tr w:rsidR="00207F88" w:rsidRPr="00207F88" w:rsidTr="00E72DF9">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CC41C1">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6</w:t>
            </w:r>
            <w:r w:rsidR="00643122" w:rsidRPr="00207F88">
              <w:rPr>
                <w:rFonts w:ascii="Calibri" w:eastAsia="Calibri" w:hAnsi="Calibri" w:cs="Calibri"/>
                <w:sz w:val="24"/>
                <w:szCs w:val="24"/>
                <w:lang w:eastAsia="it-IT"/>
              </w:rPr>
              <w:t>. Pubblicazione incarichi e curriculum vitae sul sito istituzionale</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5B2E2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Settore </w:t>
            </w:r>
            <w:r w:rsidR="005B2E20">
              <w:rPr>
                <w:rFonts w:ascii="Calibri" w:eastAsia="Calibri" w:hAnsi="Calibri" w:cs="Calibri"/>
                <w:bCs/>
                <w:sz w:val="24"/>
                <w:szCs w:val="24"/>
              </w:rPr>
              <w:t>Risorse Umane</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8960" w:type="dxa"/>
        <w:tblInd w:w="55" w:type="dxa"/>
        <w:tblCellMar>
          <w:left w:w="70" w:type="dxa"/>
          <w:right w:w="70" w:type="dxa"/>
        </w:tblCellMar>
        <w:tblLook w:val="04A0" w:firstRow="1" w:lastRow="0" w:firstColumn="1" w:lastColumn="0" w:noHBand="0" w:noVBand="1"/>
      </w:tblPr>
      <w:tblGrid>
        <w:gridCol w:w="4840"/>
        <w:gridCol w:w="4120"/>
      </w:tblGrid>
      <w:tr w:rsidR="00F43AC1" w:rsidRPr="00207F88" w:rsidTr="000B0FF7">
        <w:trPr>
          <w:trHeight w:val="319"/>
        </w:trPr>
        <w:tc>
          <w:tcPr>
            <w:tcW w:w="896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tcPr>
          <w:p w:rsidR="00F43AC1" w:rsidRPr="00207F88" w:rsidRDefault="00277CCA">
            <w:pPr>
              <w:spacing w:after="0" w:line="240" w:lineRule="auto"/>
              <w:rPr>
                <w:rFonts w:ascii="Calibri" w:eastAsia="Times New Roman" w:hAnsi="Calibri" w:cs="Calibri"/>
                <w:b/>
                <w:bCs/>
                <w:sz w:val="24"/>
                <w:szCs w:val="24"/>
                <w:lang w:eastAsia="it-IT"/>
              </w:rPr>
            </w:pPr>
            <w:r>
              <w:rPr>
                <w:rFonts w:ascii="Calibri" w:hAnsi="Calibri" w:cs="Calibri"/>
                <w:b/>
                <w:bCs/>
                <w:sz w:val="24"/>
                <w:szCs w:val="24"/>
              </w:rPr>
              <w:lastRenderedPageBreak/>
              <w:t>Area di rischio</w:t>
            </w:r>
            <w:r w:rsidR="00F43AC1">
              <w:rPr>
                <w:rFonts w:ascii="Calibri" w:hAnsi="Calibri" w:cs="Calibri"/>
                <w:b/>
                <w:bCs/>
                <w:sz w:val="24"/>
                <w:szCs w:val="24"/>
              </w:rPr>
              <w:t xml:space="preserve"> A: Acquisizione e gestione del personale</w:t>
            </w:r>
          </w:p>
        </w:tc>
      </w:tr>
      <w:tr w:rsidR="00207F88" w:rsidRPr="00207F88" w:rsidTr="00F43AC1">
        <w:trPr>
          <w:trHeight w:val="319"/>
        </w:trPr>
        <w:tc>
          <w:tcPr>
            <w:tcW w:w="8960"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 xml:space="preserve">Processo: </w:t>
            </w:r>
            <w:r w:rsidRPr="00207F88">
              <w:rPr>
                <w:rFonts w:ascii="Calibri" w:eastAsia="Times New Roman" w:hAnsi="Calibri" w:cs="Calibri"/>
                <w:b/>
                <w:sz w:val="24"/>
                <w:szCs w:val="24"/>
                <w:lang w:eastAsia="it-IT"/>
              </w:rPr>
              <w:t>Collocamento a riposo per limiti di età - Risoluzione del rapporto di lavoro</w:t>
            </w:r>
          </w:p>
        </w:tc>
      </w:tr>
      <w:tr w:rsidR="00207F88" w:rsidRPr="00207F88" w:rsidTr="00643122">
        <w:trPr>
          <w:trHeight w:val="243"/>
        </w:trPr>
        <w:tc>
          <w:tcPr>
            <w:tcW w:w="8960" w:type="dxa"/>
            <w:gridSpan w:val="2"/>
            <w:tcBorders>
              <w:top w:val="single" w:sz="4" w:space="0" w:color="auto"/>
              <w:left w:val="single" w:sz="4" w:space="0" w:color="auto"/>
              <w:bottom w:val="single" w:sz="4" w:space="0" w:color="auto"/>
              <w:right w:val="single" w:sz="4" w:space="0" w:color="000000"/>
            </w:tcBorders>
            <w:noWrap/>
            <w:vAlign w:val="bottom"/>
            <w:hideMark/>
          </w:tcPr>
          <w:p w:rsidR="00F33C8A"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F43AC1">
              <w:rPr>
                <w:rFonts w:ascii="Calibri" w:hAnsi="Calibri" w:cs="Calibri"/>
                <w:b/>
                <w:bCs/>
                <w:sz w:val="24"/>
                <w:szCs w:val="24"/>
              </w:rPr>
              <w:t xml:space="preserve">: </w:t>
            </w:r>
          </w:p>
          <w:p w:rsidR="00643122" w:rsidRPr="00F33C8A" w:rsidRDefault="00643122">
            <w:pPr>
              <w:spacing w:after="0" w:line="240" w:lineRule="auto"/>
              <w:rPr>
                <w:rFonts w:ascii="Calibri" w:eastAsia="Times New Roman" w:hAnsi="Calibri" w:cs="Calibri"/>
                <w:sz w:val="24"/>
                <w:szCs w:val="24"/>
                <w:lang w:eastAsia="it-IT"/>
              </w:rPr>
            </w:pPr>
            <w:r w:rsidRPr="00F33C8A">
              <w:rPr>
                <w:rFonts w:ascii="Calibri" w:hAnsi="Calibri" w:cs="Calibri"/>
                <w:bCs/>
                <w:sz w:val="24"/>
                <w:szCs w:val="24"/>
              </w:rPr>
              <w:t>Gestione del rapporto di lavoro</w:t>
            </w:r>
          </w:p>
        </w:tc>
      </w:tr>
      <w:tr w:rsidR="00207F88" w:rsidRPr="00207F88" w:rsidTr="00643122">
        <w:trPr>
          <w:trHeight w:val="218"/>
        </w:trPr>
        <w:tc>
          <w:tcPr>
            <w:tcW w:w="8960" w:type="dxa"/>
            <w:gridSpan w:val="2"/>
            <w:tcBorders>
              <w:top w:val="single" w:sz="4" w:space="0" w:color="auto"/>
              <w:left w:val="single" w:sz="4" w:space="0" w:color="auto"/>
              <w:bottom w:val="single" w:sz="4" w:space="0" w:color="auto"/>
              <w:right w:val="single" w:sz="4" w:space="0" w:color="000000"/>
            </w:tcBorders>
            <w:vAlign w:val="bottom"/>
            <w:hideMark/>
          </w:tcPr>
          <w:p w:rsidR="00F33C8A"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Principali norme o atti di riferimento</w:t>
            </w:r>
            <w:r w:rsidRPr="00207F88">
              <w:rPr>
                <w:rFonts w:ascii="Calibri" w:eastAsia="Times New Roman" w:hAnsi="Calibri" w:cs="Calibri"/>
                <w:sz w:val="24"/>
                <w:szCs w:val="24"/>
                <w:lang w:eastAsia="it-IT"/>
              </w:rPr>
              <w:t xml:space="preserve">: </w:t>
            </w:r>
          </w:p>
          <w:p w:rsidR="00643122" w:rsidRPr="00207F88" w:rsidRDefault="00643122">
            <w:pPr>
              <w:spacing w:after="0" w:line="240" w:lineRule="auto"/>
              <w:jc w:val="both"/>
              <w:rPr>
                <w:rFonts w:ascii="Calibri" w:eastAsia="Times New Roman" w:hAnsi="Calibri" w:cs="Calibri"/>
                <w:sz w:val="24"/>
                <w:szCs w:val="24"/>
                <w:lang w:eastAsia="it-IT"/>
              </w:rPr>
            </w:pPr>
            <w:r w:rsidRPr="00F33C8A">
              <w:rPr>
                <w:rFonts w:ascii="Calibri" w:eastAsia="Times New Roman" w:hAnsi="Calibri" w:cs="Calibri"/>
                <w:sz w:val="24"/>
                <w:szCs w:val="24"/>
                <w:lang w:eastAsia="it-IT"/>
              </w:rPr>
              <w:t>art. 27-ter CCNL 06/07/95 e ss.mm.ii., D.L. 201/2011, così come convertito, con modificazioni, dalla L. 214/2011</w:t>
            </w:r>
          </w:p>
        </w:tc>
      </w:tr>
      <w:tr w:rsidR="00207F88" w:rsidRPr="00207F88" w:rsidTr="003A1367">
        <w:trPr>
          <w:trHeight w:val="336"/>
        </w:trPr>
        <w:tc>
          <w:tcPr>
            <w:tcW w:w="484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4120" w:type="dxa"/>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643122">
        <w:trPr>
          <w:trHeight w:val="2115"/>
        </w:trPr>
        <w:tc>
          <w:tcPr>
            <w:tcW w:w="4840" w:type="dxa"/>
            <w:tcBorders>
              <w:top w:val="nil"/>
              <w:left w:val="single" w:sz="4" w:space="0" w:color="auto"/>
              <w:bottom w:val="single" w:sz="4" w:space="0" w:color="auto"/>
              <w:right w:val="single" w:sz="4" w:space="0" w:color="auto"/>
            </w:tcBorders>
            <w:vAlign w:val="bottom"/>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1) Iniziativa d'ufficio a mezzo verifica dell'anagrafica dei dipendenti e della situazione contributiva. Predisposizione del provvedimento amministrativo in osservanza delle disposizioni di legge che riguardano l'accesso al trattamento di pensione ai sensi dell'art. 24, commi 6 e 7 del D.L. 201/2011, così come convertito, con modificazioni, dalla L. 214/2011</w:t>
            </w:r>
          </w:p>
        </w:tc>
        <w:tc>
          <w:tcPr>
            <w:tcW w:w="4120" w:type="dxa"/>
            <w:tcBorders>
              <w:top w:val="nil"/>
              <w:left w:val="nil"/>
              <w:bottom w:val="single" w:sz="4" w:space="0" w:color="auto"/>
              <w:right w:val="single" w:sz="4" w:space="0" w:color="auto"/>
            </w:tcBorders>
            <w:hideMark/>
          </w:tcPr>
          <w:p w:rsidR="00643122" w:rsidRPr="00207F88" w:rsidRDefault="00643122" w:rsidP="006028BC">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w:t>
            </w:r>
            <w:r w:rsidRPr="00207F88">
              <w:rPr>
                <w:rFonts w:ascii="Calibri" w:hAnsi="Calibri" w:cs="Calibri"/>
                <w:bCs/>
                <w:sz w:val="24"/>
                <w:szCs w:val="24"/>
              </w:rPr>
              <w:t>Ufficio Gestione Economico–Previdenziale</w:t>
            </w:r>
            <w:r w:rsidRPr="00207F88">
              <w:rPr>
                <w:rFonts w:ascii="Calibri" w:eastAsia="Times New Roman" w:hAnsi="Calibri" w:cs="Calibri"/>
                <w:sz w:val="24"/>
                <w:szCs w:val="24"/>
                <w:lang w:eastAsia="it-IT"/>
              </w:rPr>
              <w:t>)</w:t>
            </w:r>
          </w:p>
        </w:tc>
      </w:tr>
      <w:tr w:rsidR="00207F88" w:rsidRPr="00207F88" w:rsidTr="00643122">
        <w:trPr>
          <w:trHeight w:val="2115"/>
        </w:trPr>
        <w:tc>
          <w:tcPr>
            <w:tcW w:w="4840" w:type="dxa"/>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2) Successivamente alla verifica dei requisiti anagrafici e contributivi  l'adozione del provvedimento amministrativo di cessazione verrà compilata la pratica di pensione attraverso l'applicativo PASSWEB, e di indennità premio di fine servizio (mod. 350/P) o trattamento di Fine Rapporto (TFR/1),  con l''indicazione dei dati giuridici ed economici dell'interessato e controllo di eventuali assenze non retribuite</w:t>
            </w:r>
          </w:p>
        </w:tc>
        <w:tc>
          <w:tcPr>
            <w:tcW w:w="4120" w:type="dxa"/>
            <w:tcBorders>
              <w:top w:val="nil"/>
              <w:left w:val="nil"/>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w:t>
            </w:r>
            <w:r w:rsidRPr="00207F88">
              <w:rPr>
                <w:rFonts w:ascii="Calibri" w:hAnsi="Calibri" w:cs="Calibri"/>
                <w:bCs/>
                <w:sz w:val="24"/>
                <w:szCs w:val="24"/>
              </w:rPr>
              <w:t>Ufficio Gestione Economico–Previdenziale</w:t>
            </w:r>
            <w:r w:rsidRPr="00207F88">
              <w:rPr>
                <w:rFonts w:ascii="Calibri" w:eastAsia="Times New Roman" w:hAnsi="Calibri" w:cs="Calibri"/>
                <w:sz w:val="24"/>
                <w:szCs w:val="24"/>
                <w:lang w:eastAsia="it-IT"/>
              </w:rPr>
              <w:t>)</w:t>
            </w:r>
          </w:p>
        </w:tc>
      </w:tr>
      <w:tr w:rsidR="00207F88" w:rsidRPr="00207F88" w:rsidTr="00643122">
        <w:trPr>
          <w:trHeight w:val="630"/>
        </w:trPr>
        <w:tc>
          <w:tcPr>
            <w:tcW w:w="4840" w:type="dxa"/>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3) Trasmissione cartacea dei modelli TFR/1 o 350/P </w:t>
            </w:r>
          </w:p>
        </w:tc>
        <w:tc>
          <w:tcPr>
            <w:tcW w:w="4120" w:type="dxa"/>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w:t>
            </w:r>
            <w:r w:rsidRPr="00207F88">
              <w:rPr>
                <w:rFonts w:ascii="Calibri" w:hAnsi="Calibri" w:cs="Calibri"/>
                <w:bCs/>
                <w:sz w:val="24"/>
                <w:szCs w:val="24"/>
              </w:rPr>
              <w:t>Ufficio Gestione Economico–Previdenziale</w:t>
            </w:r>
            <w:r w:rsidRPr="00207F88">
              <w:rPr>
                <w:rFonts w:ascii="Calibri" w:eastAsia="Times New Roman" w:hAnsi="Calibri" w:cs="Calibri"/>
                <w:sz w:val="24"/>
                <w:szCs w:val="24"/>
                <w:lang w:eastAsia="it-IT"/>
              </w:rPr>
              <w:t>)</w:t>
            </w:r>
          </w:p>
        </w:tc>
      </w:tr>
      <w:tr w:rsidR="00643122" w:rsidRPr="00207F88" w:rsidTr="00643122">
        <w:trPr>
          <w:trHeight w:val="1950"/>
        </w:trPr>
        <w:tc>
          <w:tcPr>
            <w:tcW w:w="4840" w:type="dxa"/>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4) Comunicazione al dipendente, al Dirigente del Servizio di appartenenza per la fruizione delle ferie residue. Comunicazione ad eventuali Enti e/o Istituti finanziari per la cessione delle trattenute per prestiti polizze assicurative, ecc.</w:t>
            </w:r>
          </w:p>
        </w:tc>
        <w:tc>
          <w:tcPr>
            <w:tcW w:w="4120" w:type="dxa"/>
            <w:tcBorders>
              <w:top w:val="nil"/>
              <w:left w:val="nil"/>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w:t>
            </w:r>
            <w:r w:rsidRPr="00207F88">
              <w:rPr>
                <w:rFonts w:ascii="Calibri" w:hAnsi="Calibri" w:cs="Calibri"/>
                <w:bCs/>
                <w:sz w:val="24"/>
                <w:szCs w:val="24"/>
              </w:rPr>
              <w:t>Ufficio Gestione Economico–Previdenziale</w:t>
            </w:r>
            <w:r w:rsidRPr="00207F88">
              <w:rPr>
                <w:rFonts w:ascii="Calibri" w:eastAsia="Times New Roman" w:hAnsi="Calibri" w:cs="Calibri"/>
                <w:sz w:val="24"/>
                <w:szCs w:val="24"/>
                <w:lang w:eastAsia="it-IT"/>
              </w:rPr>
              <w:t>)</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5000" w:type="pct"/>
        <w:tblLayout w:type="fixed"/>
        <w:tblCellMar>
          <w:left w:w="70" w:type="dxa"/>
          <w:right w:w="70" w:type="dxa"/>
        </w:tblCellMar>
        <w:tblLook w:val="04A0" w:firstRow="1" w:lastRow="0" w:firstColumn="1" w:lastColumn="0" w:noHBand="0" w:noVBand="1"/>
      </w:tblPr>
      <w:tblGrid>
        <w:gridCol w:w="5176"/>
        <w:gridCol w:w="4602"/>
      </w:tblGrid>
      <w:tr w:rsidR="00F43AC1" w:rsidRPr="00207F88" w:rsidTr="000B0FF7">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tcPr>
          <w:p w:rsidR="00F43AC1" w:rsidRPr="00207F88" w:rsidRDefault="00277CCA">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lastRenderedPageBreak/>
              <w:t>Area di rischio</w:t>
            </w:r>
            <w:r w:rsidR="00F43AC1" w:rsidRPr="00F43AC1">
              <w:rPr>
                <w:rFonts w:ascii="Calibri" w:eastAsia="Times New Roman" w:hAnsi="Calibri" w:cs="Calibri"/>
                <w:b/>
                <w:bCs/>
                <w:sz w:val="24"/>
                <w:szCs w:val="24"/>
                <w:lang w:eastAsia="it-IT"/>
              </w:rPr>
              <w:t xml:space="preserve"> A: Acquisizione e gestione del personale</w:t>
            </w:r>
          </w:p>
        </w:tc>
      </w:tr>
      <w:tr w:rsidR="00207F88" w:rsidRPr="00207F88" w:rsidTr="00200FC0">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 xml:space="preserve">Processo: </w:t>
            </w:r>
            <w:r w:rsidRPr="00207F88">
              <w:rPr>
                <w:rFonts w:ascii="Calibri" w:eastAsia="Times New Roman" w:hAnsi="Calibri" w:cs="Calibri"/>
                <w:b/>
                <w:sz w:val="24"/>
                <w:szCs w:val="24"/>
                <w:lang w:eastAsia="it-IT"/>
              </w:rPr>
              <w:t>Progressioni economiche orizzontali</w:t>
            </w:r>
          </w:p>
        </w:tc>
      </w:tr>
      <w:tr w:rsidR="00207F88" w:rsidRPr="00207F88" w:rsidTr="007B7F24">
        <w:trPr>
          <w:trHeight w:val="235"/>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rsidR="00F33C8A"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F43AC1">
              <w:rPr>
                <w:rFonts w:ascii="Calibri" w:hAnsi="Calibri" w:cs="Calibri"/>
                <w:b/>
                <w:bCs/>
                <w:sz w:val="24"/>
                <w:szCs w:val="24"/>
              </w:rPr>
              <w:t xml:space="preserve">: </w:t>
            </w:r>
          </w:p>
          <w:p w:rsidR="00643122" w:rsidRPr="00F33C8A" w:rsidRDefault="0024194E">
            <w:pPr>
              <w:spacing w:after="0" w:line="240" w:lineRule="auto"/>
              <w:rPr>
                <w:rFonts w:ascii="Calibri" w:eastAsia="Times New Roman" w:hAnsi="Calibri" w:cs="Calibri"/>
                <w:sz w:val="24"/>
                <w:szCs w:val="24"/>
                <w:lang w:eastAsia="it-IT"/>
              </w:rPr>
            </w:pPr>
            <w:r>
              <w:rPr>
                <w:rFonts w:ascii="Calibri" w:hAnsi="Calibri" w:cs="Calibri"/>
                <w:bCs/>
                <w:sz w:val="24"/>
                <w:szCs w:val="24"/>
              </w:rPr>
              <w:t>Gestione del rapporto di lavoro</w:t>
            </w:r>
          </w:p>
        </w:tc>
      </w:tr>
      <w:tr w:rsidR="00207F88" w:rsidRPr="00207F88" w:rsidTr="007B7F24">
        <w:trPr>
          <w:trHeight w:val="212"/>
        </w:trPr>
        <w:tc>
          <w:tcPr>
            <w:tcW w:w="5000" w:type="pct"/>
            <w:gridSpan w:val="2"/>
            <w:tcBorders>
              <w:top w:val="single" w:sz="4" w:space="0" w:color="auto"/>
              <w:left w:val="single" w:sz="4" w:space="0" w:color="auto"/>
              <w:bottom w:val="single" w:sz="4" w:space="0" w:color="auto"/>
              <w:right w:val="single" w:sz="4" w:space="0" w:color="000000"/>
            </w:tcBorders>
            <w:vAlign w:val="bottom"/>
            <w:hideMark/>
          </w:tcPr>
          <w:p w:rsidR="00F33C8A"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b/>
                <w:bCs/>
                <w:sz w:val="24"/>
                <w:szCs w:val="24"/>
                <w:lang w:eastAsia="it-IT"/>
              </w:rPr>
              <w:t>Principali norme o atti di riferimento</w:t>
            </w:r>
            <w:r w:rsidRPr="00207F88">
              <w:rPr>
                <w:rFonts w:ascii="Calibri" w:eastAsia="Times New Roman" w:hAnsi="Calibri" w:cs="Calibri"/>
                <w:sz w:val="24"/>
                <w:szCs w:val="24"/>
                <w:lang w:eastAsia="it-IT"/>
              </w:rPr>
              <w:t xml:space="preserve">: </w:t>
            </w:r>
          </w:p>
          <w:p w:rsidR="00643122" w:rsidRPr="00207F88" w:rsidRDefault="00643122">
            <w:pPr>
              <w:spacing w:after="0" w:line="240" w:lineRule="auto"/>
              <w:jc w:val="both"/>
              <w:rPr>
                <w:rFonts w:ascii="Calibri" w:eastAsia="Times New Roman" w:hAnsi="Calibri" w:cs="Calibri"/>
                <w:sz w:val="24"/>
                <w:szCs w:val="24"/>
                <w:lang w:eastAsia="it-IT"/>
              </w:rPr>
            </w:pPr>
            <w:r w:rsidRPr="00F33C8A">
              <w:rPr>
                <w:rFonts w:ascii="Calibri" w:eastAsia="Times New Roman" w:hAnsi="Calibri" w:cs="Calibri"/>
                <w:sz w:val="24"/>
                <w:szCs w:val="24"/>
                <w:lang w:eastAsia="it-IT"/>
              </w:rPr>
              <w:t xml:space="preserve">CCNL Funzioni locali 2016/2018; </w:t>
            </w:r>
            <w:r w:rsidR="00391086" w:rsidRPr="00F33C8A">
              <w:rPr>
                <w:rFonts w:ascii="Calibri" w:eastAsia="Times New Roman" w:hAnsi="Calibri" w:cs="Calibri"/>
                <w:sz w:val="24"/>
                <w:szCs w:val="24"/>
                <w:lang w:eastAsia="it-IT"/>
              </w:rPr>
              <w:t xml:space="preserve">CCDI 2018 dell’Ente; </w:t>
            </w:r>
            <w:r w:rsidRPr="00F33C8A">
              <w:rPr>
                <w:rFonts w:ascii="Calibri" w:eastAsia="Times New Roman" w:hAnsi="Calibri" w:cs="Calibri"/>
                <w:sz w:val="24"/>
                <w:szCs w:val="24"/>
                <w:lang w:eastAsia="it-IT"/>
              </w:rPr>
              <w:t>Circolari INPS</w:t>
            </w:r>
          </w:p>
        </w:tc>
      </w:tr>
      <w:tr w:rsidR="00207F88" w:rsidRPr="00207F88" w:rsidTr="003A1367">
        <w:trPr>
          <w:trHeight w:val="343"/>
        </w:trPr>
        <w:tc>
          <w:tcPr>
            <w:tcW w:w="2647"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2353" w:type="pct"/>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7B7F24">
        <w:trPr>
          <w:trHeight w:val="702"/>
        </w:trPr>
        <w:tc>
          <w:tcPr>
            <w:tcW w:w="2647" w:type="pct"/>
            <w:tcBorders>
              <w:top w:val="nil"/>
              <w:left w:val="single" w:sz="4" w:space="0" w:color="auto"/>
              <w:bottom w:val="single" w:sz="4" w:space="0" w:color="auto"/>
              <w:right w:val="single" w:sz="4" w:space="0" w:color="auto"/>
            </w:tcBorders>
            <w:vAlign w:val="center"/>
            <w:hideMark/>
          </w:tcPr>
          <w:p w:rsidR="00643122" w:rsidRPr="00207F88" w:rsidRDefault="00643122" w:rsidP="00950423">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1)</w:t>
            </w:r>
            <w:r w:rsidR="003C1701" w:rsidRPr="00207F88">
              <w:rPr>
                <w:rFonts w:ascii="Calibri" w:eastAsia="Times New Roman" w:hAnsi="Calibri" w:cs="Calibri"/>
                <w:sz w:val="24"/>
                <w:szCs w:val="24"/>
                <w:lang w:eastAsia="it-IT"/>
              </w:rPr>
              <w:t>Indizione di una procedura</w:t>
            </w:r>
            <w:r w:rsidR="00A757D8" w:rsidRPr="00207F88">
              <w:rPr>
                <w:rFonts w:ascii="Calibri" w:eastAsia="Times New Roman" w:hAnsi="Calibri" w:cs="Calibri"/>
                <w:sz w:val="24"/>
                <w:szCs w:val="24"/>
                <w:lang w:eastAsia="it-IT"/>
              </w:rPr>
              <w:t xml:space="preserve"> di selezione</w:t>
            </w:r>
            <w:r w:rsidR="003C1701" w:rsidRPr="00207F88">
              <w:rPr>
                <w:rFonts w:ascii="Calibri" w:eastAsia="Times New Roman" w:hAnsi="Calibri" w:cs="Calibri"/>
                <w:sz w:val="24"/>
                <w:szCs w:val="24"/>
                <w:lang w:eastAsia="it-IT"/>
              </w:rPr>
              <w:t xml:space="preserve"> interna</w:t>
            </w:r>
            <w:r w:rsidR="00A757D8" w:rsidRPr="00207F88">
              <w:rPr>
                <w:rFonts w:ascii="Calibri" w:eastAsia="Times New Roman" w:hAnsi="Calibri" w:cs="Calibri"/>
                <w:sz w:val="24"/>
                <w:szCs w:val="24"/>
                <w:lang w:eastAsia="it-IT"/>
              </w:rPr>
              <w:t xml:space="preserve"> per </w:t>
            </w:r>
            <w:r w:rsidR="003C1701" w:rsidRPr="00207F88">
              <w:rPr>
                <w:rFonts w:ascii="Calibri" w:eastAsia="Times New Roman" w:hAnsi="Calibri" w:cs="Calibri"/>
                <w:sz w:val="24"/>
                <w:szCs w:val="24"/>
                <w:lang w:eastAsia="it-IT"/>
              </w:rPr>
              <w:t xml:space="preserve">la </w:t>
            </w:r>
            <w:r w:rsidR="00A757D8" w:rsidRPr="00207F88">
              <w:rPr>
                <w:rFonts w:ascii="Calibri" w:eastAsia="Times New Roman" w:hAnsi="Calibri" w:cs="Calibri"/>
                <w:sz w:val="24"/>
                <w:szCs w:val="24"/>
                <w:lang w:eastAsia="it-IT"/>
              </w:rPr>
              <w:t>progressione economica orizzontale</w:t>
            </w:r>
            <w:r w:rsidR="004642BF" w:rsidRPr="00207F88">
              <w:rPr>
                <w:rFonts w:ascii="Calibri" w:eastAsia="Times New Roman" w:hAnsi="Calibri" w:cs="Calibri"/>
                <w:sz w:val="24"/>
                <w:szCs w:val="24"/>
                <w:lang w:eastAsia="it-IT"/>
              </w:rPr>
              <w:t xml:space="preserve"> all’interno delle categorie (A</w:t>
            </w:r>
            <w:r w:rsidR="003C1701" w:rsidRPr="00207F88">
              <w:rPr>
                <w:rFonts w:ascii="Calibri" w:eastAsia="Times New Roman" w:hAnsi="Calibri" w:cs="Calibri"/>
                <w:sz w:val="24"/>
                <w:szCs w:val="24"/>
                <w:lang w:eastAsia="it-IT"/>
              </w:rPr>
              <w:t>,</w:t>
            </w:r>
            <w:r w:rsidR="004642BF" w:rsidRPr="00207F88">
              <w:rPr>
                <w:rFonts w:ascii="Calibri" w:eastAsia="Times New Roman" w:hAnsi="Calibri" w:cs="Calibri"/>
                <w:sz w:val="24"/>
                <w:szCs w:val="24"/>
                <w:lang w:eastAsia="it-IT"/>
              </w:rPr>
              <w:t xml:space="preserve"> B, C e D)</w:t>
            </w:r>
            <w:r w:rsidR="003C1701" w:rsidRPr="00207F88">
              <w:rPr>
                <w:rFonts w:ascii="Calibri" w:eastAsia="Times New Roman" w:hAnsi="Calibri" w:cs="Calibri"/>
                <w:sz w:val="24"/>
                <w:szCs w:val="24"/>
                <w:lang w:eastAsia="it-IT"/>
              </w:rPr>
              <w:t xml:space="preserve"> r</w:t>
            </w:r>
            <w:r w:rsidR="004642BF" w:rsidRPr="00207F88">
              <w:rPr>
                <w:rFonts w:ascii="Calibri" w:eastAsia="Times New Roman" w:hAnsi="Calibri" w:cs="Calibri"/>
                <w:sz w:val="24"/>
                <w:szCs w:val="24"/>
                <w:lang w:eastAsia="it-IT"/>
              </w:rPr>
              <w:t>iservata al personale dell’Ente avente diritto</w:t>
            </w:r>
            <w:r w:rsidR="00950423" w:rsidRPr="00207F88">
              <w:rPr>
                <w:rFonts w:ascii="Calibri" w:eastAsia="Times New Roman" w:hAnsi="Calibri" w:cs="Calibri"/>
                <w:sz w:val="24"/>
                <w:szCs w:val="24"/>
                <w:lang w:eastAsia="it-IT"/>
              </w:rPr>
              <w:t xml:space="preserve"> a partecipare</w:t>
            </w:r>
            <w:r w:rsidR="00496ABD" w:rsidRPr="00207F88">
              <w:rPr>
                <w:rFonts w:ascii="Calibri" w:eastAsia="Times New Roman" w:hAnsi="Calibri" w:cs="Calibri"/>
                <w:sz w:val="24"/>
                <w:szCs w:val="24"/>
                <w:lang w:eastAsia="it-IT"/>
              </w:rPr>
              <w:t xml:space="preserve">, </w:t>
            </w:r>
            <w:r w:rsidR="00950423" w:rsidRPr="00207F88">
              <w:rPr>
                <w:rFonts w:ascii="Calibri" w:eastAsia="Times New Roman" w:hAnsi="Calibri" w:cs="Calibri"/>
                <w:sz w:val="24"/>
                <w:szCs w:val="24"/>
                <w:lang w:eastAsia="it-IT"/>
              </w:rPr>
              <w:t>individuato dal Settore Risorse Umane</w:t>
            </w:r>
          </w:p>
        </w:tc>
        <w:tc>
          <w:tcPr>
            <w:tcW w:w="2353" w:type="pct"/>
            <w:tcBorders>
              <w:top w:val="nil"/>
              <w:left w:val="nil"/>
              <w:bottom w:val="single" w:sz="4" w:space="0" w:color="auto"/>
              <w:right w:val="single" w:sz="4" w:space="0" w:color="auto"/>
            </w:tcBorders>
            <w:vAlign w:val="center"/>
            <w:hideMark/>
          </w:tcPr>
          <w:p w:rsidR="00643122" w:rsidRPr="00207F88" w:rsidRDefault="00643122" w:rsidP="00950423">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Direzione generale </w:t>
            </w:r>
          </w:p>
          <w:p w:rsidR="00950423" w:rsidRPr="00207F88" w:rsidRDefault="00950423" w:rsidP="00950423">
            <w:pPr>
              <w:spacing w:after="0" w:line="240" w:lineRule="auto"/>
              <w:jc w:val="both"/>
              <w:rPr>
                <w:rFonts w:ascii="Calibri" w:eastAsia="Times New Roman" w:hAnsi="Calibri" w:cs="Calibri"/>
                <w:sz w:val="24"/>
                <w:szCs w:val="24"/>
                <w:lang w:eastAsia="it-IT"/>
              </w:rPr>
            </w:pPr>
          </w:p>
          <w:p w:rsidR="00950423" w:rsidRPr="00207F88" w:rsidRDefault="00950423" w:rsidP="00950423">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(Ufficio Gestione Giuridica)</w:t>
            </w:r>
          </w:p>
        </w:tc>
      </w:tr>
      <w:tr w:rsidR="00207F88" w:rsidRPr="00207F88" w:rsidTr="007B7F24">
        <w:trPr>
          <w:trHeight w:val="702"/>
        </w:trPr>
        <w:tc>
          <w:tcPr>
            <w:tcW w:w="2647" w:type="pct"/>
            <w:tcBorders>
              <w:top w:val="nil"/>
              <w:left w:val="single" w:sz="4" w:space="0" w:color="auto"/>
              <w:bottom w:val="single" w:sz="4" w:space="0" w:color="auto"/>
              <w:right w:val="single" w:sz="4" w:space="0" w:color="auto"/>
            </w:tcBorders>
            <w:vAlign w:val="center"/>
            <w:hideMark/>
          </w:tcPr>
          <w:p w:rsidR="00643122" w:rsidRPr="00207F88" w:rsidRDefault="00643122" w:rsidP="00A757D8">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2) Istruttoria </w:t>
            </w:r>
            <w:r w:rsidR="00CC47C0" w:rsidRPr="00207F88">
              <w:rPr>
                <w:rFonts w:ascii="Calibri" w:eastAsia="Times New Roman" w:hAnsi="Calibri" w:cs="Calibri"/>
                <w:sz w:val="24"/>
                <w:szCs w:val="24"/>
                <w:lang w:eastAsia="it-IT"/>
              </w:rPr>
              <w:t xml:space="preserve">delle </w:t>
            </w:r>
            <w:r w:rsidRPr="00207F88">
              <w:rPr>
                <w:rFonts w:ascii="Calibri" w:eastAsia="Times New Roman" w:hAnsi="Calibri" w:cs="Calibri"/>
                <w:sz w:val="24"/>
                <w:szCs w:val="24"/>
                <w:lang w:eastAsia="it-IT"/>
              </w:rPr>
              <w:t>domande</w:t>
            </w:r>
            <w:r w:rsidR="00CC47C0" w:rsidRPr="00207F88">
              <w:rPr>
                <w:rFonts w:ascii="Calibri" w:eastAsia="Times New Roman" w:hAnsi="Calibri" w:cs="Calibri"/>
                <w:sz w:val="24"/>
                <w:szCs w:val="24"/>
                <w:lang w:eastAsia="it-IT"/>
              </w:rPr>
              <w:t xml:space="preserve"> presentate da parte del personale avente diritto al fine di predisporre apposita grad</w:t>
            </w:r>
            <w:r w:rsidR="007B7F24" w:rsidRPr="00207F88">
              <w:rPr>
                <w:rFonts w:ascii="Calibri" w:eastAsia="Times New Roman" w:hAnsi="Calibri" w:cs="Calibri"/>
                <w:sz w:val="24"/>
                <w:szCs w:val="24"/>
                <w:lang w:eastAsia="it-IT"/>
              </w:rPr>
              <w:t xml:space="preserve">uatoria per ciascuna categoria; </w:t>
            </w:r>
            <w:r w:rsidR="00CC47C0" w:rsidRPr="00207F88">
              <w:rPr>
                <w:rFonts w:ascii="Calibri" w:eastAsia="Times New Roman" w:hAnsi="Calibri" w:cs="Calibri"/>
                <w:sz w:val="24"/>
                <w:szCs w:val="24"/>
                <w:lang w:eastAsia="it-IT"/>
              </w:rPr>
              <w:t xml:space="preserve">nonché </w:t>
            </w:r>
            <w:r w:rsidR="000E4427" w:rsidRPr="00207F88">
              <w:rPr>
                <w:rFonts w:ascii="Calibri" w:eastAsia="Times New Roman" w:hAnsi="Calibri" w:cs="Calibri"/>
                <w:sz w:val="24"/>
                <w:szCs w:val="24"/>
                <w:lang w:eastAsia="it-IT"/>
              </w:rPr>
              <w:t xml:space="preserve">trasmissione </w:t>
            </w:r>
            <w:r w:rsidR="00CC47C0" w:rsidRPr="00207F88">
              <w:rPr>
                <w:rFonts w:ascii="Calibri" w:eastAsia="Times New Roman" w:hAnsi="Calibri" w:cs="Calibri"/>
                <w:sz w:val="24"/>
                <w:szCs w:val="24"/>
                <w:lang w:eastAsia="it-IT"/>
              </w:rPr>
              <w:t xml:space="preserve">della </w:t>
            </w:r>
            <w:r w:rsidR="000E4427" w:rsidRPr="00207F88">
              <w:rPr>
                <w:rFonts w:ascii="Calibri" w:eastAsia="Times New Roman" w:hAnsi="Calibri" w:cs="Calibri"/>
                <w:sz w:val="24"/>
                <w:szCs w:val="24"/>
                <w:lang w:eastAsia="it-IT"/>
              </w:rPr>
              <w:t>graduatoria alla Direzione generale</w:t>
            </w:r>
          </w:p>
        </w:tc>
        <w:tc>
          <w:tcPr>
            <w:tcW w:w="2353"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(Ufficio Gestione Giuridica)</w:t>
            </w:r>
          </w:p>
        </w:tc>
      </w:tr>
      <w:tr w:rsidR="00207F88" w:rsidRPr="00207F88" w:rsidTr="007B7F24">
        <w:trPr>
          <w:trHeight w:val="702"/>
        </w:trPr>
        <w:tc>
          <w:tcPr>
            <w:tcW w:w="2647" w:type="pct"/>
            <w:tcBorders>
              <w:top w:val="nil"/>
              <w:left w:val="single" w:sz="4" w:space="0" w:color="auto"/>
              <w:bottom w:val="single" w:sz="4" w:space="0" w:color="auto"/>
              <w:right w:val="single" w:sz="4" w:space="0" w:color="auto"/>
            </w:tcBorders>
            <w:vAlign w:val="center"/>
            <w:hideMark/>
          </w:tcPr>
          <w:p w:rsidR="00643122" w:rsidRPr="00207F88" w:rsidRDefault="00643122" w:rsidP="00A757D8">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3)Approvazione graduatoria</w:t>
            </w:r>
            <w:r w:rsidR="007B7F24" w:rsidRPr="00207F88">
              <w:rPr>
                <w:rFonts w:ascii="Calibri" w:eastAsia="Times New Roman" w:hAnsi="Calibri" w:cs="Calibri"/>
                <w:sz w:val="24"/>
                <w:szCs w:val="24"/>
                <w:lang w:eastAsia="it-IT"/>
              </w:rPr>
              <w:t xml:space="preserve"> per ciascuna categoria secondo il punteggio approvato</w:t>
            </w:r>
            <w:r w:rsidR="000E4427" w:rsidRPr="00207F88">
              <w:rPr>
                <w:rFonts w:ascii="Calibri" w:eastAsia="Times New Roman" w:hAnsi="Calibri" w:cs="Calibri"/>
                <w:sz w:val="24"/>
                <w:szCs w:val="24"/>
                <w:lang w:eastAsia="it-IT"/>
              </w:rPr>
              <w:t xml:space="preserve"> e pubblicazione della stessa nella sezione “Amministrazione trasparente”</w:t>
            </w:r>
          </w:p>
        </w:tc>
        <w:tc>
          <w:tcPr>
            <w:tcW w:w="2353"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Direzione generale</w:t>
            </w:r>
          </w:p>
        </w:tc>
      </w:tr>
      <w:tr w:rsidR="00207F88" w:rsidRPr="00207F88" w:rsidTr="007B7F24">
        <w:trPr>
          <w:trHeight w:val="702"/>
        </w:trPr>
        <w:tc>
          <w:tcPr>
            <w:tcW w:w="2647" w:type="pct"/>
            <w:tcBorders>
              <w:top w:val="nil"/>
              <w:left w:val="single" w:sz="4" w:space="0" w:color="auto"/>
              <w:bottom w:val="single" w:sz="4" w:space="0" w:color="auto"/>
              <w:right w:val="single" w:sz="4" w:space="0" w:color="auto"/>
            </w:tcBorders>
            <w:vAlign w:val="center"/>
            <w:hideMark/>
          </w:tcPr>
          <w:p w:rsidR="00643122" w:rsidRPr="00207F88" w:rsidRDefault="00643122" w:rsidP="00A757D8">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4) Attribuzione</w:t>
            </w:r>
            <w:r w:rsidR="00CC47C0" w:rsidRPr="00207F88">
              <w:rPr>
                <w:rFonts w:ascii="Calibri" w:eastAsia="Times New Roman" w:hAnsi="Calibri" w:cs="Calibri"/>
                <w:sz w:val="24"/>
                <w:szCs w:val="24"/>
                <w:lang w:eastAsia="it-IT"/>
              </w:rPr>
              <w:t xml:space="preserve"> della </w:t>
            </w:r>
            <w:r w:rsidRPr="00207F88">
              <w:rPr>
                <w:rFonts w:ascii="Calibri" w:eastAsia="Times New Roman" w:hAnsi="Calibri" w:cs="Calibri"/>
                <w:sz w:val="24"/>
                <w:szCs w:val="24"/>
                <w:lang w:eastAsia="it-IT"/>
              </w:rPr>
              <w:t xml:space="preserve"> posizione economica spettante</w:t>
            </w:r>
            <w:r w:rsidR="00CC47C0" w:rsidRPr="00207F88">
              <w:rPr>
                <w:rFonts w:ascii="Calibri" w:eastAsia="Times New Roman" w:hAnsi="Calibri" w:cs="Calibri"/>
                <w:sz w:val="24"/>
                <w:szCs w:val="24"/>
                <w:lang w:eastAsia="it-IT"/>
              </w:rPr>
              <w:t xml:space="preserve"> sulla base della graduatoria approvata</w:t>
            </w:r>
            <w:r w:rsidR="007B7F24" w:rsidRPr="00207F88">
              <w:rPr>
                <w:rFonts w:ascii="Calibri" w:eastAsia="Times New Roman" w:hAnsi="Calibri" w:cs="Calibri"/>
                <w:sz w:val="24"/>
                <w:szCs w:val="24"/>
                <w:lang w:eastAsia="it-IT"/>
              </w:rPr>
              <w:t xml:space="preserve"> per ciascuna categoria</w:t>
            </w:r>
            <w:r w:rsidR="00CC47C0" w:rsidRPr="00207F88">
              <w:rPr>
                <w:rFonts w:ascii="Calibri" w:eastAsia="Times New Roman" w:hAnsi="Calibri" w:cs="Calibri"/>
                <w:sz w:val="24"/>
                <w:szCs w:val="24"/>
                <w:lang w:eastAsia="it-IT"/>
              </w:rPr>
              <w:t xml:space="preserve"> ed in ordine decrescente, fino alla concorrenza dei posti disponibili, secondo i punteggi attribuiti a ciascun partecipante</w:t>
            </w:r>
          </w:p>
        </w:tc>
        <w:tc>
          <w:tcPr>
            <w:tcW w:w="2353"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(Ufficio Gestione Economico-Previdenziale)</w:t>
            </w:r>
          </w:p>
        </w:tc>
      </w:tr>
      <w:tr w:rsidR="00207F88" w:rsidRPr="00207F88" w:rsidTr="007B7F24">
        <w:trPr>
          <w:trHeight w:val="702"/>
        </w:trPr>
        <w:tc>
          <w:tcPr>
            <w:tcW w:w="2647" w:type="pct"/>
            <w:tcBorders>
              <w:top w:val="nil"/>
              <w:left w:val="single" w:sz="4" w:space="0" w:color="auto"/>
              <w:bottom w:val="single" w:sz="4" w:space="0" w:color="auto"/>
              <w:right w:val="single" w:sz="4" w:space="0" w:color="auto"/>
            </w:tcBorders>
            <w:noWrap/>
            <w:vAlign w:val="center"/>
            <w:hideMark/>
          </w:tcPr>
          <w:p w:rsidR="00643122" w:rsidRPr="00207F88" w:rsidRDefault="00643122" w:rsidP="00391086">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 xml:space="preserve">5) </w:t>
            </w:r>
            <w:r w:rsidR="007B7F24" w:rsidRPr="00207F88">
              <w:rPr>
                <w:rFonts w:ascii="Calibri" w:eastAsia="Times New Roman" w:hAnsi="Calibri" w:cs="Calibri"/>
                <w:sz w:val="24"/>
                <w:szCs w:val="24"/>
                <w:lang w:eastAsia="it-IT"/>
              </w:rPr>
              <w:t>Inquadrame</w:t>
            </w:r>
            <w:r w:rsidR="00391086" w:rsidRPr="00207F88">
              <w:rPr>
                <w:rFonts w:ascii="Calibri" w:eastAsia="Times New Roman" w:hAnsi="Calibri" w:cs="Calibri"/>
                <w:sz w:val="24"/>
                <w:szCs w:val="24"/>
                <w:lang w:eastAsia="it-IT"/>
              </w:rPr>
              <w:t xml:space="preserve">nto dei dipendenti utilmente collocati nella graduatoria nella </w:t>
            </w:r>
            <w:r w:rsidR="007B7F24" w:rsidRPr="00207F88">
              <w:rPr>
                <w:rFonts w:ascii="Calibri" w:eastAsia="Times New Roman" w:hAnsi="Calibri" w:cs="Calibri"/>
                <w:sz w:val="24"/>
                <w:szCs w:val="24"/>
                <w:lang w:eastAsia="it-IT"/>
              </w:rPr>
              <w:t>nuova</w:t>
            </w:r>
            <w:r w:rsidRPr="00207F88">
              <w:rPr>
                <w:rFonts w:ascii="Calibri" w:eastAsia="Times New Roman" w:hAnsi="Calibri" w:cs="Calibri"/>
                <w:sz w:val="24"/>
                <w:szCs w:val="24"/>
                <w:lang w:eastAsia="it-IT"/>
              </w:rPr>
              <w:t xml:space="preserve"> posizione economica</w:t>
            </w:r>
            <w:r w:rsidR="00391086" w:rsidRPr="00207F88">
              <w:rPr>
                <w:rFonts w:ascii="Calibri" w:eastAsia="Times New Roman" w:hAnsi="Calibri" w:cs="Calibri"/>
                <w:sz w:val="24"/>
                <w:szCs w:val="24"/>
                <w:lang w:eastAsia="it-IT"/>
              </w:rPr>
              <w:t>, con decorrenza</w:t>
            </w:r>
          </w:p>
        </w:tc>
        <w:tc>
          <w:tcPr>
            <w:tcW w:w="2353"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(Ufficio Gestione Economico-Previdenziale)</w:t>
            </w:r>
          </w:p>
        </w:tc>
      </w:tr>
      <w:tr w:rsidR="007B7F24" w:rsidRPr="00207F88" w:rsidTr="007B7F24">
        <w:trPr>
          <w:trHeight w:val="702"/>
        </w:trPr>
        <w:tc>
          <w:tcPr>
            <w:tcW w:w="2647" w:type="pct"/>
            <w:tcBorders>
              <w:top w:val="nil"/>
              <w:left w:val="single" w:sz="4" w:space="0" w:color="auto"/>
              <w:bottom w:val="single" w:sz="4" w:space="0" w:color="auto"/>
              <w:right w:val="single" w:sz="4" w:space="0" w:color="auto"/>
            </w:tcBorders>
            <w:noWrap/>
            <w:vAlign w:val="center"/>
            <w:hideMark/>
          </w:tcPr>
          <w:p w:rsidR="00643122" w:rsidRPr="00207F88" w:rsidRDefault="00643122" w:rsidP="00A757D8">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6) Controllo a cedolino</w:t>
            </w:r>
          </w:p>
        </w:tc>
        <w:tc>
          <w:tcPr>
            <w:tcW w:w="2353"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(Ufficio Gestione Economico-Previdenziale)</w:t>
            </w:r>
          </w:p>
        </w:tc>
      </w:tr>
    </w:tbl>
    <w:p w:rsidR="00643122" w:rsidRPr="00207F88" w:rsidRDefault="00643122" w:rsidP="00643122">
      <w:pPr>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5A0645" w:rsidRDefault="005A0645" w:rsidP="007E06DB">
      <w:pPr>
        <w:spacing w:after="0" w:line="240" w:lineRule="auto"/>
        <w:rPr>
          <w:rFonts w:ascii="Calibri" w:hAnsi="Calibri" w:cs="Calibri"/>
          <w:sz w:val="24"/>
          <w:szCs w:val="24"/>
        </w:rPr>
      </w:pPr>
    </w:p>
    <w:p w:rsidR="007E06DB" w:rsidRPr="007E06DB" w:rsidRDefault="007E06DB" w:rsidP="007E06DB">
      <w:pPr>
        <w:spacing w:after="0" w:line="240" w:lineRule="auto"/>
        <w:rPr>
          <w:rFonts w:ascii="Calibri" w:hAnsi="Calibri" w:cs="Calibri"/>
          <w:b/>
          <w:sz w:val="24"/>
          <w:szCs w:val="24"/>
        </w:rPr>
      </w:pPr>
    </w:p>
    <w:tbl>
      <w:tblPr>
        <w:tblStyle w:val="Grigliatabella"/>
        <w:tblW w:w="0" w:type="auto"/>
        <w:tblInd w:w="-5" w:type="dxa"/>
        <w:tblLook w:val="04A0" w:firstRow="1" w:lastRow="0" w:firstColumn="1" w:lastColumn="0" w:noHBand="0" w:noVBand="1"/>
      </w:tblPr>
      <w:tblGrid>
        <w:gridCol w:w="4895"/>
        <w:gridCol w:w="4738"/>
      </w:tblGrid>
      <w:tr w:rsidR="001A0CFE" w:rsidRPr="00207F88" w:rsidTr="000B0FF7">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A0CFE" w:rsidRPr="00207F88" w:rsidRDefault="00277CCA">
            <w:pPr>
              <w:spacing w:after="0" w:line="240" w:lineRule="auto"/>
              <w:jc w:val="both"/>
              <w:rPr>
                <w:rFonts w:ascii="Calibri" w:hAnsi="Calibri" w:cs="Calibri"/>
                <w:b/>
                <w:sz w:val="24"/>
                <w:szCs w:val="24"/>
              </w:rPr>
            </w:pPr>
            <w:r>
              <w:rPr>
                <w:rFonts w:ascii="Calibri" w:hAnsi="Calibri" w:cs="Calibri"/>
                <w:b/>
                <w:sz w:val="24"/>
                <w:szCs w:val="24"/>
              </w:rPr>
              <w:t>Area di rischio</w:t>
            </w:r>
            <w:r w:rsidR="001A0CFE" w:rsidRPr="001A0CFE">
              <w:rPr>
                <w:rFonts w:ascii="Calibri" w:hAnsi="Calibri" w:cs="Calibri"/>
                <w:b/>
                <w:sz w:val="24"/>
                <w:szCs w:val="24"/>
              </w:rPr>
              <w:t xml:space="preserve"> B: Contratti pubblici</w:t>
            </w:r>
          </w:p>
        </w:tc>
      </w:tr>
      <w:tr w:rsidR="00207F88" w:rsidRPr="00207F88" w:rsidTr="001A0CFE">
        <w:tc>
          <w:tcPr>
            <w:tcW w:w="9633"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pPr>
              <w:spacing w:after="0" w:line="240" w:lineRule="auto"/>
              <w:jc w:val="both"/>
              <w:rPr>
                <w:rFonts w:ascii="Calibri" w:hAnsi="Calibri" w:cs="Calibri"/>
                <w:b/>
                <w:sz w:val="24"/>
                <w:szCs w:val="24"/>
              </w:rPr>
            </w:pPr>
            <w:r w:rsidRPr="00207F88">
              <w:rPr>
                <w:rFonts w:ascii="Calibri" w:hAnsi="Calibri" w:cs="Calibri"/>
                <w:b/>
                <w:sz w:val="24"/>
                <w:szCs w:val="24"/>
              </w:rPr>
              <w:t>Processo: Affidamento di lavori, servizi e forniture con procedure negoziate previa pubblicazione bando di gara o senza pubblicazione bando di gara</w:t>
            </w:r>
          </w:p>
        </w:tc>
      </w:tr>
      <w:tr w:rsidR="00207F88" w:rsidRPr="00207F88" w:rsidTr="001A0CFE">
        <w:tc>
          <w:tcPr>
            <w:tcW w:w="9633" w:type="dxa"/>
            <w:gridSpan w:val="2"/>
            <w:tcBorders>
              <w:top w:val="nil"/>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p>
        </w:tc>
      </w:tr>
      <w:tr w:rsidR="00207F88" w:rsidRPr="00207F88" w:rsidTr="00B06610">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5D7" w:rsidRPr="006E05D7" w:rsidRDefault="00A03BA8">
            <w:pPr>
              <w:spacing w:after="0" w:line="240" w:lineRule="auto"/>
              <w:rPr>
                <w:rFonts w:ascii="Calibri" w:hAnsi="Calibri" w:cs="Calibri"/>
                <w:b/>
                <w:sz w:val="24"/>
                <w:szCs w:val="24"/>
              </w:rPr>
            </w:pPr>
            <w:r w:rsidRPr="006E05D7">
              <w:rPr>
                <w:rFonts w:ascii="Calibri" w:hAnsi="Calibri" w:cs="Calibri"/>
                <w:b/>
                <w:sz w:val="24"/>
                <w:szCs w:val="24"/>
              </w:rPr>
              <w:t>Ambito di attività</w:t>
            </w:r>
            <w:r w:rsidR="00643122" w:rsidRPr="006E05D7">
              <w:rPr>
                <w:rFonts w:ascii="Calibri" w:hAnsi="Calibri" w:cs="Calibri"/>
                <w:b/>
                <w:sz w:val="24"/>
                <w:szCs w:val="24"/>
              </w:rPr>
              <w:t>:</w:t>
            </w:r>
            <w:r w:rsidR="005A34FE" w:rsidRPr="006E05D7">
              <w:rPr>
                <w:rFonts w:ascii="Calibri" w:hAnsi="Calibri" w:cs="Calibri"/>
                <w:b/>
                <w:sz w:val="24"/>
                <w:szCs w:val="24"/>
              </w:rPr>
              <w:t xml:space="preserve"> </w:t>
            </w:r>
          </w:p>
          <w:p w:rsidR="00643122" w:rsidRPr="006E05D7" w:rsidRDefault="005A34FE">
            <w:pPr>
              <w:spacing w:after="0" w:line="240" w:lineRule="auto"/>
              <w:rPr>
                <w:rFonts w:ascii="Calibri" w:hAnsi="Calibri" w:cs="Calibri"/>
                <w:sz w:val="24"/>
                <w:szCs w:val="24"/>
              </w:rPr>
            </w:pPr>
            <w:r w:rsidRPr="006E05D7">
              <w:rPr>
                <w:rFonts w:ascii="Calibri" w:hAnsi="Calibri" w:cs="Calibri"/>
                <w:sz w:val="24"/>
                <w:szCs w:val="24"/>
              </w:rPr>
              <w:t>Procedure ad evidenza pubblica</w:t>
            </w:r>
          </w:p>
        </w:tc>
      </w:tr>
      <w:tr w:rsidR="00207F88" w:rsidRPr="00207F88" w:rsidTr="00B06610">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C8A" w:rsidRDefault="00892638" w:rsidP="001B5EB9">
            <w:pPr>
              <w:spacing w:after="0" w:line="240" w:lineRule="auto"/>
              <w:jc w:val="both"/>
              <w:rPr>
                <w:rFonts w:ascii="Calibri" w:hAnsi="Calibri" w:cs="Calibri"/>
                <w:b/>
                <w:sz w:val="24"/>
                <w:szCs w:val="24"/>
              </w:rPr>
            </w:pPr>
            <w:r w:rsidRPr="00207F88">
              <w:rPr>
                <w:rFonts w:ascii="Calibri" w:hAnsi="Calibri" w:cs="Calibri"/>
                <w:b/>
                <w:sz w:val="24"/>
                <w:szCs w:val="24"/>
              </w:rPr>
              <w:t>Principali norme o a</w:t>
            </w:r>
            <w:r w:rsidR="00643122" w:rsidRPr="00207F88">
              <w:rPr>
                <w:rFonts w:ascii="Calibri" w:hAnsi="Calibri" w:cs="Calibri"/>
                <w:b/>
                <w:sz w:val="24"/>
                <w:szCs w:val="24"/>
              </w:rPr>
              <w:t xml:space="preserve">tti di riferimento: </w:t>
            </w:r>
          </w:p>
          <w:p w:rsidR="00643122" w:rsidRPr="00207F88" w:rsidRDefault="002708A7" w:rsidP="001B5EB9">
            <w:pPr>
              <w:spacing w:after="0" w:line="240" w:lineRule="auto"/>
              <w:jc w:val="both"/>
              <w:rPr>
                <w:rFonts w:ascii="Calibri" w:hAnsi="Calibri" w:cs="Calibri"/>
                <w:b/>
                <w:sz w:val="24"/>
                <w:szCs w:val="24"/>
              </w:rPr>
            </w:pPr>
            <w:r w:rsidRPr="00F33C8A">
              <w:rPr>
                <w:rFonts w:ascii="Calibri" w:hAnsi="Calibri" w:cs="Calibri"/>
                <w:sz w:val="24"/>
                <w:szCs w:val="24"/>
              </w:rPr>
              <w:t xml:space="preserve">L. 241/1990; </w:t>
            </w:r>
            <w:r w:rsidR="00643122" w:rsidRPr="00F33C8A">
              <w:rPr>
                <w:rFonts w:ascii="Calibri" w:hAnsi="Calibri" w:cs="Calibri"/>
                <w:sz w:val="24"/>
                <w:szCs w:val="24"/>
              </w:rPr>
              <w:t>D.lgs. n. 50/2016 e ss.mm.ii.</w:t>
            </w:r>
            <w:r w:rsidR="00E548E5" w:rsidRPr="00F33C8A">
              <w:rPr>
                <w:rFonts w:ascii="Calibri" w:hAnsi="Calibri" w:cs="Calibri"/>
                <w:bCs/>
                <w:sz w:val="24"/>
                <w:szCs w:val="24"/>
              </w:rPr>
              <w:t xml:space="preserve">; </w:t>
            </w:r>
            <w:r w:rsidRPr="00F33C8A">
              <w:rPr>
                <w:rFonts w:ascii="Calibri" w:hAnsi="Calibri" w:cs="Calibri"/>
                <w:bCs/>
                <w:sz w:val="24"/>
                <w:szCs w:val="24"/>
              </w:rPr>
              <w:t xml:space="preserve">D.lgs. 33/2013 e ss.mm.ii.; </w:t>
            </w:r>
            <w:r w:rsidR="00E548E5" w:rsidRPr="00F33C8A">
              <w:rPr>
                <w:rFonts w:ascii="Calibri" w:hAnsi="Calibri" w:cs="Calibri"/>
                <w:bCs/>
                <w:sz w:val="24"/>
                <w:szCs w:val="24"/>
              </w:rPr>
              <w:t>Linee guida Contratti pubblici ANAC</w:t>
            </w:r>
            <w:r w:rsidR="00E3116B" w:rsidRPr="00F33C8A">
              <w:rPr>
                <w:rFonts w:ascii="Calibri" w:hAnsi="Calibri" w:cs="Calibri"/>
                <w:bCs/>
                <w:sz w:val="24"/>
                <w:szCs w:val="24"/>
              </w:rPr>
              <w:t xml:space="preserve"> n. 3</w:t>
            </w:r>
            <w:r w:rsidR="000325F3" w:rsidRPr="00F33C8A">
              <w:rPr>
                <w:rFonts w:ascii="Calibri" w:hAnsi="Calibri" w:cs="Calibri"/>
                <w:bCs/>
                <w:sz w:val="24"/>
                <w:szCs w:val="24"/>
              </w:rPr>
              <w:t>; Regolamento interno di amministrazione e contabilità del Consiglio regionale, approvato con D.C.R. 4 maggio 2017 n. 190 ed aggiornato con D.C.R. del 28 settembre 2018 n. 342</w:t>
            </w:r>
          </w:p>
        </w:tc>
      </w:tr>
      <w:tr w:rsidR="00207F88" w:rsidRPr="00207F88" w:rsidTr="003A1367">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 xml:space="preserve">Programmazione: </w:t>
            </w:r>
          </w:p>
          <w:p w:rsidR="00B06610" w:rsidRPr="003A1367" w:rsidRDefault="00B06610" w:rsidP="003A1367">
            <w:pPr>
              <w:pStyle w:val="Paragrafoelenco"/>
              <w:spacing w:after="0" w:line="240" w:lineRule="auto"/>
              <w:ind w:left="1080"/>
              <w:jc w:val="both"/>
              <w:rPr>
                <w:rFonts w:ascii="Calibri" w:hAnsi="Calibri" w:cs="Calibri"/>
                <w:sz w:val="24"/>
                <w:szCs w:val="24"/>
              </w:rPr>
            </w:pPr>
            <w:r w:rsidRPr="00B06610">
              <w:rPr>
                <w:rFonts w:ascii="Calibri" w:hAnsi="Calibri" w:cs="Calibri"/>
                <w:sz w:val="24"/>
                <w:szCs w:val="24"/>
              </w:rPr>
              <w:t>valutazione presupposti per ricorso a procedura negoziata</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Provveditorato Economato e Contratti (servizi e forniture)</w:t>
            </w:r>
          </w:p>
          <w:p w:rsidR="003A1367" w:rsidRDefault="003A1367" w:rsidP="00B06610">
            <w:pPr>
              <w:spacing w:after="0" w:line="240" w:lineRule="auto"/>
              <w:jc w:val="both"/>
              <w:rPr>
                <w:rFonts w:ascii="Calibri" w:hAnsi="Calibri" w:cs="Calibri"/>
                <w:sz w:val="24"/>
                <w:szCs w:val="24"/>
              </w:rPr>
            </w:pPr>
          </w:p>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Tecnico (lavori)</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Progettazione:</w:t>
            </w:r>
          </w:p>
          <w:p w:rsidR="00B06610" w:rsidRPr="00B06610" w:rsidRDefault="00B06610" w:rsidP="00B06610">
            <w:pPr>
              <w:pStyle w:val="Paragrafoelenco"/>
              <w:spacing w:after="0" w:line="240" w:lineRule="auto"/>
              <w:jc w:val="both"/>
              <w:rPr>
                <w:rFonts w:ascii="Calibri" w:hAnsi="Calibri" w:cs="Calibri"/>
                <w:sz w:val="24"/>
                <w:szCs w:val="24"/>
              </w:rPr>
            </w:pPr>
            <w:r w:rsidRPr="00B06610">
              <w:rPr>
                <w:rFonts w:ascii="Calibri" w:hAnsi="Calibri" w:cs="Calibri"/>
                <w:sz w:val="24"/>
                <w:szCs w:val="24"/>
              </w:rPr>
              <w:t>a) nomina responsabile unico del procedimento;</w:t>
            </w:r>
          </w:p>
          <w:p w:rsidR="00B06610" w:rsidRPr="00B06610" w:rsidRDefault="00B06610" w:rsidP="00B06610">
            <w:pPr>
              <w:pStyle w:val="Paragrafoelenco"/>
              <w:spacing w:after="0" w:line="240" w:lineRule="auto"/>
              <w:jc w:val="both"/>
              <w:rPr>
                <w:rFonts w:ascii="Calibri" w:hAnsi="Calibri" w:cs="Calibri"/>
                <w:sz w:val="24"/>
                <w:szCs w:val="24"/>
              </w:rPr>
            </w:pPr>
            <w:r w:rsidRPr="00B06610">
              <w:rPr>
                <w:rFonts w:ascii="Calibri" w:hAnsi="Calibri" w:cs="Calibri"/>
                <w:sz w:val="24"/>
                <w:szCs w:val="24"/>
              </w:rPr>
              <w:t xml:space="preserve">b) predisposizione e approvazione atti e documenti di gara; </w:t>
            </w:r>
          </w:p>
          <w:p w:rsidR="00B06610" w:rsidRPr="00B06610" w:rsidRDefault="00B06610" w:rsidP="00B06610">
            <w:pPr>
              <w:pStyle w:val="Paragrafoelenco"/>
              <w:spacing w:after="0" w:line="240" w:lineRule="auto"/>
              <w:jc w:val="both"/>
              <w:rPr>
                <w:rFonts w:ascii="Calibri" w:hAnsi="Calibri" w:cs="Calibri"/>
                <w:sz w:val="24"/>
                <w:szCs w:val="24"/>
              </w:rPr>
            </w:pPr>
            <w:r w:rsidRPr="00B06610">
              <w:rPr>
                <w:rFonts w:ascii="Calibri" w:hAnsi="Calibri" w:cs="Calibri"/>
                <w:sz w:val="24"/>
                <w:szCs w:val="24"/>
              </w:rPr>
              <w:t>c) determinazione a contrarre previa individuazione dei criteri di scelta del contraente e degli elementi essenziali del contratto</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Provveditorato Economato e Contratti - Ufficio Acquisizione Beni e Servizi, Patrimonio e Logistica -(servizi e forniture)</w:t>
            </w:r>
          </w:p>
          <w:p w:rsidR="00B06610" w:rsidRPr="00B06610" w:rsidRDefault="00B06610" w:rsidP="00B06610">
            <w:pPr>
              <w:spacing w:after="0" w:line="240" w:lineRule="auto"/>
              <w:jc w:val="both"/>
              <w:rPr>
                <w:rFonts w:ascii="Calibri" w:hAnsi="Calibri" w:cs="Calibri"/>
                <w:sz w:val="24"/>
                <w:szCs w:val="24"/>
              </w:rPr>
            </w:pPr>
          </w:p>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Tecnico - Ufficio Lavori (lavori)</w:t>
            </w:r>
          </w:p>
          <w:p w:rsidR="00B06610" w:rsidRPr="00B06610" w:rsidRDefault="00B06610" w:rsidP="00B06610">
            <w:pPr>
              <w:spacing w:after="0" w:line="240" w:lineRule="auto"/>
              <w:jc w:val="both"/>
              <w:rPr>
                <w:rFonts w:ascii="Calibri" w:hAnsi="Calibri" w:cs="Calibri"/>
                <w:sz w:val="24"/>
                <w:szCs w:val="24"/>
              </w:rPr>
            </w:pPr>
          </w:p>
          <w:p w:rsidR="00B06610" w:rsidRPr="00B06610" w:rsidRDefault="00B06610" w:rsidP="00B06610">
            <w:pPr>
              <w:spacing w:after="0" w:line="240" w:lineRule="auto"/>
              <w:jc w:val="both"/>
              <w:rPr>
                <w:rFonts w:ascii="Calibri" w:hAnsi="Calibri" w:cs="Calibri"/>
                <w:sz w:val="24"/>
                <w:szCs w:val="24"/>
              </w:rPr>
            </w:pP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 xml:space="preserve">Selezione del contraente: </w:t>
            </w:r>
          </w:p>
          <w:p w:rsidR="00B06610" w:rsidRPr="00B06610" w:rsidRDefault="00B06610" w:rsidP="009B145E">
            <w:pPr>
              <w:pStyle w:val="Paragrafoelenco"/>
              <w:numPr>
                <w:ilvl w:val="0"/>
                <w:numId w:val="2"/>
              </w:numPr>
              <w:spacing w:after="0" w:line="240" w:lineRule="auto"/>
              <w:jc w:val="both"/>
              <w:rPr>
                <w:rFonts w:ascii="Calibri" w:hAnsi="Calibri" w:cs="Calibri"/>
                <w:sz w:val="24"/>
                <w:szCs w:val="24"/>
              </w:rPr>
            </w:pPr>
            <w:r w:rsidRPr="00B06610">
              <w:rPr>
                <w:rFonts w:ascii="Calibri" w:hAnsi="Calibri" w:cs="Calibri"/>
                <w:sz w:val="24"/>
                <w:szCs w:val="24"/>
              </w:rPr>
              <w:t>pubblicazione del bando di gara, tranne i casi in cui si proceda senza previa, pubblicazione;</w:t>
            </w:r>
          </w:p>
          <w:p w:rsidR="00B06610" w:rsidRPr="00B06610" w:rsidRDefault="00B06610" w:rsidP="009B145E">
            <w:pPr>
              <w:pStyle w:val="Paragrafoelenco"/>
              <w:numPr>
                <w:ilvl w:val="0"/>
                <w:numId w:val="2"/>
              </w:numPr>
              <w:spacing w:after="0" w:line="240" w:lineRule="auto"/>
              <w:jc w:val="both"/>
              <w:rPr>
                <w:rFonts w:ascii="Calibri" w:hAnsi="Calibri" w:cs="Calibri"/>
                <w:sz w:val="24"/>
                <w:szCs w:val="24"/>
              </w:rPr>
            </w:pPr>
            <w:r w:rsidRPr="00B06610">
              <w:rPr>
                <w:rFonts w:ascii="Calibri" w:hAnsi="Calibri" w:cs="Calibri"/>
                <w:sz w:val="24"/>
                <w:szCs w:val="24"/>
              </w:rPr>
              <w:t>ricezione offerte;</w:t>
            </w:r>
          </w:p>
          <w:p w:rsidR="00B06610" w:rsidRPr="00B06610" w:rsidRDefault="00B06610" w:rsidP="009B145E">
            <w:pPr>
              <w:pStyle w:val="Paragrafoelenco"/>
              <w:numPr>
                <w:ilvl w:val="0"/>
                <w:numId w:val="2"/>
              </w:numPr>
              <w:spacing w:after="0" w:line="240" w:lineRule="auto"/>
              <w:jc w:val="both"/>
              <w:rPr>
                <w:rFonts w:ascii="Calibri" w:hAnsi="Calibri" w:cs="Calibri"/>
                <w:sz w:val="24"/>
                <w:szCs w:val="24"/>
              </w:rPr>
            </w:pPr>
            <w:r w:rsidRPr="00B06610">
              <w:rPr>
                <w:rFonts w:ascii="Calibri" w:hAnsi="Calibri" w:cs="Calibri"/>
                <w:sz w:val="24"/>
                <w:szCs w:val="24"/>
              </w:rPr>
              <w:t>nomina commissione di gara;</w:t>
            </w:r>
          </w:p>
          <w:p w:rsidR="00B06610" w:rsidRPr="00B06610" w:rsidRDefault="00B06610" w:rsidP="009B145E">
            <w:pPr>
              <w:pStyle w:val="Paragrafoelenco"/>
              <w:numPr>
                <w:ilvl w:val="0"/>
                <w:numId w:val="2"/>
              </w:numPr>
              <w:spacing w:after="0" w:line="240" w:lineRule="auto"/>
              <w:jc w:val="both"/>
              <w:rPr>
                <w:rFonts w:ascii="Calibri" w:hAnsi="Calibri" w:cs="Calibri"/>
                <w:sz w:val="24"/>
                <w:szCs w:val="24"/>
              </w:rPr>
            </w:pPr>
            <w:r w:rsidRPr="00B06610">
              <w:rPr>
                <w:rFonts w:ascii="Calibri" w:hAnsi="Calibri" w:cs="Calibri"/>
                <w:sz w:val="24"/>
                <w:szCs w:val="24"/>
              </w:rPr>
              <w:t>trasmissione plichi al presidente della Commissione di gara;</w:t>
            </w:r>
          </w:p>
          <w:p w:rsidR="00B06610" w:rsidRPr="00B06610" w:rsidRDefault="00B06610" w:rsidP="009B145E">
            <w:pPr>
              <w:pStyle w:val="Paragrafoelenco"/>
              <w:numPr>
                <w:ilvl w:val="0"/>
                <w:numId w:val="2"/>
              </w:numPr>
              <w:spacing w:after="0" w:line="240" w:lineRule="auto"/>
              <w:jc w:val="both"/>
              <w:rPr>
                <w:rFonts w:ascii="Calibri" w:hAnsi="Calibri" w:cs="Calibri"/>
                <w:sz w:val="24"/>
                <w:szCs w:val="24"/>
              </w:rPr>
            </w:pPr>
            <w:r w:rsidRPr="00B06610">
              <w:rPr>
                <w:rFonts w:ascii="Calibri" w:hAnsi="Calibri" w:cs="Calibri"/>
                <w:sz w:val="24"/>
                <w:szCs w:val="24"/>
              </w:rPr>
              <w:t>valutazione offerte ed aggiudicazione provvisoria</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Provveditorato Economato e Contratti (Ufficio Acquisizione Beni e Servizi, Patrimonio e Logistica)/Settore Tecnico (Ufficio Lavori):</w:t>
            </w:r>
          </w:p>
          <w:p w:rsidR="00B06610" w:rsidRPr="00B06610" w:rsidRDefault="00B06610" w:rsidP="009B145E">
            <w:pPr>
              <w:pStyle w:val="Paragrafoelenco"/>
              <w:numPr>
                <w:ilvl w:val="0"/>
                <w:numId w:val="22"/>
              </w:numPr>
              <w:spacing w:after="0" w:line="240" w:lineRule="auto"/>
              <w:jc w:val="both"/>
              <w:rPr>
                <w:rFonts w:ascii="Calibri" w:hAnsi="Calibri" w:cs="Calibri"/>
                <w:sz w:val="24"/>
                <w:szCs w:val="24"/>
              </w:rPr>
            </w:pPr>
            <w:r w:rsidRPr="00B06610">
              <w:rPr>
                <w:rFonts w:ascii="Calibri" w:hAnsi="Calibri" w:cs="Calibri"/>
                <w:sz w:val="24"/>
                <w:szCs w:val="24"/>
              </w:rPr>
              <w:t>Dirigente e Responsabile del Procedimento per attività a), b), c) e d)</w:t>
            </w:r>
          </w:p>
          <w:p w:rsidR="00B06610" w:rsidRPr="00B06610" w:rsidRDefault="00B06610" w:rsidP="009B145E">
            <w:pPr>
              <w:pStyle w:val="Paragrafoelenco"/>
              <w:numPr>
                <w:ilvl w:val="0"/>
                <w:numId w:val="15"/>
              </w:numPr>
              <w:spacing w:after="0" w:line="240" w:lineRule="auto"/>
              <w:jc w:val="both"/>
              <w:rPr>
                <w:rFonts w:ascii="Calibri" w:hAnsi="Calibri" w:cs="Calibri"/>
                <w:sz w:val="24"/>
                <w:szCs w:val="24"/>
              </w:rPr>
            </w:pPr>
            <w:r w:rsidRPr="00B06610">
              <w:rPr>
                <w:rFonts w:ascii="Calibri" w:hAnsi="Calibri" w:cs="Calibri"/>
                <w:sz w:val="24"/>
                <w:szCs w:val="24"/>
              </w:rPr>
              <w:t>Commissione di gara per attività e)</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Verifica e aggiudicazione della gara:</w:t>
            </w:r>
          </w:p>
          <w:p w:rsidR="00B06610" w:rsidRPr="00B06610" w:rsidRDefault="00B06610" w:rsidP="009B145E">
            <w:pPr>
              <w:pStyle w:val="Paragrafoelenco"/>
              <w:numPr>
                <w:ilvl w:val="0"/>
                <w:numId w:val="3"/>
              </w:numPr>
              <w:spacing w:after="0" w:line="240" w:lineRule="auto"/>
              <w:jc w:val="both"/>
              <w:rPr>
                <w:rFonts w:ascii="Calibri" w:hAnsi="Calibri" w:cs="Calibri"/>
                <w:sz w:val="24"/>
                <w:szCs w:val="24"/>
              </w:rPr>
            </w:pPr>
            <w:r w:rsidRPr="00B06610">
              <w:rPr>
                <w:rFonts w:ascii="Calibri" w:hAnsi="Calibri" w:cs="Calibri"/>
                <w:sz w:val="24"/>
                <w:szCs w:val="24"/>
              </w:rPr>
              <w:t>approvazione verbali di gara e aggiudicazione definitiva;</w:t>
            </w:r>
          </w:p>
          <w:p w:rsidR="00B06610" w:rsidRDefault="00B06610" w:rsidP="009B145E">
            <w:pPr>
              <w:pStyle w:val="Paragrafoelenco"/>
              <w:numPr>
                <w:ilvl w:val="0"/>
                <w:numId w:val="3"/>
              </w:numPr>
              <w:spacing w:after="0" w:line="240" w:lineRule="auto"/>
              <w:jc w:val="both"/>
              <w:rPr>
                <w:rFonts w:ascii="Calibri" w:hAnsi="Calibri" w:cs="Calibri"/>
                <w:sz w:val="24"/>
                <w:szCs w:val="24"/>
              </w:rPr>
            </w:pPr>
            <w:r w:rsidRPr="00B06610">
              <w:rPr>
                <w:rFonts w:ascii="Calibri" w:hAnsi="Calibri" w:cs="Calibri"/>
                <w:sz w:val="24"/>
                <w:szCs w:val="24"/>
              </w:rPr>
              <w:t>verifica requisiti ed adempimenti obblighi di pubblicazione</w:t>
            </w:r>
          </w:p>
          <w:p w:rsidR="003A1367" w:rsidRPr="00B06610" w:rsidRDefault="003A1367" w:rsidP="003A1367">
            <w:pPr>
              <w:pStyle w:val="Paragrafoelenco"/>
              <w:spacing w:after="0" w:line="240" w:lineRule="auto"/>
              <w:jc w:val="both"/>
              <w:rPr>
                <w:rFonts w:ascii="Calibri" w:hAnsi="Calibri" w:cs="Calibri"/>
                <w:sz w:val="24"/>
                <w:szCs w:val="24"/>
              </w:rPr>
            </w:pP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Provveditorato Economato e Contratti/Settore Tecnico</w:t>
            </w:r>
          </w:p>
          <w:p w:rsidR="00B06610" w:rsidRPr="00B06610" w:rsidRDefault="00B06610" w:rsidP="009B145E">
            <w:pPr>
              <w:pStyle w:val="Paragrafoelenco"/>
              <w:numPr>
                <w:ilvl w:val="0"/>
                <w:numId w:val="23"/>
              </w:numPr>
              <w:spacing w:after="0" w:line="240" w:lineRule="auto"/>
              <w:jc w:val="both"/>
              <w:rPr>
                <w:rFonts w:ascii="Calibri" w:hAnsi="Calibri" w:cs="Calibri"/>
                <w:sz w:val="24"/>
                <w:szCs w:val="24"/>
              </w:rPr>
            </w:pPr>
            <w:r w:rsidRPr="00B06610">
              <w:rPr>
                <w:rFonts w:ascii="Calibri" w:hAnsi="Calibri" w:cs="Calibri"/>
                <w:sz w:val="24"/>
                <w:szCs w:val="24"/>
              </w:rPr>
              <w:t>Dirigente e RUP per attività a)</w:t>
            </w:r>
          </w:p>
          <w:p w:rsidR="00B06610" w:rsidRPr="00B06610" w:rsidRDefault="00B06610" w:rsidP="009B145E">
            <w:pPr>
              <w:pStyle w:val="Paragrafoelenco"/>
              <w:numPr>
                <w:ilvl w:val="0"/>
                <w:numId w:val="16"/>
              </w:numPr>
              <w:spacing w:after="0" w:line="240" w:lineRule="auto"/>
              <w:jc w:val="both"/>
              <w:rPr>
                <w:rFonts w:ascii="Calibri" w:hAnsi="Calibri" w:cs="Calibri"/>
                <w:sz w:val="24"/>
                <w:szCs w:val="24"/>
              </w:rPr>
            </w:pPr>
            <w:r w:rsidRPr="00B06610">
              <w:rPr>
                <w:rFonts w:ascii="Calibri" w:hAnsi="Calibri" w:cs="Calibri"/>
                <w:sz w:val="24"/>
                <w:szCs w:val="24"/>
              </w:rPr>
              <w:t>RUP per attività b)</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Redazione, stipula  ed eventuale registrazione del contratto</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Provveditorato Economato e Contratti (Ufficio Contratti; Dirigente ed Ufficiale Rogante in caso di stipula in forma pubblico-amministrativa)</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Esecuzione del contratto:</w:t>
            </w:r>
          </w:p>
          <w:p w:rsidR="00B06610" w:rsidRPr="00B06610" w:rsidRDefault="00B06610" w:rsidP="00B06610">
            <w:pPr>
              <w:pStyle w:val="Paragrafoelenco"/>
              <w:spacing w:after="0" w:line="240" w:lineRule="auto"/>
              <w:jc w:val="both"/>
              <w:rPr>
                <w:rFonts w:ascii="Calibri" w:hAnsi="Calibri" w:cs="Calibri"/>
                <w:sz w:val="24"/>
                <w:szCs w:val="24"/>
              </w:rPr>
            </w:pPr>
            <w:r w:rsidRPr="00B06610">
              <w:rPr>
                <w:rFonts w:ascii="Calibri" w:hAnsi="Calibri" w:cs="Calibri"/>
                <w:sz w:val="24"/>
                <w:szCs w:val="24"/>
              </w:rPr>
              <w:t>a) nomina direttore dell’esecuzione;</w:t>
            </w:r>
          </w:p>
          <w:p w:rsidR="00B06610" w:rsidRPr="00B06610" w:rsidRDefault="00B06610" w:rsidP="00B06610">
            <w:pPr>
              <w:pStyle w:val="Paragrafoelenco"/>
              <w:spacing w:after="0" w:line="240" w:lineRule="auto"/>
              <w:jc w:val="both"/>
              <w:rPr>
                <w:rFonts w:ascii="Calibri" w:hAnsi="Calibri" w:cs="Calibri"/>
                <w:sz w:val="24"/>
                <w:szCs w:val="24"/>
              </w:rPr>
            </w:pPr>
            <w:r w:rsidRPr="00B06610">
              <w:rPr>
                <w:rFonts w:ascii="Calibri" w:hAnsi="Calibri" w:cs="Calibri"/>
                <w:sz w:val="24"/>
                <w:szCs w:val="24"/>
              </w:rPr>
              <w:lastRenderedPageBreak/>
              <w:t>b) verifica sull’esecuzione</w:t>
            </w:r>
          </w:p>
          <w:p w:rsidR="00B06610" w:rsidRPr="00B06610" w:rsidRDefault="00B06610" w:rsidP="00B06610">
            <w:pPr>
              <w:spacing w:after="0" w:line="240" w:lineRule="auto"/>
              <w:jc w:val="both"/>
              <w:rPr>
                <w:rFonts w:ascii="Calibri" w:hAnsi="Calibri" w:cs="Calibri"/>
                <w:sz w:val="24"/>
                <w:szCs w:val="24"/>
              </w:rPr>
            </w:pP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lastRenderedPageBreak/>
              <w:t>Settore Provveditorato Economato e Contratti/Settore Tecnico:</w:t>
            </w:r>
          </w:p>
          <w:p w:rsidR="00B06610" w:rsidRPr="00B06610" w:rsidRDefault="00B06610" w:rsidP="009B145E">
            <w:pPr>
              <w:pStyle w:val="Paragrafoelenco"/>
              <w:numPr>
                <w:ilvl w:val="0"/>
                <w:numId w:val="17"/>
              </w:numPr>
              <w:spacing w:after="0" w:line="240" w:lineRule="auto"/>
              <w:jc w:val="both"/>
              <w:rPr>
                <w:rFonts w:ascii="Calibri" w:hAnsi="Calibri" w:cs="Calibri"/>
                <w:sz w:val="24"/>
                <w:szCs w:val="24"/>
              </w:rPr>
            </w:pPr>
            <w:r w:rsidRPr="00B06610">
              <w:rPr>
                <w:rFonts w:ascii="Calibri" w:hAnsi="Calibri" w:cs="Calibri"/>
                <w:sz w:val="24"/>
                <w:szCs w:val="24"/>
              </w:rPr>
              <w:lastRenderedPageBreak/>
              <w:t>Dirigente per l’attività a)</w:t>
            </w:r>
          </w:p>
          <w:p w:rsidR="00B06610" w:rsidRPr="00B06610" w:rsidRDefault="00B06610" w:rsidP="009B145E">
            <w:pPr>
              <w:pStyle w:val="Paragrafoelenco"/>
              <w:numPr>
                <w:ilvl w:val="0"/>
                <w:numId w:val="17"/>
              </w:numPr>
              <w:spacing w:after="0" w:line="240" w:lineRule="auto"/>
              <w:jc w:val="both"/>
              <w:rPr>
                <w:rFonts w:ascii="Calibri" w:hAnsi="Calibri" w:cs="Calibri"/>
                <w:sz w:val="24"/>
                <w:szCs w:val="24"/>
              </w:rPr>
            </w:pPr>
            <w:r w:rsidRPr="00B06610">
              <w:rPr>
                <w:rFonts w:ascii="Calibri" w:hAnsi="Calibri" w:cs="Calibri"/>
                <w:sz w:val="24"/>
                <w:szCs w:val="24"/>
              </w:rPr>
              <w:t>Direttore dei Lavori o RUP o Direttore dell’Esecuzione Contratto (ove nominato) per attività b)</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lastRenderedPageBreak/>
              <w:t xml:space="preserve">Rendicontazione periodica del contratto </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Provveditorato Economato e Contratti (Ufficio Contratti)/Settore Tecnico (Ufficio Lavori): Responsabile del procedimento/DEC (ove nominato)</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 xml:space="preserve">Emissione ordinativo di pagamento a seguito di visto del RUP o del DEC (ove nominato) </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Provveditorato Economato e Contratti/Settore Tecnico</w:t>
            </w:r>
          </w:p>
        </w:tc>
      </w:tr>
      <w:tr w:rsidR="00B06610" w:rsidRPr="00207F88" w:rsidTr="00B06610">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610" w:rsidRPr="00B06610" w:rsidRDefault="00B06610" w:rsidP="009B145E">
            <w:pPr>
              <w:pStyle w:val="Paragrafoelenco"/>
              <w:numPr>
                <w:ilvl w:val="0"/>
                <w:numId w:val="14"/>
              </w:numPr>
              <w:spacing w:after="0" w:line="240" w:lineRule="auto"/>
              <w:jc w:val="both"/>
              <w:rPr>
                <w:rFonts w:ascii="Calibri" w:hAnsi="Calibri" w:cs="Calibri"/>
                <w:sz w:val="24"/>
                <w:szCs w:val="24"/>
              </w:rPr>
            </w:pPr>
            <w:r w:rsidRPr="00B06610">
              <w:rPr>
                <w:rFonts w:ascii="Calibri" w:hAnsi="Calibri" w:cs="Calibri"/>
                <w:sz w:val="24"/>
                <w:szCs w:val="24"/>
              </w:rPr>
              <w:t>Emissione mandato di pagamento</w:t>
            </w:r>
          </w:p>
        </w:tc>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610" w:rsidRPr="00B06610" w:rsidRDefault="00B06610" w:rsidP="00B06610">
            <w:pPr>
              <w:spacing w:after="0" w:line="240" w:lineRule="auto"/>
              <w:jc w:val="both"/>
              <w:rPr>
                <w:rFonts w:ascii="Calibri" w:hAnsi="Calibri" w:cs="Calibri"/>
                <w:sz w:val="24"/>
                <w:szCs w:val="24"/>
              </w:rPr>
            </w:pPr>
            <w:r w:rsidRPr="00B06610">
              <w:rPr>
                <w:rFonts w:ascii="Calibri" w:hAnsi="Calibri" w:cs="Calibri"/>
                <w:sz w:val="24"/>
                <w:szCs w:val="24"/>
              </w:rPr>
              <w:t>Settore Bilancio e Ragioneria</w:t>
            </w:r>
          </w:p>
        </w:tc>
      </w:tr>
    </w:tbl>
    <w:p w:rsidR="002A057C" w:rsidRPr="00207F88" w:rsidRDefault="002A057C" w:rsidP="00643122">
      <w:pPr>
        <w:rPr>
          <w:rFonts w:ascii="Calibri" w:hAnsi="Calibri" w:cs="Calibri"/>
          <w:sz w:val="24"/>
          <w:szCs w:val="24"/>
        </w:rPr>
      </w:pPr>
    </w:p>
    <w:p w:rsidR="00643122" w:rsidRPr="00207F88" w:rsidRDefault="002A057C" w:rsidP="002A057C">
      <w:pPr>
        <w:spacing w:after="160" w:line="259" w:lineRule="auto"/>
        <w:rPr>
          <w:rFonts w:ascii="Calibri" w:hAnsi="Calibri" w:cs="Calibri"/>
          <w:sz w:val="24"/>
          <w:szCs w:val="24"/>
        </w:rPr>
      </w:pPr>
      <w:r w:rsidRPr="00207F88">
        <w:rPr>
          <w:rFonts w:ascii="Calibri" w:hAnsi="Calibri" w:cs="Calibri"/>
          <w:sz w:val="24"/>
          <w:szCs w:val="24"/>
        </w:rPr>
        <w:br w:type="page"/>
      </w:r>
    </w:p>
    <w:tbl>
      <w:tblPr>
        <w:tblStyle w:val="Grigliatabella"/>
        <w:tblW w:w="0" w:type="auto"/>
        <w:tblInd w:w="-5" w:type="dxa"/>
        <w:tblLook w:val="04A0" w:firstRow="1" w:lastRow="0" w:firstColumn="1" w:lastColumn="0" w:noHBand="0" w:noVBand="1"/>
      </w:tblPr>
      <w:tblGrid>
        <w:gridCol w:w="5095"/>
        <w:gridCol w:w="4538"/>
      </w:tblGrid>
      <w:tr w:rsidR="006D18A7" w:rsidRPr="00207F88" w:rsidTr="000B0FF7">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D18A7" w:rsidRPr="00207F88" w:rsidRDefault="00277CCA">
            <w:pPr>
              <w:spacing w:after="0" w:line="240" w:lineRule="auto"/>
              <w:jc w:val="both"/>
              <w:rPr>
                <w:rFonts w:ascii="Calibri" w:hAnsi="Calibri" w:cs="Calibri"/>
                <w:b/>
                <w:sz w:val="24"/>
                <w:szCs w:val="24"/>
              </w:rPr>
            </w:pPr>
            <w:r>
              <w:rPr>
                <w:rFonts w:ascii="Calibri" w:hAnsi="Calibri" w:cs="Calibri"/>
                <w:b/>
                <w:sz w:val="24"/>
                <w:szCs w:val="24"/>
              </w:rPr>
              <w:lastRenderedPageBreak/>
              <w:t>Area di rischio</w:t>
            </w:r>
            <w:r w:rsidR="006D18A7" w:rsidRPr="006D18A7">
              <w:rPr>
                <w:rFonts w:ascii="Calibri" w:hAnsi="Calibri" w:cs="Calibri"/>
                <w:b/>
                <w:sz w:val="24"/>
                <w:szCs w:val="24"/>
              </w:rPr>
              <w:t xml:space="preserve"> B: Affidamento lavori, servizi e forniture</w:t>
            </w:r>
          </w:p>
        </w:tc>
      </w:tr>
      <w:tr w:rsidR="00207F88" w:rsidRPr="00207F88" w:rsidTr="006D18A7">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3116B" w:rsidRPr="00207F88" w:rsidRDefault="00E3116B">
            <w:pPr>
              <w:spacing w:after="0" w:line="240" w:lineRule="auto"/>
              <w:jc w:val="both"/>
              <w:rPr>
                <w:rFonts w:ascii="Calibri" w:hAnsi="Calibri" w:cs="Calibri"/>
                <w:b/>
                <w:sz w:val="24"/>
                <w:szCs w:val="24"/>
              </w:rPr>
            </w:pPr>
            <w:r w:rsidRPr="00207F88">
              <w:rPr>
                <w:rFonts w:ascii="Calibri" w:hAnsi="Calibri" w:cs="Calibri"/>
                <w:b/>
                <w:sz w:val="24"/>
                <w:szCs w:val="24"/>
              </w:rPr>
              <w:t>Processo: Affidamento di lavori, servizi e forniture con procedure in economia, compreso l’affidamento diretto</w:t>
            </w:r>
          </w:p>
        </w:tc>
      </w:tr>
      <w:tr w:rsidR="00207F88" w:rsidRPr="00207F88" w:rsidTr="000A46C0">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5D7" w:rsidRDefault="00A03BA8">
            <w:pPr>
              <w:spacing w:after="0" w:line="240" w:lineRule="auto"/>
              <w:jc w:val="both"/>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w:t>
            </w:r>
            <w:r w:rsidR="005A34FE">
              <w:rPr>
                <w:rFonts w:ascii="Calibri" w:hAnsi="Calibri" w:cs="Calibri"/>
                <w:b/>
                <w:sz w:val="24"/>
                <w:szCs w:val="24"/>
              </w:rPr>
              <w:t xml:space="preserve"> </w:t>
            </w:r>
          </w:p>
          <w:p w:rsidR="00643122" w:rsidRPr="006E05D7" w:rsidRDefault="005A34FE">
            <w:pPr>
              <w:spacing w:after="0" w:line="240" w:lineRule="auto"/>
              <w:jc w:val="both"/>
              <w:rPr>
                <w:rFonts w:ascii="Calibri" w:hAnsi="Calibri" w:cs="Calibri"/>
                <w:sz w:val="24"/>
                <w:szCs w:val="24"/>
              </w:rPr>
            </w:pPr>
            <w:r w:rsidRPr="006E05D7">
              <w:rPr>
                <w:rFonts w:ascii="Calibri" w:hAnsi="Calibri" w:cs="Calibri"/>
                <w:sz w:val="24"/>
                <w:szCs w:val="24"/>
              </w:rPr>
              <w:t>Procedure ad evidenza pubblica</w:t>
            </w:r>
          </w:p>
        </w:tc>
      </w:tr>
      <w:tr w:rsidR="00207F88" w:rsidRPr="00207F88" w:rsidTr="000A46C0">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C8A" w:rsidRDefault="00643122">
            <w:pPr>
              <w:spacing w:after="0" w:line="240" w:lineRule="auto"/>
              <w:jc w:val="both"/>
              <w:rPr>
                <w:rFonts w:ascii="Calibri" w:hAnsi="Calibri" w:cs="Calibri"/>
                <w:b/>
                <w:sz w:val="24"/>
                <w:szCs w:val="24"/>
              </w:rPr>
            </w:pPr>
            <w:r w:rsidRPr="00207F88">
              <w:rPr>
                <w:rFonts w:ascii="Calibri" w:hAnsi="Calibri" w:cs="Calibri"/>
                <w:b/>
                <w:sz w:val="24"/>
                <w:szCs w:val="24"/>
              </w:rPr>
              <w:t>Principali norme o atti di</w:t>
            </w:r>
            <w:r w:rsidR="00892638" w:rsidRPr="00207F88">
              <w:rPr>
                <w:rFonts w:ascii="Calibri" w:hAnsi="Calibri" w:cs="Calibri"/>
                <w:b/>
                <w:sz w:val="24"/>
                <w:szCs w:val="24"/>
              </w:rPr>
              <w:t xml:space="preserve"> riferimento: </w:t>
            </w:r>
          </w:p>
          <w:p w:rsidR="00643122" w:rsidRPr="00207F88" w:rsidRDefault="002708A7">
            <w:pPr>
              <w:spacing w:after="0" w:line="240" w:lineRule="auto"/>
              <w:jc w:val="both"/>
              <w:rPr>
                <w:rFonts w:ascii="Calibri" w:hAnsi="Calibri" w:cs="Calibri"/>
                <w:b/>
                <w:sz w:val="24"/>
                <w:szCs w:val="24"/>
              </w:rPr>
            </w:pPr>
            <w:r w:rsidRPr="00F33C8A">
              <w:rPr>
                <w:rFonts w:ascii="Calibri" w:hAnsi="Calibri" w:cs="Calibri"/>
                <w:sz w:val="24"/>
                <w:szCs w:val="24"/>
              </w:rPr>
              <w:t xml:space="preserve">L. 241/1990; </w:t>
            </w:r>
            <w:r w:rsidR="000325F3" w:rsidRPr="00F33C8A">
              <w:rPr>
                <w:rFonts w:ascii="Calibri" w:hAnsi="Calibri" w:cs="Calibri"/>
                <w:sz w:val="24"/>
                <w:szCs w:val="24"/>
              </w:rPr>
              <w:t xml:space="preserve">D.lgs. </w:t>
            </w:r>
            <w:r w:rsidRPr="00F33C8A">
              <w:rPr>
                <w:rFonts w:ascii="Calibri" w:hAnsi="Calibri" w:cs="Calibri"/>
                <w:sz w:val="24"/>
                <w:szCs w:val="24"/>
              </w:rPr>
              <w:t>50/2016 e ss.mm.ii.</w:t>
            </w:r>
            <w:r w:rsidRPr="00F33C8A">
              <w:rPr>
                <w:rFonts w:ascii="Calibri" w:hAnsi="Calibri" w:cs="Calibri"/>
                <w:bCs/>
                <w:sz w:val="24"/>
                <w:szCs w:val="24"/>
              </w:rPr>
              <w:t>; D.lgs. 33/2013 e ss.mm.ii.; Linee guida Contratti pubblici ANAC</w:t>
            </w:r>
            <w:r w:rsidR="00E3116B" w:rsidRPr="00F33C8A">
              <w:rPr>
                <w:rFonts w:ascii="Calibri" w:hAnsi="Calibri" w:cs="Calibri"/>
                <w:bCs/>
                <w:sz w:val="24"/>
                <w:szCs w:val="24"/>
              </w:rPr>
              <w:t xml:space="preserve"> n. 3</w:t>
            </w:r>
            <w:r w:rsidR="000325F3" w:rsidRPr="00F33C8A">
              <w:rPr>
                <w:rFonts w:ascii="Calibri" w:hAnsi="Calibri" w:cs="Calibri"/>
                <w:bCs/>
                <w:sz w:val="24"/>
                <w:szCs w:val="24"/>
              </w:rPr>
              <w:t>; Regolamento interno di amministrazione e contabilità del Consiglio regionale, approvato con D.C.R. 4 maggio 2017 n. 190 ed aggiornato con D.C.R. del 28 settembre 2018 n. 342</w:t>
            </w:r>
          </w:p>
        </w:tc>
      </w:tr>
      <w:tr w:rsidR="00207F88" w:rsidRPr="00207F88" w:rsidTr="003A1367">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3A1367" w:rsidRDefault="00643122">
            <w:pPr>
              <w:spacing w:after="0" w:line="240" w:lineRule="auto"/>
              <w:jc w:val="center"/>
              <w:rPr>
                <w:rFonts w:ascii="Calibri" w:hAnsi="Calibri" w:cs="Calibri"/>
                <w:b/>
              </w:rPr>
            </w:pPr>
            <w:r w:rsidRPr="003A1367">
              <w:rPr>
                <w:rFonts w:ascii="Calibri" w:hAnsi="Calibri" w:cs="Calibri"/>
                <w:b/>
              </w:rPr>
              <w:t>FASI DEL PROCESSO</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3A1367" w:rsidRDefault="00643122">
            <w:pPr>
              <w:spacing w:after="0" w:line="240" w:lineRule="auto"/>
              <w:jc w:val="center"/>
              <w:rPr>
                <w:rFonts w:ascii="Calibri" w:hAnsi="Calibri" w:cs="Calibri"/>
                <w:b/>
              </w:rPr>
            </w:pPr>
            <w:r w:rsidRPr="003A1367">
              <w:rPr>
                <w:rFonts w:ascii="Calibri" w:hAnsi="Calibri" w:cs="Calibri"/>
                <w:b/>
              </w:rPr>
              <w:t>STRUTTURE COMPETENTI</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B145E">
            <w:pPr>
              <w:pStyle w:val="Paragrafoelenco"/>
              <w:numPr>
                <w:ilvl w:val="0"/>
                <w:numId w:val="4"/>
              </w:numPr>
              <w:spacing w:after="0" w:line="240" w:lineRule="auto"/>
              <w:jc w:val="both"/>
              <w:rPr>
                <w:rFonts w:ascii="Calibri" w:hAnsi="Calibri" w:cs="Calibri"/>
                <w:sz w:val="24"/>
                <w:szCs w:val="24"/>
              </w:rPr>
            </w:pPr>
            <w:r w:rsidRPr="009A1092">
              <w:rPr>
                <w:rFonts w:ascii="Calibri" w:hAnsi="Calibri" w:cs="Calibri"/>
                <w:sz w:val="24"/>
                <w:szCs w:val="24"/>
              </w:rPr>
              <w:t xml:space="preserve">Programmazione: </w:t>
            </w:r>
          </w:p>
          <w:p w:rsidR="009A1092" w:rsidRPr="009A1092" w:rsidRDefault="009A1092" w:rsidP="009A1092">
            <w:pPr>
              <w:pStyle w:val="Paragrafoelenco"/>
              <w:spacing w:after="0" w:line="240" w:lineRule="auto"/>
              <w:ind w:left="1080"/>
              <w:jc w:val="both"/>
              <w:rPr>
                <w:rFonts w:ascii="Calibri" w:hAnsi="Calibri" w:cs="Calibri"/>
                <w:sz w:val="24"/>
                <w:szCs w:val="24"/>
              </w:rPr>
            </w:pPr>
            <w:r w:rsidRPr="009A1092">
              <w:rPr>
                <w:rFonts w:ascii="Calibri" w:hAnsi="Calibri" w:cs="Calibri"/>
                <w:sz w:val="24"/>
                <w:szCs w:val="24"/>
              </w:rPr>
              <w:t>decisione  di acquisto, in base alle richieste pervenute</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A1092">
            <w:pPr>
              <w:spacing w:after="0" w:line="240" w:lineRule="auto"/>
              <w:jc w:val="both"/>
              <w:rPr>
                <w:rFonts w:ascii="Calibri" w:hAnsi="Calibri" w:cs="Calibri"/>
                <w:sz w:val="24"/>
                <w:szCs w:val="24"/>
              </w:rPr>
            </w:pPr>
            <w:r w:rsidRPr="009A1092">
              <w:rPr>
                <w:rFonts w:ascii="Calibri" w:hAnsi="Calibri" w:cs="Calibri"/>
                <w:sz w:val="24"/>
                <w:szCs w:val="24"/>
              </w:rPr>
              <w:t>Settore Provveditorato Economato e Contr</w:t>
            </w:r>
            <w:r w:rsidR="006D18A7">
              <w:rPr>
                <w:rFonts w:ascii="Calibri" w:hAnsi="Calibri" w:cs="Calibri"/>
                <w:sz w:val="24"/>
                <w:szCs w:val="24"/>
              </w:rPr>
              <w:t>atti (servizi e forniture)</w:t>
            </w:r>
          </w:p>
          <w:p w:rsidR="009A1092" w:rsidRPr="009A1092" w:rsidRDefault="009A1092" w:rsidP="009A1092">
            <w:pPr>
              <w:spacing w:after="0" w:line="240" w:lineRule="auto"/>
              <w:jc w:val="both"/>
              <w:rPr>
                <w:rFonts w:ascii="Calibri" w:hAnsi="Calibri" w:cs="Calibri"/>
                <w:sz w:val="24"/>
                <w:szCs w:val="24"/>
              </w:rPr>
            </w:pPr>
            <w:r w:rsidRPr="009A1092">
              <w:rPr>
                <w:rFonts w:ascii="Calibri" w:hAnsi="Calibri" w:cs="Calibri"/>
                <w:sz w:val="24"/>
                <w:szCs w:val="24"/>
              </w:rPr>
              <w:t>Settore Tecnico (lavori)</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092" w:rsidRPr="009A1092" w:rsidRDefault="009A1092" w:rsidP="009B145E">
            <w:pPr>
              <w:pStyle w:val="Paragrafoelenco"/>
              <w:numPr>
                <w:ilvl w:val="0"/>
                <w:numId w:val="4"/>
              </w:numPr>
              <w:spacing w:after="0" w:line="240" w:lineRule="auto"/>
              <w:jc w:val="both"/>
              <w:rPr>
                <w:rFonts w:ascii="Calibri" w:hAnsi="Calibri" w:cs="Calibri"/>
                <w:sz w:val="24"/>
                <w:szCs w:val="24"/>
              </w:rPr>
            </w:pPr>
            <w:r w:rsidRPr="009A1092">
              <w:rPr>
                <w:rFonts w:ascii="Calibri" w:hAnsi="Calibri" w:cs="Calibri"/>
                <w:sz w:val="24"/>
                <w:szCs w:val="24"/>
              </w:rPr>
              <w:t>Progettazione:</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nomina responsabile del procedimento;</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esperimento indagini di mercato o consultazione Mepa o Consip;</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determinazione a contrarre;</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 xml:space="preserve">predisposizione capitolati speciali d’appalto e </w:t>
            </w:r>
            <w:r>
              <w:rPr>
                <w:rFonts w:ascii="Calibri" w:hAnsi="Calibri" w:cs="Calibri"/>
                <w:sz w:val="24"/>
                <w:szCs w:val="24"/>
              </w:rPr>
              <w:t>documentazione di gara</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A1092">
            <w:pPr>
              <w:spacing w:after="0" w:line="240" w:lineRule="auto"/>
              <w:jc w:val="both"/>
              <w:rPr>
                <w:rFonts w:ascii="Calibri" w:hAnsi="Calibri" w:cs="Calibri"/>
                <w:sz w:val="24"/>
                <w:szCs w:val="24"/>
              </w:rPr>
            </w:pPr>
            <w:r w:rsidRPr="009A1092">
              <w:rPr>
                <w:rFonts w:ascii="Calibri" w:hAnsi="Calibri" w:cs="Calibri"/>
                <w:sz w:val="24"/>
                <w:szCs w:val="24"/>
              </w:rPr>
              <w:t>Settore Provveditorato Economato e Contratti -Ufficio Acquisizione Beni e Servizi, Patrimonio e Logistica -(servizi e forniture)</w:t>
            </w:r>
          </w:p>
          <w:p w:rsidR="009A1092" w:rsidRPr="009A1092" w:rsidRDefault="009A1092" w:rsidP="009A1092">
            <w:pPr>
              <w:spacing w:after="0" w:line="240" w:lineRule="auto"/>
              <w:jc w:val="both"/>
              <w:rPr>
                <w:rFonts w:ascii="Calibri" w:hAnsi="Calibri" w:cs="Calibri"/>
                <w:sz w:val="24"/>
                <w:szCs w:val="24"/>
              </w:rPr>
            </w:pPr>
          </w:p>
          <w:p w:rsidR="009A1092" w:rsidRPr="009A1092" w:rsidRDefault="009A1092" w:rsidP="009A1092">
            <w:pPr>
              <w:spacing w:after="0" w:line="240" w:lineRule="auto"/>
              <w:jc w:val="both"/>
              <w:rPr>
                <w:rFonts w:ascii="Calibri" w:hAnsi="Calibri" w:cs="Calibri"/>
                <w:sz w:val="24"/>
                <w:szCs w:val="24"/>
              </w:rPr>
            </w:pPr>
            <w:r w:rsidRPr="009A1092">
              <w:rPr>
                <w:rFonts w:ascii="Calibri" w:hAnsi="Calibri" w:cs="Calibri"/>
                <w:sz w:val="24"/>
                <w:szCs w:val="24"/>
              </w:rPr>
              <w:t>Settore Tecnico - Ufficio Lavori (lavori)</w:t>
            </w:r>
          </w:p>
          <w:p w:rsidR="009A1092" w:rsidRPr="009A1092" w:rsidRDefault="009A1092" w:rsidP="009A1092">
            <w:pPr>
              <w:spacing w:after="0" w:line="240" w:lineRule="auto"/>
              <w:jc w:val="both"/>
              <w:rPr>
                <w:rFonts w:ascii="Calibri" w:hAnsi="Calibri" w:cs="Calibri"/>
                <w:sz w:val="24"/>
                <w:szCs w:val="24"/>
              </w:rPr>
            </w:pPr>
          </w:p>
          <w:p w:rsidR="009A1092" w:rsidRPr="009A1092" w:rsidRDefault="009A1092" w:rsidP="009A1092">
            <w:pPr>
              <w:spacing w:after="0" w:line="240" w:lineRule="auto"/>
              <w:jc w:val="both"/>
              <w:rPr>
                <w:rFonts w:ascii="Calibri" w:hAnsi="Calibri" w:cs="Calibri"/>
                <w:sz w:val="24"/>
                <w:szCs w:val="24"/>
              </w:rPr>
            </w:pP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B145E">
            <w:pPr>
              <w:pStyle w:val="Paragrafoelenco"/>
              <w:numPr>
                <w:ilvl w:val="0"/>
                <w:numId w:val="4"/>
              </w:numPr>
              <w:spacing w:after="0" w:line="240" w:lineRule="auto"/>
              <w:jc w:val="both"/>
              <w:rPr>
                <w:rFonts w:ascii="Calibri" w:hAnsi="Calibri" w:cs="Calibri"/>
                <w:sz w:val="24"/>
                <w:szCs w:val="24"/>
              </w:rPr>
            </w:pPr>
            <w:r w:rsidRPr="009A1092">
              <w:rPr>
                <w:rFonts w:ascii="Calibri" w:hAnsi="Calibri" w:cs="Calibri"/>
                <w:sz w:val="24"/>
                <w:szCs w:val="24"/>
              </w:rPr>
              <w:t>Selezione del contraente:</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pubblicazione avviso pubblico;</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invito alle procedure di almeno cinque operatori economici;</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nomina Commissione di gara;</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ricezione offerte;</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valutazione offerte e aggiudicazione provvisoria</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A1092">
            <w:pPr>
              <w:spacing w:after="0" w:line="240" w:lineRule="auto"/>
              <w:jc w:val="both"/>
              <w:rPr>
                <w:rFonts w:ascii="Calibri" w:hAnsi="Calibri" w:cs="Calibri"/>
                <w:sz w:val="24"/>
                <w:szCs w:val="24"/>
              </w:rPr>
            </w:pPr>
            <w:r>
              <w:rPr>
                <w:rFonts w:ascii="Calibri" w:hAnsi="Calibri" w:cs="Calibri"/>
                <w:sz w:val="24"/>
                <w:szCs w:val="24"/>
              </w:rPr>
              <w:t xml:space="preserve">Settore Provveditorato, </w:t>
            </w:r>
            <w:r w:rsidRPr="009A1092">
              <w:rPr>
                <w:rFonts w:ascii="Calibri" w:hAnsi="Calibri" w:cs="Calibri"/>
                <w:sz w:val="24"/>
                <w:szCs w:val="24"/>
              </w:rPr>
              <w:t>Economato e Contratti (Ufficio Acquisizione Beni e Servizi, Patrimonio e Logistica)/Settore Tecnico (Ufficio Lavori):</w:t>
            </w:r>
          </w:p>
          <w:p w:rsidR="009A1092" w:rsidRPr="009A1092" w:rsidRDefault="009A1092" w:rsidP="009B145E">
            <w:pPr>
              <w:pStyle w:val="Paragrafoelenco"/>
              <w:numPr>
                <w:ilvl w:val="0"/>
                <w:numId w:val="22"/>
              </w:numPr>
              <w:spacing w:after="0" w:line="240" w:lineRule="auto"/>
              <w:jc w:val="both"/>
              <w:rPr>
                <w:rFonts w:ascii="Calibri" w:hAnsi="Calibri" w:cs="Calibri"/>
                <w:sz w:val="24"/>
                <w:szCs w:val="24"/>
              </w:rPr>
            </w:pPr>
            <w:r w:rsidRPr="009A1092">
              <w:rPr>
                <w:rFonts w:ascii="Calibri" w:hAnsi="Calibri" w:cs="Calibri"/>
                <w:sz w:val="24"/>
                <w:szCs w:val="24"/>
              </w:rPr>
              <w:t>Dirigente e Responsabile del Procedimento per attività a), b), c) e d)</w:t>
            </w:r>
          </w:p>
          <w:p w:rsidR="009A1092" w:rsidRPr="009A1092" w:rsidRDefault="009A1092" w:rsidP="009B145E">
            <w:pPr>
              <w:pStyle w:val="Paragrafoelenco"/>
              <w:numPr>
                <w:ilvl w:val="0"/>
                <w:numId w:val="18"/>
              </w:numPr>
              <w:spacing w:after="0" w:line="240" w:lineRule="auto"/>
              <w:jc w:val="both"/>
              <w:rPr>
                <w:rFonts w:ascii="Calibri" w:hAnsi="Calibri" w:cs="Calibri"/>
                <w:sz w:val="24"/>
                <w:szCs w:val="24"/>
              </w:rPr>
            </w:pPr>
            <w:r w:rsidRPr="009A1092">
              <w:rPr>
                <w:rFonts w:ascii="Calibri" w:hAnsi="Calibri" w:cs="Calibri"/>
                <w:sz w:val="24"/>
                <w:szCs w:val="24"/>
              </w:rPr>
              <w:t>Commissione di gara per attività e)</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B145E">
            <w:pPr>
              <w:pStyle w:val="Paragrafoelenco"/>
              <w:numPr>
                <w:ilvl w:val="0"/>
                <w:numId w:val="4"/>
              </w:numPr>
              <w:spacing w:after="0" w:line="240" w:lineRule="auto"/>
              <w:jc w:val="both"/>
              <w:rPr>
                <w:rFonts w:ascii="Calibri" w:hAnsi="Calibri" w:cs="Calibri"/>
                <w:sz w:val="24"/>
                <w:szCs w:val="24"/>
              </w:rPr>
            </w:pPr>
            <w:r w:rsidRPr="009A1092">
              <w:rPr>
                <w:rFonts w:ascii="Calibri" w:hAnsi="Calibri" w:cs="Calibri"/>
                <w:sz w:val="24"/>
                <w:szCs w:val="24"/>
              </w:rPr>
              <w:t>Verifica e aggiudicazione della gara:</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approvazione verbali di gara e aggiudicazione definitiva;</w:t>
            </w:r>
          </w:p>
          <w:p w:rsidR="009A1092" w:rsidRPr="009A1092" w:rsidRDefault="009A1092" w:rsidP="009B145E">
            <w:pPr>
              <w:pStyle w:val="Paragrafoelenco"/>
              <w:numPr>
                <w:ilvl w:val="1"/>
                <w:numId w:val="4"/>
              </w:numPr>
              <w:spacing w:after="0" w:line="240" w:lineRule="auto"/>
              <w:jc w:val="both"/>
              <w:rPr>
                <w:rFonts w:ascii="Calibri" w:hAnsi="Calibri" w:cs="Calibri"/>
                <w:sz w:val="24"/>
                <w:szCs w:val="24"/>
              </w:rPr>
            </w:pPr>
            <w:r w:rsidRPr="009A1092">
              <w:rPr>
                <w:rFonts w:ascii="Calibri" w:hAnsi="Calibri" w:cs="Calibri"/>
                <w:sz w:val="24"/>
                <w:szCs w:val="24"/>
              </w:rPr>
              <w:t>verifica requisiti e adempimenti obblighi di pubblicazione</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A1092">
            <w:pPr>
              <w:spacing w:after="0" w:line="240" w:lineRule="auto"/>
              <w:jc w:val="both"/>
              <w:rPr>
                <w:rFonts w:ascii="Calibri" w:hAnsi="Calibri" w:cs="Calibri"/>
                <w:sz w:val="24"/>
                <w:szCs w:val="24"/>
              </w:rPr>
            </w:pPr>
            <w:r>
              <w:rPr>
                <w:rFonts w:ascii="Calibri" w:hAnsi="Calibri" w:cs="Calibri"/>
                <w:sz w:val="24"/>
                <w:szCs w:val="24"/>
              </w:rPr>
              <w:t xml:space="preserve">Settore Provveditorato, </w:t>
            </w:r>
            <w:r w:rsidRPr="009A1092">
              <w:rPr>
                <w:rFonts w:ascii="Calibri" w:hAnsi="Calibri" w:cs="Calibri"/>
                <w:sz w:val="24"/>
                <w:szCs w:val="24"/>
              </w:rPr>
              <w:t>Economato e Contratti/Settore Tecnico</w:t>
            </w:r>
          </w:p>
          <w:p w:rsidR="009A1092" w:rsidRPr="009A1092" w:rsidRDefault="009A1092" w:rsidP="009B145E">
            <w:pPr>
              <w:pStyle w:val="Paragrafoelenco"/>
              <w:numPr>
                <w:ilvl w:val="0"/>
                <w:numId w:val="23"/>
              </w:numPr>
              <w:spacing w:after="0" w:line="240" w:lineRule="auto"/>
              <w:jc w:val="both"/>
              <w:rPr>
                <w:rFonts w:ascii="Calibri" w:hAnsi="Calibri" w:cs="Calibri"/>
                <w:sz w:val="24"/>
                <w:szCs w:val="24"/>
              </w:rPr>
            </w:pPr>
            <w:r w:rsidRPr="009A1092">
              <w:rPr>
                <w:rFonts w:ascii="Calibri" w:hAnsi="Calibri" w:cs="Calibri"/>
                <w:sz w:val="24"/>
                <w:szCs w:val="24"/>
              </w:rPr>
              <w:t>Dirigente e RUP per attività a)</w:t>
            </w:r>
          </w:p>
          <w:p w:rsidR="009A1092" w:rsidRPr="009A1092" w:rsidRDefault="009A1092" w:rsidP="009B145E">
            <w:pPr>
              <w:pStyle w:val="Paragrafoelenco"/>
              <w:numPr>
                <w:ilvl w:val="0"/>
                <w:numId w:val="19"/>
              </w:numPr>
              <w:spacing w:after="0" w:line="240" w:lineRule="auto"/>
              <w:jc w:val="both"/>
              <w:rPr>
                <w:rFonts w:ascii="Calibri" w:hAnsi="Calibri" w:cs="Calibri"/>
                <w:sz w:val="24"/>
                <w:szCs w:val="24"/>
              </w:rPr>
            </w:pPr>
            <w:r w:rsidRPr="009A1092">
              <w:rPr>
                <w:rFonts w:ascii="Calibri" w:hAnsi="Calibri" w:cs="Calibri"/>
                <w:sz w:val="24"/>
                <w:szCs w:val="24"/>
              </w:rPr>
              <w:t>RUP per attività b)</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B145E">
            <w:pPr>
              <w:pStyle w:val="Paragrafoelenco"/>
              <w:numPr>
                <w:ilvl w:val="0"/>
                <w:numId w:val="4"/>
              </w:numPr>
              <w:spacing w:after="0" w:line="240" w:lineRule="auto"/>
              <w:jc w:val="both"/>
              <w:rPr>
                <w:rFonts w:ascii="Calibri" w:hAnsi="Calibri" w:cs="Calibri"/>
                <w:sz w:val="24"/>
                <w:szCs w:val="24"/>
              </w:rPr>
            </w:pPr>
            <w:r w:rsidRPr="009A1092">
              <w:rPr>
                <w:rFonts w:ascii="Calibri" w:hAnsi="Calibri" w:cs="Calibri"/>
                <w:sz w:val="24"/>
                <w:szCs w:val="24"/>
              </w:rPr>
              <w:t>Redazione, stipula  ed eventuale registrazione del contratto</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092" w:rsidRPr="009A1092" w:rsidRDefault="009A1092" w:rsidP="009A1092">
            <w:pPr>
              <w:spacing w:after="0" w:line="240" w:lineRule="auto"/>
              <w:jc w:val="both"/>
              <w:rPr>
                <w:rFonts w:ascii="Calibri" w:hAnsi="Calibri" w:cs="Calibri"/>
                <w:sz w:val="24"/>
                <w:szCs w:val="24"/>
              </w:rPr>
            </w:pPr>
            <w:r>
              <w:rPr>
                <w:rFonts w:ascii="Calibri" w:hAnsi="Calibri" w:cs="Calibri"/>
                <w:sz w:val="24"/>
                <w:szCs w:val="24"/>
              </w:rPr>
              <w:t xml:space="preserve">Settore Provveditorato, </w:t>
            </w:r>
            <w:r w:rsidRPr="009A1092">
              <w:rPr>
                <w:rFonts w:ascii="Calibri" w:hAnsi="Calibri" w:cs="Calibri"/>
                <w:sz w:val="24"/>
                <w:szCs w:val="24"/>
              </w:rPr>
              <w:t>Economato e Contratti (Ufficio Contratti; Dirigente ed Ufficiale Rogante in caso di stipula in forma pubblico-amministrativa)</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092" w:rsidRPr="009A1092" w:rsidRDefault="009A1092" w:rsidP="009B145E">
            <w:pPr>
              <w:pStyle w:val="Paragrafoelenco"/>
              <w:numPr>
                <w:ilvl w:val="0"/>
                <w:numId w:val="4"/>
              </w:numPr>
              <w:spacing w:after="0" w:line="240" w:lineRule="auto"/>
              <w:jc w:val="both"/>
              <w:rPr>
                <w:rFonts w:ascii="Calibri" w:hAnsi="Calibri" w:cs="Calibri"/>
                <w:sz w:val="24"/>
                <w:szCs w:val="24"/>
              </w:rPr>
            </w:pPr>
            <w:r w:rsidRPr="009A1092">
              <w:rPr>
                <w:rFonts w:ascii="Calibri" w:hAnsi="Calibri" w:cs="Calibri"/>
                <w:sz w:val="24"/>
                <w:szCs w:val="24"/>
              </w:rPr>
              <w:t>Esecuzione del contratto: verifica sull’esecuzione</w:t>
            </w:r>
          </w:p>
          <w:p w:rsidR="009A1092" w:rsidRPr="009A1092" w:rsidRDefault="009A1092" w:rsidP="009A1092">
            <w:pPr>
              <w:spacing w:after="0" w:line="240" w:lineRule="auto"/>
              <w:jc w:val="both"/>
              <w:rPr>
                <w:rFonts w:ascii="Calibri" w:hAnsi="Calibri" w:cs="Calibri"/>
                <w:sz w:val="24"/>
                <w:szCs w:val="24"/>
              </w:rPr>
            </w:pP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A1092">
            <w:pPr>
              <w:spacing w:after="0" w:line="240" w:lineRule="auto"/>
              <w:jc w:val="both"/>
              <w:rPr>
                <w:rFonts w:ascii="Calibri" w:hAnsi="Calibri" w:cs="Calibri"/>
                <w:sz w:val="24"/>
                <w:szCs w:val="24"/>
              </w:rPr>
            </w:pPr>
            <w:r w:rsidRPr="009A1092">
              <w:rPr>
                <w:rFonts w:ascii="Calibri" w:hAnsi="Calibri" w:cs="Calibri"/>
                <w:sz w:val="24"/>
                <w:szCs w:val="24"/>
              </w:rPr>
              <w:t>Settore Provve</w:t>
            </w:r>
            <w:r>
              <w:rPr>
                <w:rFonts w:ascii="Calibri" w:hAnsi="Calibri" w:cs="Calibri"/>
                <w:sz w:val="24"/>
                <w:szCs w:val="24"/>
              </w:rPr>
              <w:t xml:space="preserve">ditorato, </w:t>
            </w:r>
            <w:r w:rsidRPr="009A1092">
              <w:rPr>
                <w:rFonts w:ascii="Calibri" w:hAnsi="Calibri" w:cs="Calibri"/>
                <w:sz w:val="24"/>
                <w:szCs w:val="24"/>
              </w:rPr>
              <w:t>Economato e Contratti/Settore Tecnico: Responsabile del procedimento/DEC (ove nominato)</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B145E">
            <w:pPr>
              <w:pStyle w:val="Paragrafoelenco"/>
              <w:numPr>
                <w:ilvl w:val="0"/>
                <w:numId w:val="4"/>
              </w:numPr>
              <w:spacing w:after="0" w:line="240" w:lineRule="auto"/>
              <w:jc w:val="both"/>
              <w:rPr>
                <w:rFonts w:ascii="Calibri" w:hAnsi="Calibri" w:cs="Calibri"/>
                <w:sz w:val="24"/>
                <w:szCs w:val="24"/>
              </w:rPr>
            </w:pPr>
            <w:r w:rsidRPr="009A1092">
              <w:rPr>
                <w:rFonts w:ascii="Calibri" w:hAnsi="Calibri" w:cs="Calibri"/>
                <w:sz w:val="24"/>
                <w:szCs w:val="24"/>
              </w:rPr>
              <w:t>Rendicontazione periodica</w:t>
            </w:r>
            <w:r>
              <w:rPr>
                <w:rFonts w:ascii="Calibri" w:hAnsi="Calibri" w:cs="Calibri"/>
                <w:sz w:val="24"/>
                <w:szCs w:val="24"/>
              </w:rPr>
              <w:t xml:space="preserve"> del contratto</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1092" w:rsidRPr="009A1092" w:rsidRDefault="009A1092" w:rsidP="009A1092">
            <w:pPr>
              <w:spacing w:after="0" w:line="240" w:lineRule="auto"/>
              <w:jc w:val="both"/>
              <w:rPr>
                <w:rFonts w:ascii="Calibri" w:hAnsi="Calibri" w:cs="Calibri"/>
                <w:sz w:val="24"/>
                <w:szCs w:val="24"/>
              </w:rPr>
            </w:pPr>
            <w:r w:rsidRPr="009A1092">
              <w:rPr>
                <w:rFonts w:ascii="Calibri" w:hAnsi="Calibri" w:cs="Calibri"/>
                <w:sz w:val="24"/>
                <w:szCs w:val="24"/>
              </w:rPr>
              <w:t>Responsabile del procedimento/DEC (ove nominato)</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092" w:rsidRPr="003A1367" w:rsidRDefault="009A1092" w:rsidP="009B145E">
            <w:pPr>
              <w:pStyle w:val="Paragrafoelenco"/>
              <w:numPr>
                <w:ilvl w:val="0"/>
                <w:numId w:val="4"/>
              </w:numPr>
              <w:spacing w:after="0" w:line="240" w:lineRule="auto"/>
              <w:jc w:val="both"/>
              <w:rPr>
                <w:rFonts w:ascii="Calibri" w:hAnsi="Calibri" w:cs="Calibri"/>
              </w:rPr>
            </w:pPr>
            <w:r w:rsidRPr="003A1367">
              <w:rPr>
                <w:rFonts w:ascii="Calibri" w:hAnsi="Calibri" w:cs="Calibri"/>
              </w:rPr>
              <w:t>Emissione ordinativo di pagamento a seguito di visto del RUP o del DEC (ove nominato)</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092" w:rsidRPr="003A1367" w:rsidRDefault="009A1092" w:rsidP="009A1092">
            <w:pPr>
              <w:spacing w:after="0" w:line="240" w:lineRule="auto"/>
              <w:jc w:val="both"/>
              <w:rPr>
                <w:rFonts w:ascii="Calibri" w:hAnsi="Calibri" w:cs="Calibri"/>
              </w:rPr>
            </w:pPr>
            <w:r w:rsidRPr="003A1367">
              <w:rPr>
                <w:rFonts w:ascii="Calibri" w:hAnsi="Calibri" w:cs="Calibri"/>
              </w:rPr>
              <w:t>Settore Provveditorato, Economato e Contratti/Settore Tecnico</w:t>
            </w:r>
          </w:p>
        </w:tc>
      </w:tr>
      <w:tr w:rsidR="009A1092" w:rsidRPr="00207F88" w:rsidTr="000A46C0">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092" w:rsidRPr="003A1367" w:rsidRDefault="009A1092" w:rsidP="009B145E">
            <w:pPr>
              <w:pStyle w:val="Paragrafoelenco"/>
              <w:numPr>
                <w:ilvl w:val="0"/>
                <w:numId w:val="4"/>
              </w:numPr>
              <w:spacing w:after="0" w:line="240" w:lineRule="auto"/>
              <w:jc w:val="both"/>
              <w:rPr>
                <w:rFonts w:ascii="Calibri" w:hAnsi="Calibri" w:cs="Calibri"/>
                <w:sz w:val="24"/>
                <w:szCs w:val="24"/>
              </w:rPr>
            </w:pPr>
            <w:r w:rsidRPr="003A1367">
              <w:rPr>
                <w:rFonts w:ascii="Calibri" w:hAnsi="Calibri" w:cs="Calibri"/>
                <w:sz w:val="24"/>
                <w:szCs w:val="24"/>
              </w:rPr>
              <w:t>Emissione mandato di pagamento</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092" w:rsidRPr="003A1367" w:rsidRDefault="009A1092" w:rsidP="009A1092">
            <w:pPr>
              <w:spacing w:after="0" w:line="240" w:lineRule="auto"/>
              <w:jc w:val="both"/>
              <w:rPr>
                <w:rFonts w:ascii="Calibri" w:hAnsi="Calibri" w:cs="Calibri"/>
                <w:sz w:val="24"/>
                <w:szCs w:val="24"/>
              </w:rPr>
            </w:pPr>
            <w:r w:rsidRPr="003A1367">
              <w:rPr>
                <w:rFonts w:ascii="Calibri" w:hAnsi="Calibri" w:cs="Calibri"/>
                <w:sz w:val="24"/>
                <w:szCs w:val="24"/>
              </w:rPr>
              <w:t>Settore Bilancio e Ragioneria</w:t>
            </w:r>
          </w:p>
        </w:tc>
      </w:tr>
    </w:tbl>
    <w:p w:rsidR="00643122" w:rsidRPr="00207F88" w:rsidRDefault="00643122" w:rsidP="00643122">
      <w:pPr>
        <w:rPr>
          <w:rFonts w:ascii="Calibri" w:hAnsi="Calibri" w:cs="Calibri"/>
          <w:sz w:val="24"/>
          <w:szCs w:val="24"/>
        </w:rPr>
      </w:pPr>
    </w:p>
    <w:tbl>
      <w:tblPr>
        <w:tblStyle w:val="Grigliatabella"/>
        <w:tblW w:w="0" w:type="auto"/>
        <w:tblInd w:w="-5" w:type="dxa"/>
        <w:tblLook w:val="04A0" w:firstRow="1" w:lastRow="0" w:firstColumn="1" w:lastColumn="0" w:noHBand="0" w:noVBand="1"/>
      </w:tblPr>
      <w:tblGrid>
        <w:gridCol w:w="5219"/>
        <w:gridCol w:w="4414"/>
      </w:tblGrid>
      <w:tr w:rsidR="004F73F2" w:rsidRPr="00207F88" w:rsidTr="000B0FF7">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4F73F2" w:rsidRPr="00207F88" w:rsidRDefault="00277CCA">
            <w:pPr>
              <w:spacing w:after="0" w:line="240" w:lineRule="auto"/>
              <w:jc w:val="both"/>
              <w:rPr>
                <w:rFonts w:ascii="Calibri" w:hAnsi="Calibri" w:cs="Calibri"/>
                <w:b/>
                <w:sz w:val="24"/>
                <w:szCs w:val="24"/>
              </w:rPr>
            </w:pPr>
            <w:r>
              <w:rPr>
                <w:rFonts w:ascii="Calibri" w:hAnsi="Calibri" w:cs="Calibri"/>
                <w:b/>
                <w:sz w:val="24"/>
                <w:szCs w:val="24"/>
              </w:rPr>
              <w:t>Area di rischio</w:t>
            </w:r>
            <w:r w:rsidR="004F73F2" w:rsidRPr="00207F88">
              <w:rPr>
                <w:rFonts w:ascii="Calibri" w:hAnsi="Calibri" w:cs="Calibri"/>
                <w:b/>
                <w:sz w:val="24"/>
                <w:szCs w:val="24"/>
              </w:rPr>
              <w:t xml:space="preserve"> B: Affidamento lavori, servizi e forniture</w:t>
            </w:r>
          </w:p>
        </w:tc>
      </w:tr>
      <w:tr w:rsidR="00207F88" w:rsidRPr="00207F88" w:rsidTr="004F73F2">
        <w:tc>
          <w:tcPr>
            <w:tcW w:w="9633"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pPr>
              <w:spacing w:after="0" w:line="240" w:lineRule="auto"/>
              <w:jc w:val="both"/>
              <w:rPr>
                <w:rFonts w:ascii="Calibri" w:hAnsi="Calibri" w:cs="Calibri"/>
                <w:b/>
                <w:sz w:val="24"/>
                <w:szCs w:val="24"/>
              </w:rPr>
            </w:pPr>
            <w:r w:rsidRPr="00207F88">
              <w:rPr>
                <w:rFonts w:ascii="Calibri" w:hAnsi="Calibri" w:cs="Calibri"/>
                <w:b/>
                <w:sz w:val="24"/>
                <w:szCs w:val="24"/>
              </w:rPr>
              <w:t>Processo: Affidamento d</w:t>
            </w:r>
            <w:r w:rsidR="00D01AB9" w:rsidRPr="00207F88">
              <w:rPr>
                <w:rFonts w:ascii="Calibri" w:hAnsi="Calibri" w:cs="Calibri"/>
                <w:b/>
                <w:sz w:val="24"/>
                <w:szCs w:val="24"/>
              </w:rPr>
              <w:t>i lavori, servizi e forniture. P</w:t>
            </w:r>
            <w:r w:rsidRPr="00207F88">
              <w:rPr>
                <w:rFonts w:ascii="Calibri" w:hAnsi="Calibri" w:cs="Calibri"/>
                <w:b/>
                <w:sz w:val="24"/>
                <w:szCs w:val="24"/>
              </w:rPr>
              <w:t>rocedure aperte ristrette e negoziate, previa pubblicazione del bando di gara, sopra e sotto la soglia comunitaria</w:t>
            </w:r>
          </w:p>
        </w:tc>
      </w:tr>
      <w:tr w:rsidR="00207F88" w:rsidRPr="00207F88" w:rsidTr="004F73F2">
        <w:tc>
          <w:tcPr>
            <w:tcW w:w="9633" w:type="dxa"/>
            <w:gridSpan w:val="2"/>
            <w:tcBorders>
              <w:top w:val="nil"/>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p>
        </w:tc>
      </w:tr>
      <w:tr w:rsidR="00207F88" w:rsidRPr="00207F88" w:rsidTr="002C34BD">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5D7" w:rsidRPr="006E05D7" w:rsidRDefault="00A03BA8">
            <w:pPr>
              <w:spacing w:after="0" w:line="240" w:lineRule="auto"/>
              <w:rPr>
                <w:rFonts w:ascii="Calibri" w:hAnsi="Calibri" w:cs="Calibri"/>
                <w:b/>
                <w:sz w:val="24"/>
                <w:szCs w:val="24"/>
              </w:rPr>
            </w:pPr>
            <w:r w:rsidRPr="006E05D7">
              <w:rPr>
                <w:rFonts w:ascii="Calibri" w:hAnsi="Calibri" w:cs="Calibri"/>
                <w:b/>
                <w:sz w:val="24"/>
                <w:szCs w:val="24"/>
              </w:rPr>
              <w:t>Ambito di attività</w:t>
            </w:r>
            <w:r w:rsidR="00643122" w:rsidRPr="006E05D7">
              <w:rPr>
                <w:rFonts w:ascii="Calibri" w:hAnsi="Calibri" w:cs="Calibri"/>
                <w:b/>
                <w:sz w:val="24"/>
                <w:szCs w:val="24"/>
              </w:rPr>
              <w:t>:</w:t>
            </w:r>
            <w:r w:rsidR="005A34FE" w:rsidRPr="006E05D7">
              <w:rPr>
                <w:rFonts w:ascii="Calibri" w:hAnsi="Calibri" w:cs="Calibri"/>
                <w:b/>
                <w:sz w:val="24"/>
                <w:szCs w:val="24"/>
              </w:rPr>
              <w:t xml:space="preserve"> </w:t>
            </w:r>
          </w:p>
          <w:p w:rsidR="00643122" w:rsidRPr="006E05D7" w:rsidRDefault="005A34FE">
            <w:pPr>
              <w:spacing w:after="0" w:line="240" w:lineRule="auto"/>
              <w:rPr>
                <w:rFonts w:ascii="Calibri" w:hAnsi="Calibri" w:cs="Calibri"/>
                <w:sz w:val="24"/>
                <w:szCs w:val="24"/>
              </w:rPr>
            </w:pPr>
            <w:r w:rsidRPr="006E05D7">
              <w:rPr>
                <w:rFonts w:ascii="Calibri" w:hAnsi="Calibri" w:cs="Calibri"/>
                <w:sz w:val="24"/>
                <w:szCs w:val="24"/>
              </w:rPr>
              <w:t>Procedure ad evidenza pubblica</w:t>
            </w:r>
          </w:p>
        </w:tc>
      </w:tr>
      <w:tr w:rsidR="00207F88" w:rsidRPr="00207F88" w:rsidTr="002C34BD">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C8A" w:rsidRPr="006E05D7" w:rsidRDefault="00F33C8A" w:rsidP="0053384A">
            <w:pPr>
              <w:spacing w:after="0" w:line="240" w:lineRule="auto"/>
              <w:jc w:val="both"/>
              <w:rPr>
                <w:rFonts w:ascii="Calibri" w:hAnsi="Calibri" w:cs="Calibri"/>
                <w:b/>
                <w:sz w:val="24"/>
                <w:szCs w:val="24"/>
              </w:rPr>
            </w:pPr>
            <w:r w:rsidRPr="006E05D7">
              <w:rPr>
                <w:rFonts w:ascii="Calibri" w:hAnsi="Calibri" w:cs="Calibri"/>
                <w:b/>
                <w:sz w:val="24"/>
                <w:szCs w:val="24"/>
              </w:rPr>
              <w:t>Principali n</w:t>
            </w:r>
            <w:r w:rsidR="0018630D" w:rsidRPr="006E05D7">
              <w:rPr>
                <w:rFonts w:ascii="Calibri" w:hAnsi="Calibri" w:cs="Calibri"/>
                <w:b/>
                <w:sz w:val="24"/>
                <w:szCs w:val="24"/>
              </w:rPr>
              <w:t>orme o atti di riferimento:</w:t>
            </w:r>
            <w:r w:rsidR="004F73F2" w:rsidRPr="006E05D7">
              <w:rPr>
                <w:rFonts w:ascii="Calibri" w:hAnsi="Calibri" w:cs="Calibri"/>
                <w:b/>
                <w:sz w:val="24"/>
                <w:szCs w:val="24"/>
              </w:rPr>
              <w:t xml:space="preserve"> </w:t>
            </w:r>
          </w:p>
          <w:p w:rsidR="00643122" w:rsidRPr="006E05D7" w:rsidRDefault="002708A7" w:rsidP="0053384A">
            <w:pPr>
              <w:spacing w:after="0" w:line="240" w:lineRule="auto"/>
              <w:jc w:val="both"/>
              <w:rPr>
                <w:rFonts w:ascii="Calibri" w:hAnsi="Calibri" w:cs="Calibri"/>
                <w:sz w:val="24"/>
                <w:szCs w:val="24"/>
              </w:rPr>
            </w:pPr>
            <w:r w:rsidRPr="006E05D7">
              <w:rPr>
                <w:rFonts w:ascii="Calibri" w:hAnsi="Calibri" w:cs="Calibri"/>
                <w:sz w:val="24"/>
                <w:szCs w:val="24"/>
              </w:rPr>
              <w:t>D.lgs. n. 50/2016 e ss.mm.ii.</w:t>
            </w:r>
            <w:r w:rsidRPr="006E05D7">
              <w:rPr>
                <w:rFonts w:ascii="Calibri" w:hAnsi="Calibri" w:cs="Calibri"/>
                <w:bCs/>
                <w:sz w:val="24"/>
                <w:szCs w:val="24"/>
              </w:rPr>
              <w:t xml:space="preserve">; </w:t>
            </w:r>
            <w:r w:rsidR="009D58EF" w:rsidRPr="006E05D7">
              <w:rPr>
                <w:rFonts w:ascii="Calibri" w:hAnsi="Calibri" w:cs="Calibri"/>
                <w:sz w:val="24"/>
                <w:szCs w:val="24"/>
              </w:rPr>
              <w:t xml:space="preserve">D.L. 66/2014; L. 241/1990; L. 136/2010; </w:t>
            </w:r>
            <w:r w:rsidRPr="006E05D7">
              <w:rPr>
                <w:rFonts w:ascii="Calibri" w:hAnsi="Calibri" w:cs="Calibri"/>
                <w:bCs/>
                <w:sz w:val="24"/>
                <w:szCs w:val="24"/>
              </w:rPr>
              <w:t>D.lgs. 33/2013 e ss.mm.ii.; Linee guida Contratti</w:t>
            </w:r>
            <w:r w:rsidR="0053384A" w:rsidRPr="006E05D7">
              <w:rPr>
                <w:rFonts w:ascii="Calibri" w:hAnsi="Calibri" w:cs="Calibri"/>
                <w:bCs/>
                <w:sz w:val="24"/>
                <w:szCs w:val="24"/>
              </w:rPr>
              <w:t xml:space="preserve"> pubblici ANAC</w:t>
            </w:r>
            <w:r w:rsidR="00D01AB9" w:rsidRPr="006E05D7">
              <w:rPr>
                <w:rFonts w:ascii="Calibri" w:hAnsi="Calibri" w:cs="Calibri"/>
                <w:bCs/>
                <w:sz w:val="24"/>
                <w:szCs w:val="24"/>
              </w:rPr>
              <w:t xml:space="preserve"> n</w:t>
            </w:r>
            <w:r w:rsidR="00E3116B" w:rsidRPr="006E05D7">
              <w:rPr>
                <w:rFonts w:ascii="Calibri" w:hAnsi="Calibri" w:cs="Calibri"/>
                <w:bCs/>
                <w:sz w:val="24"/>
                <w:szCs w:val="24"/>
              </w:rPr>
              <w:t>n</w:t>
            </w:r>
            <w:r w:rsidR="00D01AB9" w:rsidRPr="006E05D7">
              <w:rPr>
                <w:rFonts w:ascii="Calibri" w:hAnsi="Calibri" w:cs="Calibri"/>
                <w:bCs/>
                <w:sz w:val="24"/>
                <w:szCs w:val="24"/>
              </w:rPr>
              <w:t xml:space="preserve">. </w:t>
            </w:r>
            <w:r w:rsidR="00673FC2" w:rsidRPr="006E05D7">
              <w:rPr>
                <w:rFonts w:ascii="Calibri" w:hAnsi="Calibri" w:cs="Calibri"/>
                <w:bCs/>
                <w:sz w:val="24"/>
                <w:szCs w:val="24"/>
              </w:rPr>
              <w:t xml:space="preserve">3 e </w:t>
            </w:r>
            <w:r w:rsidR="00D01AB9" w:rsidRPr="006E05D7">
              <w:rPr>
                <w:rFonts w:ascii="Calibri" w:hAnsi="Calibri" w:cs="Calibri"/>
                <w:bCs/>
                <w:sz w:val="24"/>
                <w:szCs w:val="24"/>
              </w:rPr>
              <w:t>4</w:t>
            </w:r>
            <w:r w:rsidR="0053384A" w:rsidRPr="006E05D7">
              <w:rPr>
                <w:rFonts w:ascii="Calibri" w:hAnsi="Calibri" w:cs="Calibri"/>
                <w:bCs/>
                <w:sz w:val="24"/>
                <w:szCs w:val="24"/>
              </w:rPr>
              <w:t>;Delibera ANAC n. 39 del 20 gennaio 2016</w:t>
            </w:r>
            <w:r w:rsidR="000325F3" w:rsidRPr="006E05D7">
              <w:rPr>
                <w:rFonts w:ascii="Calibri" w:hAnsi="Calibri" w:cs="Calibri"/>
                <w:bCs/>
                <w:sz w:val="24"/>
                <w:szCs w:val="24"/>
              </w:rPr>
              <w:t>; Regolamento interno di amministrazione e contabilità del Consiglio regionale, approvato con D.C.R. 4 maggio 2017 n. 190 ed aggiornato con D.C.R. del 28 settembre 2018 n. 342</w:t>
            </w:r>
          </w:p>
        </w:tc>
      </w:tr>
      <w:tr w:rsidR="00207F88" w:rsidRPr="00207F88" w:rsidTr="003A1367">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rsidP="005A4949">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 xml:space="preserve">Programmazione: </w:t>
            </w:r>
          </w:p>
          <w:p w:rsidR="00BF3E1C" w:rsidRPr="00BF3E1C" w:rsidRDefault="00BF3E1C" w:rsidP="00BF3E1C">
            <w:pPr>
              <w:pStyle w:val="Paragrafoelenco"/>
              <w:spacing w:after="0" w:line="240" w:lineRule="auto"/>
              <w:ind w:left="1080"/>
              <w:jc w:val="both"/>
              <w:rPr>
                <w:rFonts w:ascii="Calibri" w:hAnsi="Calibri" w:cs="Calibri"/>
                <w:sz w:val="24"/>
                <w:szCs w:val="24"/>
              </w:rPr>
            </w:pPr>
            <w:r w:rsidRPr="00BF3E1C">
              <w:rPr>
                <w:rFonts w:ascii="Calibri" w:hAnsi="Calibri" w:cs="Calibri"/>
                <w:sz w:val="24"/>
                <w:szCs w:val="24"/>
              </w:rPr>
              <w:t>redazione documento di sintesi dei fabbisogni del Consiglio regionale</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Provveditorato Economato e Contratti (servizi e forniture)</w:t>
            </w:r>
          </w:p>
          <w:p w:rsidR="00BF3E1C" w:rsidRPr="00BF3E1C" w:rsidRDefault="00BF3E1C" w:rsidP="00BF3E1C">
            <w:pPr>
              <w:spacing w:after="0" w:line="240" w:lineRule="auto"/>
              <w:jc w:val="both"/>
              <w:rPr>
                <w:rFonts w:ascii="Calibri" w:hAnsi="Calibri" w:cs="Calibri"/>
                <w:sz w:val="24"/>
                <w:szCs w:val="24"/>
              </w:rPr>
            </w:pPr>
          </w:p>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Tecnico (lavori)</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Progettazione:</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nomina responsabile del procedimento;</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acquisizione codice CIG e CUP;</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determinazione a contrarre previa individuazione dei criteri di scelta del contraente e degli elementi essenziali del contratto;</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predisposizione capitolati speciali d’appalto e documentazione di gara;</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approvazione atti di gara</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Provveditorato Economato e Contratti - Ufficio Acquisizione Beni e Servizi, Patrimonio e Logistica - (servizi e forniture)/ Settore Tecnico - Ufficio Lavori (lavori):</w:t>
            </w:r>
          </w:p>
          <w:p w:rsidR="00BF3E1C" w:rsidRPr="00BF3E1C" w:rsidRDefault="00BF3E1C" w:rsidP="009B145E">
            <w:pPr>
              <w:pStyle w:val="Paragrafoelenco"/>
              <w:numPr>
                <w:ilvl w:val="0"/>
                <w:numId w:val="24"/>
              </w:numPr>
              <w:spacing w:after="0" w:line="240" w:lineRule="auto"/>
              <w:jc w:val="both"/>
              <w:rPr>
                <w:rFonts w:ascii="Calibri" w:hAnsi="Calibri" w:cs="Calibri"/>
                <w:sz w:val="24"/>
                <w:szCs w:val="24"/>
              </w:rPr>
            </w:pPr>
            <w:r w:rsidRPr="00BF3E1C">
              <w:rPr>
                <w:rFonts w:ascii="Calibri" w:hAnsi="Calibri" w:cs="Calibri"/>
                <w:sz w:val="24"/>
                <w:szCs w:val="24"/>
              </w:rPr>
              <w:t>Dirigente per attività a), c) ed e)</w:t>
            </w:r>
          </w:p>
          <w:p w:rsidR="00BF3E1C" w:rsidRPr="00BF3E1C" w:rsidRDefault="00BF3E1C" w:rsidP="009B145E">
            <w:pPr>
              <w:pStyle w:val="Paragrafoelenco"/>
              <w:numPr>
                <w:ilvl w:val="0"/>
                <w:numId w:val="24"/>
              </w:numPr>
              <w:spacing w:after="0" w:line="240" w:lineRule="auto"/>
              <w:jc w:val="both"/>
              <w:rPr>
                <w:rFonts w:ascii="Calibri" w:hAnsi="Calibri" w:cs="Calibri"/>
                <w:sz w:val="24"/>
                <w:szCs w:val="24"/>
              </w:rPr>
            </w:pPr>
            <w:r w:rsidRPr="00BF3E1C">
              <w:rPr>
                <w:rFonts w:ascii="Calibri" w:hAnsi="Calibri" w:cs="Calibri"/>
                <w:sz w:val="24"/>
                <w:szCs w:val="24"/>
              </w:rPr>
              <w:t>Responsabile del procedimento per attività b) e d)</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Selezione del contraente:</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pubblicazione bando di gara;</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risposte ai quesiti;</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nomina Commissione di gara;</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ricezione offerte;</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trasmissione offerte alla Commissione di gara;</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valutazione offerte ed aggiudicazione provvisoria</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Provveditorato Economato e Contratti (Ufficio Acquisizione Beni e Servizi, Patrimonio e Logistica)/Settore Tecnico (Ufficio Lavori):</w:t>
            </w:r>
          </w:p>
          <w:p w:rsidR="00BF3E1C" w:rsidRPr="00BF3E1C" w:rsidRDefault="00BF3E1C" w:rsidP="009B145E">
            <w:pPr>
              <w:pStyle w:val="Paragrafoelenco"/>
              <w:numPr>
                <w:ilvl w:val="0"/>
                <w:numId w:val="22"/>
              </w:numPr>
              <w:spacing w:after="0" w:line="240" w:lineRule="auto"/>
              <w:jc w:val="both"/>
              <w:rPr>
                <w:rFonts w:ascii="Calibri" w:hAnsi="Calibri" w:cs="Calibri"/>
                <w:sz w:val="24"/>
                <w:szCs w:val="24"/>
              </w:rPr>
            </w:pPr>
            <w:r w:rsidRPr="00BF3E1C">
              <w:rPr>
                <w:rFonts w:ascii="Calibri" w:hAnsi="Calibri" w:cs="Calibri"/>
                <w:sz w:val="24"/>
                <w:szCs w:val="24"/>
              </w:rPr>
              <w:t>Dirigente e Responsabile del Procedimento per attività a), b), c), d) ed e)</w:t>
            </w:r>
          </w:p>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Commissione di gara per attività f)</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Verifica e aggiudicazione della gara:</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approvazione verbali di gara ed aggiudicazione definitiva;</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verifica requisiti e adempimenti obblighi di pubblicazione</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Provveditorato Economato e Contratti/Settore Tecnico</w:t>
            </w:r>
          </w:p>
          <w:p w:rsidR="00BF3E1C" w:rsidRPr="00BF3E1C" w:rsidRDefault="00BF3E1C" w:rsidP="009B145E">
            <w:pPr>
              <w:pStyle w:val="Paragrafoelenco"/>
              <w:numPr>
                <w:ilvl w:val="0"/>
                <w:numId w:val="23"/>
              </w:numPr>
              <w:spacing w:after="0" w:line="240" w:lineRule="auto"/>
              <w:jc w:val="both"/>
              <w:rPr>
                <w:rFonts w:ascii="Calibri" w:hAnsi="Calibri" w:cs="Calibri"/>
                <w:sz w:val="24"/>
                <w:szCs w:val="24"/>
              </w:rPr>
            </w:pPr>
            <w:r w:rsidRPr="00BF3E1C">
              <w:rPr>
                <w:rFonts w:ascii="Calibri" w:hAnsi="Calibri" w:cs="Calibri"/>
                <w:sz w:val="24"/>
                <w:szCs w:val="24"/>
              </w:rPr>
              <w:t>Dirigente e RUP per attività a)</w:t>
            </w:r>
          </w:p>
          <w:p w:rsidR="00BF3E1C" w:rsidRPr="00BF3E1C" w:rsidRDefault="00BF3E1C" w:rsidP="009B145E">
            <w:pPr>
              <w:pStyle w:val="Paragrafoelenco"/>
              <w:numPr>
                <w:ilvl w:val="0"/>
                <w:numId w:val="23"/>
              </w:numPr>
              <w:spacing w:after="0" w:line="240" w:lineRule="auto"/>
              <w:jc w:val="both"/>
              <w:rPr>
                <w:rFonts w:ascii="Calibri" w:hAnsi="Calibri" w:cs="Calibri"/>
                <w:sz w:val="24"/>
                <w:szCs w:val="24"/>
              </w:rPr>
            </w:pPr>
            <w:r w:rsidRPr="00BF3E1C">
              <w:rPr>
                <w:rFonts w:ascii="Calibri" w:hAnsi="Calibri" w:cs="Calibri"/>
                <w:sz w:val="24"/>
                <w:szCs w:val="24"/>
              </w:rPr>
              <w:t>RUP per attività b)</w:t>
            </w:r>
          </w:p>
        </w:tc>
      </w:tr>
      <w:tr w:rsidR="00BF3E1C" w:rsidRPr="00207F88" w:rsidTr="002C34BD">
        <w:trPr>
          <w:trHeight w:val="797"/>
        </w:trPr>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Redazione, stipula ed eventuale registrazione del contratto</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0FF7"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Provveditorato Economato e Contratti (Ufficio Contratti; Dirigente ed Ufficiale Rogante in caso di stipula in</w:t>
            </w:r>
            <w:r w:rsidR="006E05D7">
              <w:rPr>
                <w:rFonts w:ascii="Calibri" w:hAnsi="Calibri" w:cs="Calibri"/>
                <w:sz w:val="24"/>
                <w:szCs w:val="24"/>
              </w:rPr>
              <w:t xml:space="preserve"> forma pubblico-amministrativa)</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Esecuzione del contratto</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lastRenderedPageBreak/>
              <w:t>nomina direttore dei lav</w:t>
            </w:r>
            <w:r>
              <w:rPr>
                <w:rFonts w:ascii="Calibri" w:hAnsi="Calibri" w:cs="Calibri"/>
                <w:sz w:val="24"/>
                <w:szCs w:val="24"/>
              </w:rPr>
              <w:t>ori o direttore dell’esecuzione</w:t>
            </w:r>
            <w:r w:rsidRPr="00BF3E1C">
              <w:rPr>
                <w:rFonts w:ascii="Calibri" w:hAnsi="Calibri" w:cs="Calibri"/>
                <w:sz w:val="24"/>
                <w:szCs w:val="24"/>
              </w:rPr>
              <w:t>;</w:t>
            </w:r>
          </w:p>
          <w:p w:rsidR="00BF3E1C" w:rsidRPr="00BF3E1C" w:rsidRDefault="00BF3E1C" w:rsidP="009B145E">
            <w:pPr>
              <w:pStyle w:val="Paragrafoelenco"/>
              <w:numPr>
                <w:ilvl w:val="1"/>
                <w:numId w:val="5"/>
              </w:numPr>
              <w:spacing w:after="0" w:line="240" w:lineRule="auto"/>
              <w:jc w:val="both"/>
              <w:rPr>
                <w:rFonts w:ascii="Calibri" w:hAnsi="Calibri" w:cs="Calibri"/>
                <w:sz w:val="24"/>
                <w:szCs w:val="24"/>
              </w:rPr>
            </w:pPr>
            <w:r w:rsidRPr="00BF3E1C">
              <w:rPr>
                <w:rFonts w:ascii="Calibri" w:hAnsi="Calibri" w:cs="Calibri"/>
                <w:sz w:val="24"/>
                <w:szCs w:val="24"/>
              </w:rPr>
              <w:t>verifica sull’esecuzione</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lastRenderedPageBreak/>
              <w:t xml:space="preserve">Dirigente del Settore Provveditorato </w:t>
            </w:r>
            <w:r w:rsidRPr="00BF3E1C">
              <w:rPr>
                <w:rFonts w:ascii="Calibri" w:hAnsi="Calibri" w:cs="Calibri"/>
                <w:sz w:val="24"/>
                <w:szCs w:val="24"/>
              </w:rPr>
              <w:lastRenderedPageBreak/>
              <w:t>Economato e Contratti per l’attività a)</w:t>
            </w:r>
          </w:p>
          <w:p w:rsidR="00BF3E1C" w:rsidRPr="00BF3E1C" w:rsidRDefault="00BF3E1C" w:rsidP="00BF3E1C">
            <w:pPr>
              <w:spacing w:after="0" w:line="240" w:lineRule="auto"/>
              <w:jc w:val="both"/>
              <w:rPr>
                <w:rFonts w:ascii="Calibri" w:hAnsi="Calibri" w:cs="Calibri"/>
                <w:sz w:val="24"/>
                <w:szCs w:val="24"/>
              </w:rPr>
            </w:pPr>
          </w:p>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Provveditorato Economato e Contratti/Settore Tecnico: Responsabile del procedimento/DEC (ove nominato) per attività b)</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lastRenderedPageBreak/>
              <w:t xml:space="preserve">Rendicontazione periodica </w:t>
            </w:r>
            <w:r>
              <w:rPr>
                <w:rFonts w:ascii="Calibri" w:hAnsi="Calibri" w:cs="Calibri"/>
                <w:sz w:val="24"/>
                <w:szCs w:val="24"/>
              </w:rPr>
              <w:t>del contratto</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Responsabile del procedimento/DEC (ove nominato)</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Emissione ordinativo di pagamento a seguito di visto del RUP o del DEC (ove nominato)</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E1C" w:rsidRPr="00BF3E1C" w:rsidRDefault="00BF3E1C" w:rsidP="00BF3E1C">
            <w:pPr>
              <w:spacing w:after="0" w:line="240" w:lineRule="auto"/>
              <w:jc w:val="both"/>
              <w:rPr>
                <w:rFonts w:ascii="Calibri" w:hAnsi="Calibri" w:cs="Calibri"/>
                <w:sz w:val="24"/>
                <w:szCs w:val="24"/>
              </w:rPr>
            </w:pPr>
            <w:r w:rsidRPr="00BF3E1C">
              <w:rPr>
                <w:rFonts w:ascii="Calibri" w:hAnsi="Calibri" w:cs="Calibri"/>
                <w:sz w:val="24"/>
                <w:szCs w:val="24"/>
              </w:rPr>
              <w:t>Settore Provveditorato Economato e Contratti/Settore Tecnico</w:t>
            </w:r>
          </w:p>
        </w:tc>
      </w:tr>
      <w:tr w:rsidR="00BF3E1C" w:rsidRPr="00207F88" w:rsidTr="002C34BD">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E1C" w:rsidRPr="00BF3E1C" w:rsidRDefault="00BF3E1C" w:rsidP="009B145E">
            <w:pPr>
              <w:pStyle w:val="Paragrafoelenco"/>
              <w:numPr>
                <w:ilvl w:val="0"/>
                <w:numId w:val="5"/>
              </w:numPr>
              <w:spacing w:after="0" w:line="240" w:lineRule="auto"/>
              <w:jc w:val="both"/>
              <w:rPr>
                <w:rFonts w:ascii="Calibri" w:hAnsi="Calibri" w:cs="Calibri"/>
                <w:sz w:val="24"/>
                <w:szCs w:val="24"/>
              </w:rPr>
            </w:pPr>
            <w:r w:rsidRPr="00BF3E1C">
              <w:rPr>
                <w:rFonts w:ascii="Calibri" w:hAnsi="Calibri" w:cs="Calibri"/>
                <w:sz w:val="24"/>
                <w:szCs w:val="24"/>
              </w:rPr>
              <w:t>Emissione mandato di pagamento</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E1C" w:rsidRPr="00BF3E1C" w:rsidRDefault="00BF3E1C" w:rsidP="00BF3E1C">
            <w:pPr>
              <w:spacing w:after="0" w:line="240" w:lineRule="auto"/>
              <w:rPr>
                <w:rFonts w:ascii="Calibri" w:hAnsi="Calibri" w:cs="Calibri"/>
                <w:sz w:val="24"/>
                <w:szCs w:val="24"/>
              </w:rPr>
            </w:pPr>
            <w:r w:rsidRPr="00BF3E1C">
              <w:rPr>
                <w:rFonts w:ascii="Calibri" w:hAnsi="Calibri" w:cs="Calibri"/>
                <w:sz w:val="24"/>
                <w:szCs w:val="24"/>
              </w:rPr>
              <w:t>Settore Bilancio e Ragioneria</w:t>
            </w:r>
          </w:p>
        </w:tc>
      </w:tr>
    </w:tbl>
    <w:p w:rsidR="00643122" w:rsidRPr="00207F88" w:rsidRDefault="00643122" w:rsidP="00643122">
      <w:pPr>
        <w:rPr>
          <w:rFonts w:ascii="Calibri" w:hAnsi="Calibri" w:cs="Calibri"/>
          <w:sz w:val="24"/>
          <w:szCs w:val="24"/>
        </w:rPr>
      </w:pPr>
    </w:p>
    <w:p w:rsidR="0053384A" w:rsidRPr="00207F88" w:rsidRDefault="0053384A" w:rsidP="00643122">
      <w:pPr>
        <w:rPr>
          <w:rFonts w:ascii="Calibri" w:hAnsi="Calibri" w:cs="Calibri"/>
          <w:sz w:val="24"/>
          <w:szCs w:val="24"/>
        </w:rPr>
      </w:pPr>
    </w:p>
    <w:p w:rsidR="0053384A" w:rsidRPr="00207F88" w:rsidRDefault="0053384A" w:rsidP="008E187D">
      <w:pPr>
        <w:spacing w:after="160" w:line="259" w:lineRule="auto"/>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17"/>
        <w:gridCol w:w="4811"/>
      </w:tblGrid>
      <w:tr w:rsidR="007C2E10"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7C2E10" w:rsidRPr="00207F88" w:rsidRDefault="00277CCA" w:rsidP="00F53951">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7C2E10" w:rsidRPr="007C2E10">
              <w:rPr>
                <w:rFonts w:ascii="Calibri" w:hAnsi="Calibri" w:cs="Calibri"/>
                <w:b/>
                <w:bCs/>
                <w:sz w:val="24"/>
                <w:szCs w:val="24"/>
              </w:rPr>
              <w:t xml:space="preserve"> D: Provvedimenti ampliativi della sfera giuridica dei destinatari con effetto economico, diretto ed immediato per il destinatario</w:t>
            </w:r>
          </w:p>
        </w:tc>
      </w:tr>
      <w:tr w:rsidR="00207F88" w:rsidRPr="00207F88" w:rsidTr="007C2E10">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01AB9" w:rsidRPr="00207F88" w:rsidRDefault="00D01AB9">
            <w:pPr>
              <w:spacing w:after="0" w:line="240" w:lineRule="auto"/>
              <w:rPr>
                <w:rFonts w:ascii="Calibri" w:hAnsi="Calibri" w:cs="Calibri"/>
                <w:b/>
                <w:sz w:val="24"/>
                <w:szCs w:val="24"/>
              </w:rPr>
            </w:pPr>
            <w:r w:rsidRPr="00207F88">
              <w:rPr>
                <w:rFonts w:ascii="Calibri" w:hAnsi="Calibri" w:cs="Calibri"/>
                <w:b/>
                <w:bCs/>
                <w:sz w:val="24"/>
                <w:szCs w:val="24"/>
              </w:rPr>
              <w:t xml:space="preserve">Processo: </w:t>
            </w:r>
            <w:r w:rsidRPr="00207F88">
              <w:rPr>
                <w:rFonts w:ascii="Calibri" w:hAnsi="Calibri" w:cs="Calibri"/>
                <w:b/>
                <w:sz w:val="24"/>
                <w:szCs w:val="24"/>
              </w:rPr>
              <w:t>Concessione contributi</w:t>
            </w:r>
          </w:p>
        </w:tc>
      </w:tr>
      <w:tr w:rsidR="00207F88" w:rsidRPr="00207F88" w:rsidTr="00917DA8">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E05D7"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r w:rsidR="00591DDC">
              <w:rPr>
                <w:rFonts w:ascii="Calibri" w:hAnsi="Calibri" w:cs="Calibri"/>
                <w:b/>
                <w:bCs/>
                <w:sz w:val="24"/>
                <w:szCs w:val="24"/>
              </w:rPr>
              <w:t xml:space="preserve"> </w:t>
            </w:r>
          </w:p>
          <w:p w:rsidR="00643122" w:rsidRPr="006E05D7" w:rsidRDefault="00591DDC">
            <w:pPr>
              <w:spacing w:after="0" w:line="240" w:lineRule="auto"/>
              <w:rPr>
                <w:rFonts w:ascii="Calibri" w:hAnsi="Calibri" w:cs="Calibri"/>
                <w:bCs/>
                <w:sz w:val="24"/>
                <w:szCs w:val="24"/>
              </w:rPr>
            </w:pPr>
            <w:r w:rsidRPr="006E05D7">
              <w:rPr>
                <w:rFonts w:ascii="Calibri" w:hAnsi="Calibri" w:cs="Calibri"/>
                <w:bCs/>
                <w:sz w:val="24"/>
                <w:szCs w:val="24"/>
              </w:rPr>
              <w:t xml:space="preserve">Iniziative </w:t>
            </w:r>
            <w:r w:rsidR="006E05D7" w:rsidRPr="006E05D7">
              <w:rPr>
                <w:rFonts w:ascii="Calibri" w:hAnsi="Calibri" w:cs="Calibri"/>
                <w:bCs/>
                <w:sz w:val="24"/>
                <w:szCs w:val="24"/>
              </w:rPr>
              <w:t xml:space="preserve">non lucrative </w:t>
            </w:r>
            <w:r w:rsidRPr="006E05D7">
              <w:rPr>
                <w:rFonts w:ascii="Calibri" w:hAnsi="Calibri" w:cs="Calibri"/>
                <w:bCs/>
                <w:sz w:val="24"/>
                <w:szCs w:val="24"/>
              </w:rPr>
              <w:t>di particolare rilievo regionale</w:t>
            </w:r>
          </w:p>
        </w:tc>
      </w:tr>
      <w:tr w:rsidR="00207F88" w:rsidRPr="00207F88" w:rsidTr="00917DA8">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33C8A" w:rsidRDefault="00643122" w:rsidP="008E187D">
            <w:pPr>
              <w:pStyle w:val="centrato"/>
              <w:shd w:val="clear" w:color="auto" w:fill="FFFFFF"/>
              <w:spacing w:before="0" w:beforeAutospacing="0" w:after="0" w:afterAutospacing="0" w:line="20" w:lineRule="atLeast"/>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207F88" w:rsidRDefault="000325F3" w:rsidP="008E187D">
            <w:pPr>
              <w:pStyle w:val="centrato"/>
              <w:shd w:val="clear" w:color="auto" w:fill="FFFFFF"/>
              <w:spacing w:before="0" w:beforeAutospacing="0" w:after="0" w:afterAutospacing="0" w:line="20" w:lineRule="atLeast"/>
              <w:jc w:val="both"/>
              <w:rPr>
                <w:rFonts w:ascii="Calibri" w:hAnsi="Calibri" w:cs="Calibri"/>
                <w:b/>
                <w:bCs/>
                <w:lang w:eastAsia="en-US"/>
              </w:rPr>
            </w:pPr>
            <w:r w:rsidRPr="00F33C8A">
              <w:rPr>
                <w:rFonts w:ascii="Calibri" w:hAnsi="Calibri" w:cs="Calibri"/>
                <w:bCs/>
                <w:lang w:eastAsia="en-US"/>
              </w:rPr>
              <w:t>Regolamento interno di amministrazione e contabilità del Consiglio regionale, approvato con D.C.R. 4 maggio 2017 n. 190</w:t>
            </w:r>
            <w:r w:rsidRPr="00F33C8A">
              <w:rPr>
                <w:rFonts w:ascii="Calibri" w:hAnsi="Calibri" w:cs="Calibri"/>
                <w:bCs/>
              </w:rPr>
              <w:t xml:space="preserve"> ed aggiornato con D.C.R. del 28 settembre 2018 n. 342; </w:t>
            </w:r>
            <w:r w:rsidR="00643122" w:rsidRPr="00F33C8A">
              <w:rPr>
                <w:rFonts w:ascii="Calibri" w:hAnsi="Calibri" w:cs="Calibri"/>
                <w:lang w:eastAsia="en-US"/>
              </w:rPr>
              <w:t xml:space="preserve">Disciplinare dei criteri e delle modalità per l’adesione e la concessione di contributi approvato con Deliberazione Ufficio di Presidenza del Consiglio regionale n. 71 del 30/12/2014; D.lgs. </w:t>
            </w:r>
            <w:r w:rsidR="008E187D" w:rsidRPr="00F33C8A">
              <w:rPr>
                <w:rFonts w:ascii="Calibri" w:hAnsi="Calibri" w:cs="Calibri"/>
                <w:lang w:eastAsia="en-US"/>
              </w:rPr>
              <w:t xml:space="preserve">33/2013 </w:t>
            </w:r>
            <w:r w:rsidRPr="00F33C8A">
              <w:rPr>
                <w:rFonts w:ascii="Calibri" w:hAnsi="Calibri" w:cs="Calibri"/>
                <w:lang w:eastAsia="en-US"/>
              </w:rPr>
              <w:t>e ss.mm.ii. (</w:t>
            </w:r>
            <w:r w:rsidR="00643122" w:rsidRPr="00F33C8A">
              <w:rPr>
                <w:rFonts w:ascii="Calibri" w:hAnsi="Calibri" w:cs="Calibri"/>
                <w:lang w:eastAsia="en-US"/>
              </w:rPr>
              <w:t>art. 26</w:t>
            </w:r>
            <w:r w:rsidRPr="00F33C8A">
              <w:rPr>
                <w:rFonts w:ascii="Calibri" w:hAnsi="Calibri" w:cs="Calibri"/>
                <w:lang w:eastAsia="en-US"/>
              </w:rPr>
              <w:t>)</w:t>
            </w:r>
            <w:r w:rsidR="00A100A5" w:rsidRPr="00F33C8A">
              <w:rPr>
                <w:rFonts w:ascii="Calibri" w:hAnsi="Calibri" w:cs="Calibri"/>
                <w:lang w:eastAsia="en-US"/>
              </w:rPr>
              <w:t>; L.</w:t>
            </w:r>
            <w:r w:rsidR="00643122" w:rsidRPr="00F33C8A">
              <w:rPr>
                <w:rFonts w:ascii="Calibri" w:hAnsi="Calibri" w:cs="Calibri"/>
                <w:lang w:eastAsia="en-US"/>
              </w:rPr>
              <w:t>r. 6 aprile 2011, n. 11</w:t>
            </w:r>
          </w:p>
        </w:tc>
      </w:tr>
      <w:tr w:rsidR="00207F88" w:rsidRPr="00207F88" w:rsidTr="003A1367">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3A1367" w:rsidRDefault="00643122">
            <w:pPr>
              <w:spacing w:after="0" w:line="240" w:lineRule="auto"/>
              <w:jc w:val="center"/>
              <w:rPr>
                <w:rFonts w:ascii="Calibri" w:hAnsi="Calibri" w:cs="Calibri"/>
                <w:b/>
                <w:bCs/>
              </w:rPr>
            </w:pPr>
            <w:r w:rsidRPr="003A1367">
              <w:rPr>
                <w:rFonts w:ascii="Calibri" w:hAnsi="Calibri" w:cs="Calibri"/>
                <w:b/>
                <w:bCs/>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3A1367" w:rsidRDefault="00643122">
            <w:pPr>
              <w:spacing w:after="0" w:line="240" w:lineRule="auto"/>
              <w:jc w:val="center"/>
              <w:rPr>
                <w:rFonts w:ascii="Calibri" w:hAnsi="Calibri" w:cs="Calibri"/>
                <w:b/>
                <w:bCs/>
              </w:rPr>
            </w:pPr>
            <w:r w:rsidRPr="003A1367">
              <w:rPr>
                <w:rFonts w:ascii="Calibri" w:hAnsi="Calibri" w:cs="Calibri"/>
                <w:b/>
                <w:bCs/>
              </w:rPr>
              <w:t>STRUTTURE COMPETENTI</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Valutazione istanze di concessione di patrocinio e/o contributo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Ufficio di Presidenza</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Controllo esame istruttorio sui requisiti di ammissione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rsidP="00235F0B">
            <w:pPr>
              <w:spacing w:after="0" w:line="240" w:lineRule="auto"/>
              <w:jc w:val="both"/>
              <w:rPr>
                <w:rFonts w:ascii="Calibri" w:hAnsi="Calibri" w:cs="Calibri"/>
                <w:sz w:val="24"/>
                <w:szCs w:val="24"/>
              </w:rPr>
            </w:pPr>
            <w:r w:rsidRPr="00207F88">
              <w:rPr>
                <w:rFonts w:ascii="Calibri" w:hAnsi="Calibri" w:cs="Calibri"/>
                <w:sz w:val="24"/>
                <w:szCs w:val="24"/>
              </w:rPr>
              <w:t>Settore Segreteria Uff</w:t>
            </w:r>
            <w:r w:rsidR="008E187D" w:rsidRPr="00207F88">
              <w:rPr>
                <w:rFonts w:ascii="Calibri" w:hAnsi="Calibri" w:cs="Calibri"/>
                <w:sz w:val="24"/>
                <w:szCs w:val="24"/>
              </w:rPr>
              <w:t>icio di Presidenza (</w:t>
            </w:r>
            <w:r w:rsidRPr="00207F88">
              <w:rPr>
                <w:rFonts w:ascii="Calibri" w:hAnsi="Calibri" w:cs="Calibri"/>
                <w:sz w:val="24"/>
                <w:szCs w:val="24"/>
              </w:rPr>
              <w:t>Uffic</w:t>
            </w:r>
            <w:r w:rsidR="008E187D" w:rsidRPr="00207F88">
              <w:rPr>
                <w:rFonts w:ascii="Calibri" w:hAnsi="Calibri" w:cs="Calibri"/>
                <w:sz w:val="24"/>
                <w:szCs w:val="24"/>
              </w:rPr>
              <w:t>io Patrocinio</w:t>
            </w:r>
            <w:r w:rsidR="00235F0B" w:rsidRPr="00207F88">
              <w:rPr>
                <w:rFonts w:ascii="Calibri" w:hAnsi="Calibri" w:cs="Calibri"/>
                <w:sz w:val="24"/>
                <w:szCs w:val="24"/>
              </w:rPr>
              <w:t>, Contributi</w:t>
            </w:r>
            <w:r w:rsidR="008E187D" w:rsidRPr="00207F88">
              <w:rPr>
                <w:rFonts w:ascii="Calibri" w:hAnsi="Calibri" w:cs="Calibri"/>
                <w:sz w:val="24"/>
                <w:szCs w:val="24"/>
              </w:rPr>
              <w:t xml:space="preserve"> e Partecipazione)</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Predisposizione della proposta di Deliberazione contenente:</w:t>
            </w:r>
          </w:p>
          <w:p w:rsidR="002D777C" w:rsidRDefault="00643122" w:rsidP="002D777C">
            <w:pPr>
              <w:pStyle w:val="Paragrafoelenco"/>
              <w:numPr>
                <w:ilvl w:val="0"/>
                <w:numId w:val="35"/>
              </w:numPr>
              <w:spacing w:after="0" w:line="240" w:lineRule="auto"/>
              <w:jc w:val="both"/>
              <w:rPr>
                <w:rFonts w:ascii="Calibri" w:hAnsi="Calibri" w:cs="Calibri"/>
                <w:sz w:val="24"/>
                <w:szCs w:val="24"/>
              </w:rPr>
            </w:pPr>
            <w:r w:rsidRPr="002D777C">
              <w:rPr>
                <w:rFonts w:ascii="Calibri" w:hAnsi="Calibri" w:cs="Calibri"/>
                <w:sz w:val="24"/>
                <w:szCs w:val="24"/>
              </w:rPr>
              <w:t>l’entità del contributo in relazione alla richiesta e alla valenza dell’iniziativa;</w:t>
            </w:r>
          </w:p>
          <w:p w:rsidR="002D777C" w:rsidRDefault="00643122" w:rsidP="001078D0">
            <w:pPr>
              <w:pStyle w:val="Paragrafoelenco"/>
              <w:numPr>
                <w:ilvl w:val="0"/>
                <w:numId w:val="35"/>
              </w:numPr>
              <w:spacing w:after="0" w:line="240" w:lineRule="auto"/>
              <w:jc w:val="both"/>
              <w:rPr>
                <w:rFonts w:ascii="Calibri" w:hAnsi="Calibri" w:cs="Calibri"/>
                <w:sz w:val="24"/>
                <w:szCs w:val="24"/>
              </w:rPr>
            </w:pPr>
            <w:r w:rsidRPr="002D777C">
              <w:rPr>
                <w:rFonts w:ascii="Calibri" w:hAnsi="Calibri" w:cs="Calibri"/>
                <w:sz w:val="24"/>
                <w:szCs w:val="24"/>
              </w:rPr>
              <w:t>l’impegno di spesa;</w:t>
            </w:r>
          </w:p>
          <w:p w:rsidR="00643122" w:rsidRPr="002D777C" w:rsidRDefault="00643122" w:rsidP="001078D0">
            <w:pPr>
              <w:pStyle w:val="Paragrafoelenco"/>
              <w:numPr>
                <w:ilvl w:val="0"/>
                <w:numId w:val="35"/>
              </w:numPr>
              <w:spacing w:after="0" w:line="240" w:lineRule="auto"/>
              <w:jc w:val="both"/>
              <w:rPr>
                <w:rFonts w:ascii="Calibri" w:hAnsi="Calibri" w:cs="Calibri"/>
                <w:sz w:val="24"/>
                <w:szCs w:val="24"/>
              </w:rPr>
            </w:pPr>
            <w:r w:rsidRPr="002D777C">
              <w:rPr>
                <w:rFonts w:ascii="Calibri" w:hAnsi="Calibri" w:cs="Calibri"/>
                <w:sz w:val="24"/>
                <w:szCs w:val="24"/>
              </w:rPr>
              <w:t>la disposizione della liquidazione, condizionata all’effettiva realizzazione del progetto per come individuato nella ric</w:t>
            </w:r>
            <w:r w:rsidR="001078D0" w:rsidRPr="002D777C">
              <w:rPr>
                <w:rFonts w:ascii="Calibri" w:hAnsi="Calibri" w:cs="Calibri"/>
                <w:sz w:val="24"/>
                <w:szCs w:val="24"/>
              </w:rPr>
              <w:t>hiesta e</w:t>
            </w:r>
            <w:r w:rsidRPr="002D777C">
              <w:rPr>
                <w:rFonts w:ascii="Calibri" w:hAnsi="Calibri" w:cs="Calibri"/>
                <w:sz w:val="24"/>
                <w:szCs w:val="24"/>
              </w:rPr>
              <w:t xml:space="preserve"> alla ricezione </w:t>
            </w:r>
            <w:r w:rsidR="001078D0" w:rsidRPr="002D777C">
              <w:rPr>
                <w:rFonts w:ascii="Calibri" w:hAnsi="Calibri" w:cs="Calibri"/>
                <w:sz w:val="24"/>
                <w:szCs w:val="24"/>
              </w:rPr>
              <w:t>della rendicontazione delle spese sostenute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235F0B">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Patrocinio, Contributi e Partecipazione)</w:t>
            </w:r>
            <w:r w:rsidR="00643122" w:rsidRPr="00207F88">
              <w:rPr>
                <w:rFonts w:ascii="Calibri" w:hAnsi="Calibri" w:cs="Calibri"/>
                <w:sz w:val="24"/>
                <w:szCs w:val="24"/>
              </w:rPr>
              <w:t>, su impulso dell’Ufficio di Presidenza</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Trasmissione della proposta di deliberazione all’Ufficio di Presidenza per l’approvazione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3130C8">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Patrocinio, Contributi e Partecipazione)</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Approvazione della proposta di deliberazione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Ufficio di Presidenza</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 xml:space="preserve">Trasmissione della deliberazione di concessione del contributo ai competenti uffici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Settore Seg</w:t>
            </w:r>
            <w:r w:rsidR="003130C8" w:rsidRPr="00207F88">
              <w:rPr>
                <w:rFonts w:ascii="Calibri" w:hAnsi="Calibri" w:cs="Calibri"/>
                <w:sz w:val="24"/>
                <w:szCs w:val="24"/>
              </w:rPr>
              <w:t>reteria Ufficio di Presidenza (</w:t>
            </w:r>
            <w:r w:rsidRPr="00207F88">
              <w:rPr>
                <w:rFonts w:ascii="Calibri" w:hAnsi="Calibri" w:cs="Calibri"/>
                <w:sz w:val="24"/>
                <w:szCs w:val="24"/>
              </w:rPr>
              <w:t>Ufficio</w:t>
            </w:r>
            <w:r w:rsidR="003130C8" w:rsidRPr="00207F88">
              <w:rPr>
                <w:rFonts w:ascii="Calibri" w:hAnsi="Calibri" w:cs="Calibri"/>
                <w:sz w:val="24"/>
                <w:szCs w:val="24"/>
              </w:rPr>
              <w:t xml:space="preserve"> Segreteria,</w:t>
            </w:r>
            <w:r w:rsidRPr="00207F88">
              <w:rPr>
                <w:rFonts w:ascii="Calibri" w:hAnsi="Calibri" w:cs="Calibri"/>
                <w:sz w:val="24"/>
                <w:szCs w:val="24"/>
              </w:rPr>
              <w:t xml:space="preserve"> Istruzione, Assistenza ed Elaborazion</w:t>
            </w:r>
            <w:r w:rsidR="003130C8" w:rsidRPr="00207F88">
              <w:rPr>
                <w:rFonts w:ascii="Calibri" w:hAnsi="Calibri" w:cs="Calibri"/>
                <w:sz w:val="24"/>
                <w:szCs w:val="24"/>
              </w:rPr>
              <w:t>e D</w:t>
            </w:r>
            <w:r w:rsidRPr="00207F88">
              <w:rPr>
                <w:rFonts w:ascii="Calibri" w:hAnsi="Calibri" w:cs="Calibri"/>
                <w:sz w:val="24"/>
                <w:szCs w:val="24"/>
              </w:rPr>
              <w:t>eliberazioni</w:t>
            </w:r>
            <w:r w:rsidR="003130C8" w:rsidRPr="00207F88">
              <w:rPr>
                <w:rFonts w:ascii="Calibri" w:hAnsi="Calibri" w:cs="Calibri"/>
                <w:sz w:val="24"/>
                <w:szCs w:val="24"/>
              </w:rPr>
              <w:t>)</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Trasmissione della deliberazione ai beneficiari e contestuale comunicazione agli stessi degli adempimenti necessari per ricevere il contributo concesso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3130C8">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Acquisizione della documentazione inviata dai beneficiari e relativo esame ai fini della rendicontazione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3130C8">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Patrocinio, Contributi e Partecipazione)</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Verifica della corretta esecuzione dell’attività/progetto rispetto all’istanza presentata</w:t>
            </w:r>
            <w:r w:rsidR="00641EFA">
              <w:rPr>
                <w:rFonts w:ascii="Calibri" w:hAnsi="Calibri" w:cs="Calibri"/>
                <w:sz w:val="24"/>
                <w:szCs w:val="24"/>
              </w:rPr>
              <w:t>,</w:t>
            </w:r>
            <w:r w:rsidRPr="00207F88">
              <w:rPr>
                <w:rFonts w:ascii="Calibri" w:hAnsi="Calibri" w:cs="Calibri"/>
                <w:sz w:val="24"/>
                <w:szCs w:val="24"/>
              </w:rPr>
              <w:t xml:space="preserve"> mediante istruttoria documentale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3130C8">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Patrocinio, Contributi e Partecipazione)</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Default="00643122" w:rsidP="00A5007A">
            <w:pPr>
              <w:spacing w:after="0" w:line="240" w:lineRule="auto"/>
              <w:jc w:val="both"/>
              <w:rPr>
                <w:rFonts w:ascii="Calibri" w:hAnsi="Calibri" w:cs="Calibri"/>
                <w:sz w:val="24"/>
                <w:szCs w:val="24"/>
              </w:rPr>
            </w:pPr>
            <w:r w:rsidRPr="00BC0048">
              <w:rPr>
                <w:rFonts w:ascii="Calibri" w:hAnsi="Calibri" w:cs="Calibri"/>
                <w:sz w:val="24"/>
                <w:szCs w:val="24"/>
              </w:rPr>
              <w:t>Pubblic</w:t>
            </w:r>
            <w:r w:rsidR="00E01A87" w:rsidRPr="00BC0048">
              <w:rPr>
                <w:rFonts w:ascii="Calibri" w:hAnsi="Calibri" w:cs="Calibri"/>
                <w:sz w:val="24"/>
                <w:szCs w:val="24"/>
              </w:rPr>
              <w:t xml:space="preserve">azione sul sito istituzionale, </w:t>
            </w:r>
            <w:r w:rsidRPr="00BC0048">
              <w:rPr>
                <w:rFonts w:ascii="Calibri" w:hAnsi="Calibri" w:cs="Calibri"/>
                <w:sz w:val="24"/>
                <w:szCs w:val="24"/>
              </w:rPr>
              <w:t xml:space="preserve">sezione </w:t>
            </w:r>
            <w:r w:rsidR="00E01A87" w:rsidRPr="00BC0048">
              <w:rPr>
                <w:rFonts w:ascii="Calibri" w:hAnsi="Calibri" w:cs="Calibri"/>
                <w:sz w:val="24"/>
                <w:szCs w:val="24"/>
              </w:rPr>
              <w:t xml:space="preserve">“Amministrazione trasparente” </w:t>
            </w:r>
            <w:r w:rsidR="009739A4">
              <w:rPr>
                <w:rFonts w:ascii="Calibri" w:hAnsi="Calibri" w:cs="Calibri"/>
                <w:sz w:val="24"/>
                <w:szCs w:val="24"/>
              </w:rPr>
              <w:t>del curriculum e</w:t>
            </w:r>
            <w:r w:rsidR="00A5007A" w:rsidRPr="00BC0048">
              <w:rPr>
                <w:rFonts w:ascii="Calibri" w:hAnsi="Calibri" w:cs="Calibri"/>
                <w:sz w:val="24"/>
                <w:szCs w:val="24"/>
              </w:rPr>
              <w:t xml:space="preserve"> </w:t>
            </w:r>
            <w:r w:rsidR="00E01A87" w:rsidRPr="00BC0048">
              <w:rPr>
                <w:rFonts w:ascii="Calibri" w:hAnsi="Calibri" w:cs="Calibri"/>
                <w:sz w:val="24"/>
                <w:szCs w:val="24"/>
              </w:rPr>
              <w:t>del p</w:t>
            </w:r>
            <w:r w:rsidRPr="00BC0048">
              <w:rPr>
                <w:rFonts w:ascii="Calibri" w:hAnsi="Calibri" w:cs="Calibri"/>
                <w:sz w:val="24"/>
                <w:szCs w:val="24"/>
              </w:rPr>
              <w:t>rogetto del beneficiario</w:t>
            </w:r>
            <w:r w:rsidR="00230365">
              <w:rPr>
                <w:rFonts w:ascii="Calibri" w:hAnsi="Calibri" w:cs="Calibri"/>
                <w:sz w:val="24"/>
                <w:szCs w:val="24"/>
              </w:rPr>
              <w:t>, nonchè</w:t>
            </w:r>
            <w:r w:rsidR="00A5007A" w:rsidRPr="00BC0048">
              <w:rPr>
                <w:rFonts w:ascii="Calibri" w:hAnsi="Calibri" w:cs="Calibri"/>
                <w:sz w:val="24"/>
                <w:szCs w:val="24"/>
              </w:rPr>
              <w:t xml:space="preserve"> </w:t>
            </w:r>
            <w:r w:rsidR="00A5007A" w:rsidRPr="003A1367">
              <w:rPr>
                <w:rFonts w:ascii="Calibri" w:hAnsi="Calibri" w:cs="Calibri"/>
                <w:sz w:val="24"/>
                <w:szCs w:val="24"/>
              </w:rPr>
              <w:t>dell’importo del contributo concesso</w:t>
            </w:r>
          </w:p>
          <w:p w:rsidR="006E05D7" w:rsidRPr="00BC0048" w:rsidRDefault="006E05D7" w:rsidP="00A5007A">
            <w:pPr>
              <w:spacing w:after="0" w:line="240" w:lineRule="auto"/>
              <w:jc w:val="both"/>
              <w:rPr>
                <w:rFonts w:ascii="Calibri" w:hAnsi="Calibri" w:cs="Calibri"/>
                <w:sz w:val="24"/>
                <w:szCs w:val="24"/>
              </w:rPr>
            </w:pP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BC0048" w:rsidRDefault="003130C8">
            <w:pPr>
              <w:spacing w:after="0" w:line="240" w:lineRule="auto"/>
              <w:jc w:val="both"/>
              <w:rPr>
                <w:rFonts w:ascii="Calibri" w:hAnsi="Calibri" w:cs="Calibri"/>
                <w:sz w:val="24"/>
                <w:szCs w:val="24"/>
              </w:rPr>
            </w:pPr>
            <w:r w:rsidRPr="00BC0048">
              <w:rPr>
                <w:rFonts w:ascii="Calibri" w:hAnsi="Calibri" w:cs="Calibri"/>
                <w:sz w:val="24"/>
                <w:szCs w:val="24"/>
              </w:rPr>
              <w:t>Settore Segreteria Ufficio di Presidenza (Ufficio Patrocinio, Contributi e Partecipazione)</w:t>
            </w:r>
          </w:p>
        </w:tc>
      </w:tr>
      <w:tr w:rsidR="00207F88" w:rsidRPr="00207F88" w:rsidTr="00D01AB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6E05D7" w:rsidRDefault="00E01A87">
            <w:pPr>
              <w:spacing w:after="0" w:line="240" w:lineRule="auto"/>
              <w:jc w:val="both"/>
              <w:rPr>
                <w:rFonts w:ascii="Calibri" w:hAnsi="Calibri" w:cs="Calibri"/>
                <w:sz w:val="24"/>
                <w:szCs w:val="24"/>
              </w:rPr>
            </w:pPr>
            <w:r w:rsidRPr="006E05D7">
              <w:rPr>
                <w:rFonts w:ascii="Calibri" w:hAnsi="Calibri" w:cs="Calibri"/>
                <w:sz w:val="24"/>
                <w:szCs w:val="24"/>
              </w:rPr>
              <w:lastRenderedPageBreak/>
              <w:t>Emanazione del relativo o</w:t>
            </w:r>
            <w:r w:rsidR="00643122" w:rsidRPr="006E05D7">
              <w:rPr>
                <w:rFonts w:ascii="Calibri" w:hAnsi="Calibri" w:cs="Calibri"/>
                <w:sz w:val="24"/>
                <w:szCs w:val="24"/>
              </w:rPr>
              <w:t>rdinativo di pagamento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6E05D7" w:rsidRDefault="00230365" w:rsidP="003130C8">
            <w:pPr>
              <w:spacing w:after="0" w:line="240" w:lineRule="auto"/>
              <w:jc w:val="both"/>
              <w:rPr>
                <w:rFonts w:ascii="Calibri" w:hAnsi="Calibri" w:cs="Calibri"/>
                <w:sz w:val="24"/>
                <w:szCs w:val="24"/>
              </w:rPr>
            </w:pPr>
            <w:r w:rsidRPr="00BC0048">
              <w:rPr>
                <w:rFonts w:ascii="Calibri" w:hAnsi="Calibri" w:cs="Calibri"/>
                <w:sz w:val="24"/>
                <w:szCs w:val="24"/>
              </w:rPr>
              <w:t>Settore Segreteria Ufficio di Presidenza (Ufficio Patrocinio, Contributi e Partecipazione)</w:t>
            </w:r>
          </w:p>
        </w:tc>
      </w:tr>
      <w:tr w:rsidR="00207F88" w:rsidRPr="00207F88" w:rsidTr="009E04B0">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B36D6" w:rsidRPr="006E05D7" w:rsidRDefault="001B36D6">
            <w:pPr>
              <w:spacing w:after="0" w:line="240" w:lineRule="auto"/>
              <w:jc w:val="both"/>
              <w:rPr>
                <w:rFonts w:ascii="Calibri" w:hAnsi="Calibri" w:cs="Calibri"/>
                <w:sz w:val="24"/>
                <w:szCs w:val="24"/>
              </w:rPr>
            </w:pPr>
            <w:r w:rsidRPr="006E05D7">
              <w:rPr>
                <w:rFonts w:ascii="Calibri" w:hAnsi="Calibri" w:cs="Calibri"/>
                <w:sz w:val="24"/>
                <w:szCs w:val="24"/>
              </w:rPr>
              <w:t>Liquidazione-pagamento della somma stanziata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048" w:rsidRPr="006E05D7" w:rsidRDefault="001B36D6" w:rsidP="00B22715">
            <w:pPr>
              <w:spacing w:after="0" w:line="240" w:lineRule="auto"/>
              <w:jc w:val="both"/>
              <w:rPr>
                <w:rFonts w:ascii="Calibri" w:hAnsi="Calibri" w:cs="Calibri"/>
                <w:sz w:val="24"/>
                <w:szCs w:val="24"/>
              </w:rPr>
            </w:pPr>
            <w:r w:rsidRPr="006E05D7">
              <w:rPr>
                <w:rFonts w:ascii="Calibri" w:hAnsi="Calibri" w:cs="Calibri"/>
                <w:sz w:val="24"/>
                <w:szCs w:val="24"/>
              </w:rPr>
              <w:t xml:space="preserve">Settore Bilancio e Ragioneria </w:t>
            </w:r>
            <w:r w:rsidR="00AF7FA3" w:rsidRPr="006E05D7">
              <w:rPr>
                <w:rFonts w:ascii="Calibri" w:hAnsi="Calibri" w:cs="Calibri"/>
                <w:sz w:val="24"/>
                <w:szCs w:val="24"/>
              </w:rPr>
              <w:t xml:space="preserve">(Ufficio Gruppi </w:t>
            </w:r>
            <w:r w:rsidR="006E05D7">
              <w:rPr>
                <w:rFonts w:ascii="Calibri" w:hAnsi="Calibri" w:cs="Calibri"/>
                <w:sz w:val="24"/>
                <w:szCs w:val="24"/>
              </w:rPr>
              <w:t>consiliari</w:t>
            </w:r>
            <w:r w:rsidR="003A1367" w:rsidRPr="006E05D7">
              <w:rPr>
                <w:rFonts w:ascii="Calibri" w:hAnsi="Calibri" w:cs="Calibri"/>
                <w:sz w:val="24"/>
                <w:szCs w:val="24"/>
              </w:rPr>
              <w:t>)</w:t>
            </w:r>
          </w:p>
        </w:tc>
      </w:tr>
    </w:tbl>
    <w:p w:rsidR="00BC0048" w:rsidRDefault="00BC0048"/>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p w:rsidR="006E05D7" w:rsidRDefault="006E05D7"/>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744"/>
      </w:tblGrid>
      <w:tr w:rsidR="00C21871" w:rsidRPr="00207F88" w:rsidTr="000B0FF7">
        <w:trPr>
          <w:trHeight w:val="269"/>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C21871"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21871" w:rsidRPr="00C21871">
              <w:rPr>
                <w:rFonts w:ascii="Calibri" w:hAnsi="Calibri" w:cs="Calibri"/>
                <w:b/>
                <w:bCs/>
                <w:sz w:val="24"/>
                <w:szCs w:val="24"/>
              </w:rPr>
              <w:t xml:space="preserve"> E: Gestione delle entrate, delle spese e del patrimonio</w:t>
            </w:r>
          </w:p>
        </w:tc>
      </w:tr>
      <w:tr w:rsidR="00207F88" w:rsidRPr="00207F88" w:rsidTr="00C21871">
        <w:trPr>
          <w:trHeight w:val="269"/>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rPr>
                <w:rFonts w:ascii="Calibri" w:hAnsi="Calibri" w:cs="Calibri"/>
                <w:b/>
                <w:bCs/>
                <w:sz w:val="24"/>
                <w:szCs w:val="24"/>
              </w:rPr>
            </w:pPr>
            <w:r w:rsidRPr="00207F88">
              <w:rPr>
                <w:rFonts w:ascii="Calibri" w:hAnsi="Calibri" w:cs="Calibri"/>
                <w:b/>
                <w:bCs/>
                <w:sz w:val="24"/>
                <w:szCs w:val="24"/>
              </w:rPr>
              <w:t>Processo: Gestione entrate</w:t>
            </w:r>
          </w:p>
        </w:tc>
      </w:tr>
      <w:tr w:rsidR="00207F88" w:rsidRPr="00207F88" w:rsidTr="00917DA8">
        <w:trPr>
          <w:trHeight w:val="313"/>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E05D7"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r w:rsidR="006E05D7">
              <w:rPr>
                <w:rFonts w:ascii="Calibri" w:hAnsi="Calibri" w:cs="Calibri"/>
                <w:b/>
                <w:bCs/>
                <w:sz w:val="24"/>
                <w:szCs w:val="24"/>
              </w:rPr>
              <w:t xml:space="preserve"> </w:t>
            </w:r>
          </w:p>
          <w:p w:rsidR="00643122" w:rsidRPr="006E05D7" w:rsidRDefault="006E05D7">
            <w:pPr>
              <w:spacing w:after="0" w:line="240" w:lineRule="auto"/>
              <w:rPr>
                <w:rFonts w:ascii="Calibri" w:hAnsi="Calibri" w:cs="Calibri"/>
                <w:bCs/>
                <w:sz w:val="24"/>
                <w:szCs w:val="24"/>
              </w:rPr>
            </w:pPr>
            <w:r w:rsidRPr="006E05D7">
              <w:rPr>
                <w:rFonts w:ascii="Calibri" w:hAnsi="Calibri" w:cs="Calibri"/>
                <w:bCs/>
                <w:sz w:val="24"/>
                <w:szCs w:val="24"/>
              </w:rPr>
              <w:t>Procedure di acquisizione delle entrate</w:t>
            </w:r>
          </w:p>
        </w:tc>
      </w:tr>
      <w:tr w:rsidR="00207F88" w:rsidRPr="00207F88" w:rsidTr="00917DA8">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33C8A" w:rsidRDefault="00643122" w:rsidP="00F33C8A">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207F88" w:rsidRDefault="00E821FA" w:rsidP="00F33C8A">
            <w:pPr>
              <w:pStyle w:val="centrato"/>
              <w:shd w:val="clear" w:color="auto" w:fill="FFFFFF"/>
              <w:spacing w:before="0" w:beforeAutospacing="0" w:after="0" w:afterAutospacing="0"/>
              <w:jc w:val="both"/>
              <w:rPr>
                <w:rFonts w:ascii="Calibri" w:hAnsi="Calibri" w:cs="Calibri"/>
                <w:b/>
                <w:bCs/>
                <w:lang w:eastAsia="en-US"/>
              </w:rPr>
            </w:pPr>
            <w:r w:rsidRPr="00F33C8A">
              <w:rPr>
                <w:rFonts w:ascii="Calibri" w:hAnsi="Calibri" w:cs="Calibri"/>
                <w:bCs/>
                <w:lang w:eastAsia="en-US"/>
              </w:rPr>
              <w:t>D.l</w:t>
            </w:r>
            <w:r w:rsidR="00643122" w:rsidRPr="00F33C8A">
              <w:rPr>
                <w:rFonts w:ascii="Calibri" w:hAnsi="Calibri" w:cs="Calibri"/>
                <w:bCs/>
                <w:lang w:eastAsia="en-US"/>
              </w:rPr>
              <w:t xml:space="preserve">gs. n. 118/2011 e ss.mm.ii.; </w:t>
            </w:r>
            <w:r w:rsidR="000325F3" w:rsidRPr="00F33C8A">
              <w:rPr>
                <w:rFonts w:ascii="Calibri" w:hAnsi="Calibri" w:cs="Calibri"/>
                <w:bCs/>
                <w:lang w:eastAsia="en-US"/>
              </w:rPr>
              <w:t>Regolamento interno di amministrazione e contabilità del Consiglio regionale, approvato con D.C.R. 4 maggio 2017 n. 190</w:t>
            </w:r>
            <w:r w:rsidR="000325F3" w:rsidRPr="00F33C8A">
              <w:rPr>
                <w:rFonts w:ascii="Calibri" w:hAnsi="Calibri" w:cs="Calibri"/>
                <w:bCs/>
              </w:rPr>
              <w:t xml:space="preserve"> ed aggiornato con D.C.R. del 28 settembre 2018 n. 342</w:t>
            </w:r>
            <w:r w:rsidR="00C21871" w:rsidRPr="00F33C8A">
              <w:rPr>
                <w:rFonts w:ascii="Calibri" w:hAnsi="Calibri" w:cs="Calibri"/>
                <w:bCs/>
              </w:rPr>
              <w:t xml:space="preserve"> </w:t>
            </w:r>
            <w:r w:rsidR="009D55F1" w:rsidRPr="00F33C8A">
              <w:rPr>
                <w:rFonts w:ascii="Calibri" w:hAnsi="Calibri" w:cs="Calibri"/>
                <w:bCs/>
                <w:lang w:eastAsia="en-US"/>
              </w:rPr>
              <w:t>(artt. 30-35; 60)</w:t>
            </w:r>
          </w:p>
        </w:tc>
      </w:tr>
      <w:tr w:rsidR="003A1367" w:rsidRPr="00207F88" w:rsidTr="003A1367">
        <w:tc>
          <w:tcPr>
            <w:tcW w:w="48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A1367" w:rsidRPr="003A1367" w:rsidRDefault="003A1367" w:rsidP="003A1367">
            <w:pPr>
              <w:spacing w:after="0" w:line="240" w:lineRule="auto"/>
              <w:jc w:val="center"/>
              <w:rPr>
                <w:rFonts w:ascii="Calibri" w:hAnsi="Calibri" w:cs="Calibri"/>
                <w:b/>
                <w:bCs/>
                <w:sz w:val="24"/>
                <w:szCs w:val="24"/>
              </w:rPr>
            </w:pPr>
            <w:r w:rsidRPr="003A1367">
              <w:rPr>
                <w:rFonts w:ascii="Calibri" w:hAnsi="Calibri" w:cs="Calibri"/>
                <w:b/>
                <w:bCs/>
                <w:sz w:val="24"/>
                <w:szCs w:val="24"/>
              </w:rPr>
              <w:t>FASI DEL PROCESSO</w:t>
            </w:r>
          </w:p>
        </w:tc>
        <w:tc>
          <w:tcPr>
            <w:tcW w:w="47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A1367" w:rsidRPr="003A1367" w:rsidRDefault="003A1367" w:rsidP="003A1367">
            <w:pPr>
              <w:spacing w:after="0" w:line="240" w:lineRule="auto"/>
              <w:jc w:val="center"/>
              <w:rPr>
                <w:rFonts w:ascii="Calibri" w:hAnsi="Calibri" w:cs="Calibri"/>
                <w:b/>
                <w:bCs/>
                <w:sz w:val="24"/>
                <w:szCs w:val="24"/>
              </w:rPr>
            </w:pPr>
            <w:r w:rsidRPr="003A1367">
              <w:rPr>
                <w:rFonts w:ascii="Calibri" w:hAnsi="Calibri" w:cs="Calibri"/>
                <w:b/>
                <w:bCs/>
                <w:sz w:val="24"/>
                <w:szCs w:val="24"/>
              </w:rPr>
              <w:t>STRUTTURE COMPETENTI</w:t>
            </w:r>
          </w:p>
        </w:tc>
      </w:tr>
      <w:tr w:rsidR="00207F88" w:rsidRPr="00207F88" w:rsidTr="00917DA8">
        <w:tc>
          <w:tcPr>
            <w:tcW w:w="4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301" w:rsidRPr="00207F88" w:rsidRDefault="00643122" w:rsidP="00075519">
            <w:pPr>
              <w:spacing w:after="0" w:line="240" w:lineRule="auto"/>
              <w:jc w:val="both"/>
              <w:rPr>
                <w:rFonts w:ascii="Calibri" w:hAnsi="Calibri" w:cs="Calibri"/>
                <w:sz w:val="24"/>
                <w:szCs w:val="24"/>
              </w:rPr>
            </w:pPr>
            <w:r w:rsidRPr="00207F88">
              <w:rPr>
                <w:rFonts w:ascii="Calibri" w:hAnsi="Calibri" w:cs="Calibri"/>
                <w:bCs/>
                <w:sz w:val="24"/>
                <w:szCs w:val="24"/>
              </w:rPr>
              <w:t>1</w:t>
            </w:r>
            <w:r w:rsidRPr="00207F88">
              <w:rPr>
                <w:rFonts w:ascii="Calibri" w:hAnsi="Calibri" w:cs="Calibri"/>
                <w:b/>
                <w:bCs/>
                <w:sz w:val="24"/>
                <w:szCs w:val="24"/>
              </w:rPr>
              <w:t>. Accertamento</w:t>
            </w:r>
            <w:r w:rsidRPr="00207F88">
              <w:rPr>
                <w:rFonts w:ascii="Calibri" w:hAnsi="Calibri" w:cs="Calibri"/>
                <w:sz w:val="24"/>
                <w:szCs w:val="24"/>
              </w:rPr>
              <w:t xml:space="preserve">: </w:t>
            </w:r>
          </w:p>
          <w:p w:rsidR="00AA0301" w:rsidRPr="00207F88" w:rsidRDefault="00AA0301" w:rsidP="009B145E">
            <w:pPr>
              <w:pStyle w:val="Paragrafoelenco"/>
              <w:numPr>
                <w:ilvl w:val="0"/>
                <w:numId w:val="20"/>
              </w:numPr>
              <w:spacing w:after="0" w:line="240" w:lineRule="auto"/>
              <w:jc w:val="both"/>
              <w:rPr>
                <w:rFonts w:ascii="Calibri" w:hAnsi="Calibri" w:cs="Calibri"/>
                <w:sz w:val="24"/>
                <w:szCs w:val="24"/>
              </w:rPr>
            </w:pPr>
            <w:r w:rsidRPr="00207F88">
              <w:rPr>
                <w:rFonts w:ascii="Calibri" w:hAnsi="Calibri" w:cs="Calibri"/>
                <w:sz w:val="24"/>
                <w:szCs w:val="24"/>
              </w:rPr>
              <w:t>adozione del</w:t>
            </w:r>
            <w:r w:rsidR="00820E18" w:rsidRPr="00207F88">
              <w:rPr>
                <w:rFonts w:ascii="Calibri" w:hAnsi="Calibri" w:cs="Calibri"/>
                <w:sz w:val="24"/>
                <w:szCs w:val="24"/>
              </w:rPr>
              <w:t xml:space="preserve"> provvedimento </w:t>
            </w:r>
            <w:r w:rsidR="00643122" w:rsidRPr="00207F88">
              <w:rPr>
                <w:rFonts w:ascii="Calibri" w:hAnsi="Calibri" w:cs="Calibri"/>
                <w:sz w:val="24"/>
                <w:szCs w:val="24"/>
              </w:rPr>
              <w:t xml:space="preserve">amministrativo </w:t>
            </w:r>
            <w:r w:rsidRPr="00207F88">
              <w:rPr>
                <w:rFonts w:ascii="Calibri" w:hAnsi="Calibri" w:cs="Calibri"/>
                <w:sz w:val="24"/>
                <w:szCs w:val="24"/>
              </w:rPr>
              <w:t>da parte</w:t>
            </w:r>
            <w:r w:rsidR="00643122" w:rsidRPr="00207F88">
              <w:rPr>
                <w:rFonts w:ascii="Calibri" w:hAnsi="Calibri" w:cs="Calibri"/>
                <w:sz w:val="24"/>
                <w:szCs w:val="24"/>
              </w:rPr>
              <w:t xml:space="preserve"> d</w:t>
            </w:r>
            <w:r w:rsidRPr="00207F88">
              <w:rPr>
                <w:rFonts w:ascii="Calibri" w:hAnsi="Calibri" w:cs="Calibri"/>
                <w:sz w:val="24"/>
                <w:szCs w:val="24"/>
              </w:rPr>
              <w:t>e</w:t>
            </w:r>
            <w:r w:rsidR="00643122" w:rsidRPr="00207F88">
              <w:rPr>
                <w:rFonts w:ascii="Calibri" w:hAnsi="Calibri" w:cs="Calibri"/>
                <w:sz w:val="24"/>
                <w:szCs w:val="24"/>
              </w:rPr>
              <w:t>l dirigente</w:t>
            </w:r>
            <w:r w:rsidRPr="00207F88">
              <w:rPr>
                <w:rFonts w:ascii="Calibri" w:hAnsi="Calibri" w:cs="Calibri"/>
                <w:sz w:val="24"/>
                <w:szCs w:val="24"/>
              </w:rPr>
              <w:t xml:space="preserve"> competente, dopo aver individuato, sulla base di idonea documentazione, la ragione del credito, la sussistenza del titolo giuridico che supporta il credito, il soggetto debitore, l’ammontare del credito e la relativa scadenza;</w:t>
            </w:r>
          </w:p>
          <w:p w:rsidR="00643122" w:rsidRPr="00207F88" w:rsidRDefault="00AA0301" w:rsidP="009B145E">
            <w:pPr>
              <w:pStyle w:val="Paragrafoelenco"/>
              <w:numPr>
                <w:ilvl w:val="0"/>
                <w:numId w:val="20"/>
              </w:numPr>
              <w:spacing w:before="120" w:after="120"/>
              <w:jc w:val="both"/>
              <w:rPr>
                <w:rFonts w:ascii="Calibri" w:hAnsi="Calibri" w:cs="Calibri"/>
                <w:sz w:val="24"/>
                <w:szCs w:val="24"/>
              </w:rPr>
            </w:pPr>
            <w:r w:rsidRPr="00207F88">
              <w:rPr>
                <w:rFonts w:ascii="Calibri" w:hAnsi="Calibri" w:cs="Calibri"/>
                <w:sz w:val="24"/>
                <w:szCs w:val="24"/>
              </w:rPr>
              <w:t>annotazione nelle scritture contabili informatizzate, con imputazione al competente capitolo ed articolo di bilancio dell’esercizio in cui il credito viene a scadenza, da parte del Settore Bilancio e Ragioneria</w:t>
            </w:r>
          </w:p>
        </w:tc>
        <w:tc>
          <w:tcPr>
            <w:tcW w:w="4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0BE1" w:rsidRPr="00207F88" w:rsidRDefault="00150BE1" w:rsidP="00820E18">
            <w:pPr>
              <w:spacing w:after="0" w:line="240" w:lineRule="auto"/>
              <w:jc w:val="both"/>
              <w:rPr>
                <w:rFonts w:ascii="Calibri" w:hAnsi="Calibri" w:cs="Calibri"/>
                <w:bCs/>
                <w:sz w:val="24"/>
                <w:szCs w:val="24"/>
              </w:rPr>
            </w:pPr>
            <w:r w:rsidRPr="00207F88">
              <w:rPr>
                <w:rFonts w:ascii="Calibri" w:hAnsi="Calibri" w:cs="Calibri"/>
                <w:bCs/>
                <w:sz w:val="24"/>
                <w:szCs w:val="24"/>
              </w:rPr>
              <w:t>Dirigenti delle Strutture burocratiche dell’Ente</w:t>
            </w:r>
          </w:p>
          <w:p w:rsidR="00150BE1" w:rsidRPr="00207F88" w:rsidRDefault="00150BE1" w:rsidP="00820E18">
            <w:pPr>
              <w:spacing w:after="0" w:line="240" w:lineRule="auto"/>
              <w:jc w:val="both"/>
              <w:rPr>
                <w:rFonts w:ascii="Calibri" w:hAnsi="Calibri" w:cs="Calibri"/>
                <w:bCs/>
                <w:sz w:val="24"/>
                <w:szCs w:val="24"/>
              </w:rPr>
            </w:pPr>
          </w:p>
          <w:p w:rsidR="00820E18" w:rsidRPr="00207F88" w:rsidRDefault="00820E18" w:rsidP="00820E18">
            <w:pPr>
              <w:spacing w:after="0" w:line="240" w:lineRule="auto"/>
              <w:jc w:val="both"/>
              <w:rPr>
                <w:rFonts w:ascii="Calibri" w:hAnsi="Calibri" w:cs="Calibri"/>
                <w:sz w:val="24"/>
                <w:szCs w:val="24"/>
              </w:rPr>
            </w:pPr>
            <w:r w:rsidRPr="00207F88">
              <w:rPr>
                <w:rFonts w:ascii="Calibri" w:hAnsi="Calibri" w:cs="Calibri"/>
                <w:bCs/>
                <w:sz w:val="24"/>
                <w:szCs w:val="24"/>
              </w:rPr>
              <w:t xml:space="preserve">Settore </w:t>
            </w:r>
            <w:r w:rsidR="00643122" w:rsidRPr="00207F88">
              <w:rPr>
                <w:rFonts w:ascii="Calibri" w:hAnsi="Calibri" w:cs="Calibri"/>
                <w:bCs/>
                <w:sz w:val="24"/>
                <w:szCs w:val="24"/>
              </w:rPr>
              <w:t>Bilancio e Ragioneria</w:t>
            </w:r>
            <w:r w:rsidR="00C21871">
              <w:rPr>
                <w:rFonts w:ascii="Calibri" w:hAnsi="Calibri" w:cs="Calibri"/>
                <w:bCs/>
                <w:sz w:val="24"/>
                <w:szCs w:val="24"/>
              </w:rPr>
              <w:t xml:space="preserve"> </w:t>
            </w:r>
            <w:r w:rsidRPr="00207F88">
              <w:rPr>
                <w:rFonts w:ascii="Calibri" w:hAnsi="Calibri" w:cs="Calibri"/>
                <w:sz w:val="24"/>
                <w:szCs w:val="24"/>
              </w:rPr>
              <w:t>(Ufficio Gestione Bilancio, Ragioneria e Controlli Regolarità Contabile)</w:t>
            </w:r>
          </w:p>
          <w:p w:rsidR="00643122" w:rsidRPr="00207F88" w:rsidRDefault="00643122">
            <w:pPr>
              <w:rPr>
                <w:rFonts w:ascii="Calibri" w:hAnsi="Calibri" w:cs="Calibri"/>
                <w:bCs/>
                <w:sz w:val="24"/>
                <w:szCs w:val="24"/>
              </w:rPr>
            </w:pPr>
          </w:p>
        </w:tc>
      </w:tr>
      <w:tr w:rsidR="00207F88" w:rsidRPr="00207F88" w:rsidTr="00917DA8">
        <w:tc>
          <w:tcPr>
            <w:tcW w:w="4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rsidP="00983E4F">
            <w:pPr>
              <w:jc w:val="both"/>
              <w:rPr>
                <w:rFonts w:ascii="Calibri" w:hAnsi="Calibri" w:cs="Calibri"/>
                <w:sz w:val="24"/>
                <w:szCs w:val="24"/>
              </w:rPr>
            </w:pPr>
            <w:r w:rsidRPr="00207F88">
              <w:rPr>
                <w:rFonts w:ascii="Calibri" w:hAnsi="Calibri" w:cs="Calibri"/>
                <w:bCs/>
                <w:sz w:val="24"/>
                <w:szCs w:val="24"/>
              </w:rPr>
              <w:t xml:space="preserve">2. </w:t>
            </w:r>
            <w:r w:rsidRPr="00207F88">
              <w:rPr>
                <w:rFonts w:ascii="Calibri" w:hAnsi="Calibri" w:cs="Calibri"/>
                <w:b/>
                <w:bCs/>
                <w:sz w:val="24"/>
                <w:szCs w:val="24"/>
              </w:rPr>
              <w:t>Riscossione:</w:t>
            </w:r>
            <w:r w:rsidRPr="00207F88">
              <w:rPr>
                <w:rFonts w:ascii="Calibri" w:hAnsi="Calibri" w:cs="Calibri"/>
                <w:sz w:val="24"/>
                <w:szCs w:val="24"/>
              </w:rPr>
              <w:t xml:space="preserve"> materiale</w:t>
            </w:r>
            <w:r w:rsidR="009D55F1" w:rsidRPr="00207F88">
              <w:rPr>
                <w:rFonts w:ascii="Calibri" w:hAnsi="Calibri" w:cs="Calibri"/>
                <w:sz w:val="24"/>
                <w:szCs w:val="24"/>
              </w:rPr>
              <w:t xml:space="preserve"> introito delle somme spettanti </w:t>
            </w:r>
            <w:r w:rsidRPr="00207F88">
              <w:rPr>
                <w:rFonts w:ascii="Calibri" w:hAnsi="Calibri" w:cs="Calibri"/>
                <w:sz w:val="24"/>
                <w:szCs w:val="24"/>
              </w:rPr>
              <w:t>al Consiglio regionale</w:t>
            </w:r>
            <w:r w:rsidR="009D55F1" w:rsidRPr="00207F88">
              <w:rPr>
                <w:rFonts w:ascii="Calibri" w:hAnsi="Calibri" w:cs="Calibri"/>
                <w:sz w:val="24"/>
                <w:szCs w:val="24"/>
              </w:rPr>
              <w:t xml:space="preserve"> mediante</w:t>
            </w:r>
            <w:r w:rsidRPr="00207F88">
              <w:rPr>
                <w:rFonts w:ascii="Calibri" w:hAnsi="Calibri" w:cs="Calibri"/>
                <w:sz w:val="24"/>
                <w:szCs w:val="24"/>
              </w:rPr>
              <w:t xml:space="preserve"> riscoss</w:t>
            </w:r>
            <w:r w:rsidR="009D55F1" w:rsidRPr="00207F88">
              <w:rPr>
                <w:rFonts w:ascii="Calibri" w:hAnsi="Calibri" w:cs="Calibri"/>
                <w:sz w:val="24"/>
                <w:szCs w:val="24"/>
              </w:rPr>
              <w:t>ion</w:t>
            </w:r>
            <w:r w:rsidRPr="00207F88">
              <w:rPr>
                <w:rFonts w:ascii="Calibri" w:hAnsi="Calibri" w:cs="Calibri"/>
                <w:sz w:val="24"/>
                <w:szCs w:val="24"/>
              </w:rPr>
              <w:t xml:space="preserve">e </w:t>
            </w:r>
            <w:r w:rsidR="009D55F1" w:rsidRPr="00207F88">
              <w:rPr>
                <w:rFonts w:ascii="Calibri" w:hAnsi="Calibri" w:cs="Calibri"/>
                <w:sz w:val="24"/>
                <w:szCs w:val="24"/>
              </w:rPr>
              <w:t xml:space="preserve">delle entrate da parte </w:t>
            </w:r>
            <w:r w:rsidRPr="00207F88">
              <w:rPr>
                <w:rFonts w:ascii="Calibri" w:hAnsi="Calibri" w:cs="Calibri"/>
                <w:sz w:val="24"/>
                <w:szCs w:val="24"/>
              </w:rPr>
              <w:t>d</w:t>
            </w:r>
            <w:r w:rsidR="009D55F1" w:rsidRPr="00207F88">
              <w:rPr>
                <w:rFonts w:ascii="Calibri" w:hAnsi="Calibri" w:cs="Calibri"/>
                <w:sz w:val="24"/>
                <w:szCs w:val="24"/>
              </w:rPr>
              <w:t>e</w:t>
            </w:r>
            <w:r w:rsidRPr="00207F88">
              <w:rPr>
                <w:rFonts w:ascii="Calibri" w:hAnsi="Calibri" w:cs="Calibri"/>
                <w:sz w:val="24"/>
                <w:szCs w:val="24"/>
              </w:rPr>
              <w:t>ll’istituto di credi</w:t>
            </w:r>
            <w:r w:rsidR="009D55F1" w:rsidRPr="00207F88">
              <w:rPr>
                <w:rFonts w:ascii="Calibri" w:hAnsi="Calibri" w:cs="Calibri"/>
                <w:sz w:val="24"/>
                <w:szCs w:val="24"/>
              </w:rPr>
              <w:t>to che gestisce il servizio di t</w:t>
            </w:r>
            <w:r w:rsidRPr="00207F88">
              <w:rPr>
                <w:rFonts w:ascii="Calibri" w:hAnsi="Calibri" w:cs="Calibri"/>
                <w:sz w:val="24"/>
                <w:szCs w:val="24"/>
              </w:rPr>
              <w:t xml:space="preserve">esoreria. La riscossione avviene mediante l’emissione di ordinativi di incasso sottoscritti dal dirigente che ha disposto l’accertamento dell’entrata ed è disposta mediante reversali firmate dal </w:t>
            </w:r>
            <w:r w:rsidR="00983E4F" w:rsidRPr="00207F88">
              <w:rPr>
                <w:rFonts w:ascii="Calibri" w:hAnsi="Calibri" w:cs="Calibri"/>
                <w:sz w:val="24"/>
                <w:szCs w:val="24"/>
              </w:rPr>
              <w:t>dirigente</w:t>
            </w:r>
            <w:r w:rsidRPr="00207F88">
              <w:rPr>
                <w:rFonts w:ascii="Calibri" w:hAnsi="Calibri" w:cs="Calibri"/>
                <w:sz w:val="24"/>
                <w:szCs w:val="24"/>
              </w:rPr>
              <w:t xml:space="preserve"> de</w:t>
            </w:r>
            <w:r w:rsidR="009D55F1" w:rsidRPr="00207F88">
              <w:rPr>
                <w:rFonts w:ascii="Calibri" w:hAnsi="Calibri" w:cs="Calibri"/>
                <w:sz w:val="24"/>
                <w:szCs w:val="24"/>
              </w:rPr>
              <w:t>l Settore Bilancio e Ragioneria</w:t>
            </w:r>
          </w:p>
        </w:tc>
        <w:tc>
          <w:tcPr>
            <w:tcW w:w="4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9F8" w:rsidRPr="00207F88" w:rsidRDefault="00BF29F8" w:rsidP="00BF29F8">
            <w:pPr>
              <w:spacing w:after="0" w:line="240" w:lineRule="auto"/>
              <w:jc w:val="both"/>
              <w:rPr>
                <w:rFonts w:ascii="Calibri" w:hAnsi="Calibri" w:cs="Calibri"/>
                <w:bCs/>
                <w:sz w:val="24"/>
                <w:szCs w:val="24"/>
              </w:rPr>
            </w:pPr>
            <w:r w:rsidRPr="00207F88">
              <w:rPr>
                <w:rFonts w:ascii="Calibri" w:hAnsi="Calibri" w:cs="Calibri"/>
                <w:bCs/>
                <w:sz w:val="24"/>
                <w:szCs w:val="24"/>
              </w:rPr>
              <w:t>Dirigenti delle Strutture burocratiche dell’Ente</w:t>
            </w:r>
          </w:p>
          <w:p w:rsidR="00BF29F8" w:rsidRPr="00207F88" w:rsidRDefault="00BF29F8" w:rsidP="00820E18">
            <w:pPr>
              <w:spacing w:after="0" w:line="240" w:lineRule="auto"/>
              <w:jc w:val="both"/>
              <w:rPr>
                <w:rFonts w:ascii="Calibri" w:hAnsi="Calibri" w:cs="Calibri"/>
                <w:bCs/>
                <w:sz w:val="24"/>
                <w:szCs w:val="24"/>
              </w:rPr>
            </w:pPr>
          </w:p>
          <w:p w:rsidR="00820E18" w:rsidRPr="00207F88" w:rsidRDefault="00820E18" w:rsidP="00820E18">
            <w:pPr>
              <w:spacing w:after="0" w:line="240" w:lineRule="auto"/>
              <w:jc w:val="both"/>
              <w:rPr>
                <w:rFonts w:ascii="Calibri" w:hAnsi="Calibri" w:cs="Calibri"/>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(Ufficio Gestione Bilancio, Ragioneria e Controlli Regolarità Contabile)</w:t>
            </w:r>
          </w:p>
          <w:p w:rsidR="00643122" w:rsidRPr="00207F88" w:rsidRDefault="00643122">
            <w:pPr>
              <w:rPr>
                <w:rFonts w:ascii="Calibri" w:hAnsi="Calibri" w:cs="Calibri"/>
                <w:bCs/>
                <w:sz w:val="24"/>
                <w:szCs w:val="24"/>
              </w:rPr>
            </w:pPr>
          </w:p>
        </w:tc>
      </w:tr>
      <w:tr w:rsidR="00207F88" w:rsidRPr="00207F88" w:rsidTr="00BF29F8">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BF29F8">
            <w:pPr>
              <w:jc w:val="both"/>
              <w:rPr>
                <w:rFonts w:ascii="Calibri" w:hAnsi="Calibri" w:cs="Calibri"/>
                <w:sz w:val="24"/>
                <w:szCs w:val="24"/>
              </w:rPr>
            </w:pPr>
            <w:r w:rsidRPr="00207F88">
              <w:rPr>
                <w:rFonts w:ascii="Calibri" w:hAnsi="Calibri" w:cs="Calibri"/>
                <w:bCs/>
                <w:sz w:val="24"/>
                <w:szCs w:val="24"/>
              </w:rPr>
              <w:t>3.</w:t>
            </w:r>
            <w:r w:rsidRPr="00207F88">
              <w:rPr>
                <w:rFonts w:ascii="Calibri" w:hAnsi="Calibri" w:cs="Calibri"/>
                <w:b/>
                <w:bCs/>
                <w:sz w:val="24"/>
                <w:szCs w:val="24"/>
              </w:rPr>
              <w:t>Versamento:</w:t>
            </w:r>
            <w:r w:rsidRPr="00207F88">
              <w:rPr>
                <w:rFonts w:ascii="Calibri" w:hAnsi="Calibri" w:cs="Calibri"/>
                <w:bCs/>
                <w:sz w:val="24"/>
                <w:szCs w:val="24"/>
              </w:rPr>
              <w:t xml:space="preserve"> trasferimento </w:t>
            </w:r>
            <w:r w:rsidRPr="00207F88">
              <w:rPr>
                <w:rFonts w:ascii="Calibri" w:hAnsi="Calibri" w:cs="Calibri"/>
                <w:sz w:val="24"/>
                <w:szCs w:val="24"/>
              </w:rPr>
              <w:t>delle somme riscosse nell</w:t>
            </w:r>
            <w:r w:rsidR="009D55F1" w:rsidRPr="00207F88">
              <w:rPr>
                <w:rFonts w:ascii="Calibri" w:hAnsi="Calibri" w:cs="Calibri"/>
                <w:sz w:val="24"/>
                <w:szCs w:val="24"/>
              </w:rPr>
              <w:t>e casse del Consiglio regionale</w:t>
            </w:r>
          </w:p>
        </w:tc>
        <w:tc>
          <w:tcPr>
            <w:tcW w:w="4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55F1" w:rsidRPr="00207F88" w:rsidRDefault="009D55F1" w:rsidP="00820E18">
            <w:pPr>
              <w:spacing w:after="0" w:line="240" w:lineRule="auto"/>
              <w:jc w:val="both"/>
              <w:rPr>
                <w:rFonts w:ascii="Calibri" w:hAnsi="Calibri" w:cs="Calibri"/>
                <w:bCs/>
                <w:sz w:val="24"/>
                <w:szCs w:val="24"/>
              </w:rPr>
            </w:pPr>
            <w:r w:rsidRPr="00207F88">
              <w:rPr>
                <w:rFonts w:ascii="Calibri" w:hAnsi="Calibri" w:cs="Calibri"/>
                <w:sz w:val="24"/>
                <w:szCs w:val="24"/>
              </w:rPr>
              <w:t>Istituto di credito che gestisce il servizio di tesoreria</w:t>
            </w:r>
          </w:p>
          <w:p w:rsidR="009D55F1" w:rsidRPr="00207F88" w:rsidRDefault="009D55F1" w:rsidP="00820E18">
            <w:pPr>
              <w:spacing w:after="0" w:line="240" w:lineRule="auto"/>
              <w:jc w:val="both"/>
              <w:rPr>
                <w:rFonts w:ascii="Calibri" w:hAnsi="Calibri" w:cs="Calibri"/>
                <w:bCs/>
                <w:sz w:val="24"/>
                <w:szCs w:val="24"/>
              </w:rPr>
            </w:pPr>
          </w:p>
          <w:p w:rsidR="00643122" w:rsidRPr="00207F88" w:rsidRDefault="00820E18" w:rsidP="009D55F1">
            <w:pPr>
              <w:spacing w:after="0" w:line="240" w:lineRule="auto"/>
              <w:jc w:val="both"/>
              <w:rPr>
                <w:rFonts w:ascii="Calibri" w:hAnsi="Calibri" w:cs="Calibri"/>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(Ufficio Gestione Bilancio, Ragioneria e Controlli Regolarità Contabile)</w:t>
            </w:r>
          </w:p>
        </w:tc>
      </w:tr>
      <w:tr w:rsidR="00207F88" w:rsidRPr="00207F88" w:rsidTr="00BF29F8">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jc w:val="both"/>
              <w:rPr>
                <w:rFonts w:ascii="Calibri" w:hAnsi="Calibri" w:cs="Calibri"/>
                <w:bCs/>
                <w:sz w:val="24"/>
                <w:szCs w:val="24"/>
              </w:rPr>
            </w:pPr>
            <w:r w:rsidRPr="00207F88">
              <w:rPr>
                <w:rFonts w:ascii="Calibri" w:hAnsi="Calibri" w:cs="Calibri"/>
                <w:bCs/>
                <w:sz w:val="24"/>
                <w:szCs w:val="24"/>
              </w:rPr>
              <w:t xml:space="preserve">4. </w:t>
            </w:r>
            <w:r w:rsidRPr="00207F88">
              <w:rPr>
                <w:rFonts w:ascii="Calibri" w:hAnsi="Calibri" w:cs="Calibri"/>
                <w:b/>
                <w:bCs/>
                <w:sz w:val="24"/>
                <w:szCs w:val="24"/>
              </w:rPr>
              <w:t xml:space="preserve">Comunicazione </w:t>
            </w:r>
            <w:r w:rsidRPr="00207F88">
              <w:rPr>
                <w:rFonts w:ascii="Calibri" w:hAnsi="Calibri" w:cs="Calibri"/>
                <w:bCs/>
                <w:sz w:val="24"/>
                <w:szCs w:val="24"/>
              </w:rPr>
              <w:t>agli uffici compe</w:t>
            </w:r>
            <w:r w:rsidR="009D55F1" w:rsidRPr="00207F88">
              <w:rPr>
                <w:rFonts w:ascii="Calibri" w:hAnsi="Calibri" w:cs="Calibri"/>
                <w:bCs/>
                <w:sz w:val="24"/>
                <w:szCs w:val="24"/>
              </w:rPr>
              <w:t>tenti degli introiti effettuati</w:t>
            </w:r>
          </w:p>
        </w:tc>
        <w:tc>
          <w:tcPr>
            <w:tcW w:w="4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3122" w:rsidRPr="00207F88" w:rsidRDefault="00820E18" w:rsidP="009D55F1">
            <w:pPr>
              <w:spacing w:after="0" w:line="240" w:lineRule="auto"/>
              <w:jc w:val="both"/>
              <w:rPr>
                <w:rFonts w:ascii="Calibri" w:hAnsi="Calibri" w:cs="Calibri"/>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(Ufficio Gestione Bilancio, Ragioneria e Controlli Regolarità Contabile)</w:t>
            </w:r>
          </w:p>
        </w:tc>
      </w:tr>
    </w:tbl>
    <w:p w:rsidR="00643122" w:rsidRPr="00207F88" w:rsidRDefault="00643122" w:rsidP="00643122">
      <w:pPr>
        <w:rPr>
          <w:rFonts w:ascii="Calibri" w:hAnsi="Calibri" w:cs="Calibri"/>
          <w:sz w:val="24"/>
          <w:szCs w:val="24"/>
        </w:rPr>
      </w:pPr>
    </w:p>
    <w:tbl>
      <w:tblPr>
        <w:tblW w:w="97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890"/>
        <w:gridCol w:w="4888"/>
      </w:tblGrid>
      <w:tr w:rsidR="00207F88" w:rsidRPr="00207F88" w:rsidTr="000B0FF7">
        <w:tc>
          <w:tcPr>
            <w:tcW w:w="9778" w:type="dxa"/>
            <w:gridSpan w:val="2"/>
            <w:tcBorders>
              <w:top w:val="single" w:sz="4" w:space="0" w:color="000001"/>
              <w:left w:val="single" w:sz="4" w:space="0" w:color="000001"/>
              <w:bottom w:val="single" w:sz="4" w:space="0" w:color="000001"/>
              <w:right w:val="single" w:sz="4" w:space="0" w:color="000001"/>
            </w:tcBorders>
            <w:shd w:val="clear" w:color="auto" w:fill="9CC2E5" w:themeFill="accent1" w:themeFillTint="99"/>
            <w:hideMark/>
          </w:tcPr>
          <w:p w:rsidR="00820E18" w:rsidRPr="00207F88" w:rsidRDefault="00277CCA" w:rsidP="00AF0B36">
            <w:pPr>
              <w:pageBreakBefore/>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AF0B36" w:rsidRPr="00207F88">
              <w:rPr>
                <w:rFonts w:ascii="Calibri" w:hAnsi="Calibri" w:cs="Calibri"/>
                <w:b/>
                <w:bCs/>
                <w:sz w:val="24"/>
                <w:szCs w:val="24"/>
              </w:rPr>
              <w:t xml:space="preserve"> E: Gestione delle entrate, delle spese e del patrimonio</w:t>
            </w:r>
          </w:p>
        </w:tc>
      </w:tr>
      <w:tr w:rsidR="00207F88" w:rsidRPr="00207F88" w:rsidTr="006F0AA7">
        <w:tc>
          <w:tcPr>
            <w:tcW w:w="9778" w:type="dxa"/>
            <w:gridSpan w:val="2"/>
            <w:tcBorders>
              <w:top w:val="single" w:sz="4" w:space="0" w:color="000001"/>
              <w:left w:val="single" w:sz="4" w:space="0" w:color="000001"/>
              <w:bottom w:val="single" w:sz="4" w:space="0" w:color="000001"/>
              <w:right w:val="single" w:sz="4" w:space="0" w:color="000001"/>
            </w:tcBorders>
            <w:shd w:val="clear" w:color="auto" w:fill="DEEAF6" w:themeFill="accent1" w:themeFillTint="33"/>
            <w:hideMark/>
          </w:tcPr>
          <w:p w:rsidR="00643122" w:rsidRPr="00207F88" w:rsidRDefault="00AF0B36">
            <w:pPr>
              <w:spacing w:after="0" w:line="240" w:lineRule="auto"/>
              <w:rPr>
                <w:rFonts w:ascii="Calibri" w:hAnsi="Calibri" w:cs="Calibri"/>
                <w:b/>
                <w:bCs/>
                <w:sz w:val="24"/>
                <w:szCs w:val="24"/>
              </w:rPr>
            </w:pPr>
            <w:r w:rsidRPr="00207F88">
              <w:rPr>
                <w:rFonts w:ascii="Calibri" w:hAnsi="Calibri" w:cs="Calibri"/>
                <w:b/>
                <w:bCs/>
                <w:sz w:val="24"/>
                <w:szCs w:val="24"/>
              </w:rPr>
              <w:t>Processo: Gestione uscite*</w:t>
            </w:r>
          </w:p>
        </w:tc>
      </w:tr>
      <w:tr w:rsidR="00207F88" w:rsidRPr="00207F88" w:rsidTr="00820E18">
        <w:tc>
          <w:tcPr>
            <w:tcW w:w="9778"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6E05D7" w:rsidRPr="006E05D7" w:rsidRDefault="00A03BA8">
            <w:pPr>
              <w:spacing w:after="0" w:line="240" w:lineRule="auto"/>
              <w:rPr>
                <w:rFonts w:ascii="Calibri" w:hAnsi="Calibri" w:cs="Calibri"/>
                <w:b/>
                <w:bCs/>
                <w:sz w:val="24"/>
                <w:szCs w:val="24"/>
              </w:rPr>
            </w:pPr>
            <w:r w:rsidRPr="006E05D7">
              <w:rPr>
                <w:rFonts w:ascii="Calibri" w:hAnsi="Calibri" w:cs="Calibri"/>
                <w:b/>
                <w:bCs/>
                <w:sz w:val="24"/>
                <w:szCs w:val="24"/>
              </w:rPr>
              <w:t>Ambito di attività</w:t>
            </w:r>
            <w:r w:rsidR="00643122" w:rsidRPr="006E05D7">
              <w:rPr>
                <w:rFonts w:ascii="Calibri" w:hAnsi="Calibri" w:cs="Calibri"/>
                <w:b/>
                <w:bCs/>
                <w:sz w:val="24"/>
                <w:szCs w:val="24"/>
              </w:rPr>
              <w:t>:</w:t>
            </w:r>
            <w:r w:rsidR="006E05D7" w:rsidRPr="006E05D7">
              <w:rPr>
                <w:rFonts w:ascii="Calibri" w:hAnsi="Calibri" w:cs="Calibri"/>
                <w:b/>
                <w:bCs/>
                <w:sz w:val="24"/>
                <w:szCs w:val="24"/>
              </w:rPr>
              <w:t xml:space="preserve"> </w:t>
            </w:r>
          </w:p>
          <w:p w:rsidR="00643122" w:rsidRPr="006E05D7" w:rsidRDefault="006E05D7">
            <w:pPr>
              <w:spacing w:after="0" w:line="240" w:lineRule="auto"/>
              <w:rPr>
                <w:rFonts w:ascii="Calibri" w:hAnsi="Calibri" w:cs="Calibri"/>
                <w:bCs/>
                <w:sz w:val="24"/>
                <w:szCs w:val="24"/>
              </w:rPr>
            </w:pPr>
            <w:r w:rsidRPr="006E05D7">
              <w:rPr>
                <w:rFonts w:ascii="Calibri" w:hAnsi="Calibri" w:cs="Calibri"/>
                <w:bCs/>
                <w:sz w:val="24"/>
                <w:szCs w:val="24"/>
              </w:rPr>
              <w:t>Procedura di erogazione delle spese</w:t>
            </w:r>
          </w:p>
        </w:tc>
      </w:tr>
      <w:tr w:rsidR="00207F88" w:rsidRPr="00207F88" w:rsidTr="00820E18">
        <w:tc>
          <w:tcPr>
            <w:tcW w:w="9778"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F33C8A" w:rsidRDefault="00643122" w:rsidP="00F33C8A">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207F88" w:rsidRDefault="00A2362A" w:rsidP="00F33C8A">
            <w:pPr>
              <w:pStyle w:val="centrato"/>
              <w:shd w:val="clear" w:color="auto" w:fill="FFFFFF"/>
              <w:spacing w:before="0" w:beforeAutospacing="0" w:after="0" w:afterAutospacing="0"/>
              <w:jc w:val="both"/>
              <w:rPr>
                <w:rFonts w:ascii="Calibri" w:hAnsi="Calibri" w:cs="Calibri"/>
                <w:b/>
                <w:bCs/>
                <w:lang w:eastAsia="en-US"/>
              </w:rPr>
            </w:pPr>
            <w:r w:rsidRPr="00F33C8A">
              <w:rPr>
                <w:rFonts w:ascii="Calibri" w:hAnsi="Calibri" w:cs="Calibri"/>
                <w:bCs/>
                <w:lang w:eastAsia="en-US"/>
              </w:rPr>
              <w:t xml:space="preserve">art. 3 della L. 136/2010; </w:t>
            </w:r>
            <w:r w:rsidR="001177E1" w:rsidRPr="00F33C8A">
              <w:rPr>
                <w:rFonts w:ascii="Calibri" w:hAnsi="Calibri" w:cs="Calibri"/>
                <w:bCs/>
                <w:lang w:eastAsia="en-US"/>
              </w:rPr>
              <w:t>D.l</w:t>
            </w:r>
            <w:r w:rsidR="00643122" w:rsidRPr="00F33C8A">
              <w:rPr>
                <w:rFonts w:ascii="Calibri" w:hAnsi="Calibri" w:cs="Calibri"/>
                <w:bCs/>
                <w:lang w:eastAsia="en-US"/>
              </w:rPr>
              <w:t>gs. n. 118/2011 e ss.mm.ii.; Regolamento interno di amministrazione e contabilità del Consiglio regionale approvato con D.C.R. 4 maggio 2017 n. 190</w:t>
            </w:r>
            <w:r w:rsidR="00F33C8A">
              <w:rPr>
                <w:rFonts w:ascii="Calibri" w:hAnsi="Calibri" w:cs="Calibri"/>
                <w:bCs/>
                <w:lang w:eastAsia="en-US"/>
              </w:rPr>
              <w:t xml:space="preserve"> </w:t>
            </w:r>
            <w:r w:rsidR="002E696A" w:rsidRPr="00F33C8A">
              <w:rPr>
                <w:rFonts w:ascii="Calibri" w:hAnsi="Calibri" w:cs="Calibri"/>
                <w:bCs/>
              </w:rPr>
              <w:t>ed aggiornato con D.C.R. del 28 settembre 2018 n. 342</w:t>
            </w:r>
            <w:r w:rsidR="00F33C8A">
              <w:rPr>
                <w:rFonts w:ascii="Calibri" w:hAnsi="Calibri" w:cs="Calibri"/>
                <w:bCs/>
              </w:rPr>
              <w:t xml:space="preserve"> </w:t>
            </w:r>
            <w:r w:rsidRPr="00F33C8A">
              <w:rPr>
                <w:rFonts w:ascii="Calibri" w:hAnsi="Calibri" w:cs="Calibri"/>
                <w:bCs/>
                <w:lang w:eastAsia="en-US"/>
              </w:rPr>
              <w:t>(artt. 36-5</w:t>
            </w:r>
            <w:r w:rsidR="002A1CCF" w:rsidRPr="00F33C8A">
              <w:rPr>
                <w:rFonts w:ascii="Calibri" w:hAnsi="Calibri" w:cs="Calibri"/>
                <w:bCs/>
                <w:lang w:eastAsia="en-US"/>
              </w:rPr>
              <w:t>1</w:t>
            </w:r>
            <w:r w:rsidR="006E2828" w:rsidRPr="00F33C8A">
              <w:rPr>
                <w:rFonts w:ascii="Calibri" w:hAnsi="Calibri" w:cs="Calibri"/>
                <w:bCs/>
                <w:lang w:eastAsia="en-US"/>
              </w:rPr>
              <w:t>; 60</w:t>
            </w:r>
            <w:r w:rsidRPr="00F33C8A">
              <w:rPr>
                <w:rFonts w:ascii="Calibri" w:hAnsi="Calibri" w:cs="Calibri"/>
                <w:bCs/>
                <w:lang w:eastAsia="en-US"/>
              </w:rPr>
              <w:t>)</w:t>
            </w:r>
          </w:p>
        </w:tc>
      </w:tr>
      <w:tr w:rsidR="00207F88" w:rsidRPr="00207F88" w:rsidTr="001A1C7E">
        <w:tc>
          <w:tcPr>
            <w:tcW w:w="4890"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8"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820E18">
        <w:tc>
          <w:tcPr>
            <w:tcW w:w="489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43122" w:rsidRPr="00207F88" w:rsidRDefault="00643122">
            <w:pPr>
              <w:spacing w:before="60" w:after="60"/>
              <w:jc w:val="both"/>
              <w:rPr>
                <w:rFonts w:ascii="Calibri" w:hAnsi="Calibri" w:cs="Calibri"/>
                <w:sz w:val="24"/>
                <w:szCs w:val="24"/>
              </w:rPr>
            </w:pPr>
            <w:r w:rsidRPr="00207F88">
              <w:rPr>
                <w:rFonts w:ascii="Calibri" w:hAnsi="Calibri" w:cs="Calibri"/>
                <w:bCs/>
                <w:sz w:val="24"/>
                <w:szCs w:val="24"/>
              </w:rPr>
              <w:t>1</w:t>
            </w:r>
            <w:r w:rsidRPr="00207F88">
              <w:rPr>
                <w:rFonts w:ascii="Calibri" w:hAnsi="Calibri" w:cs="Calibri"/>
                <w:b/>
                <w:bCs/>
                <w:sz w:val="24"/>
                <w:szCs w:val="24"/>
              </w:rPr>
              <w:t>. Prenotazione – impegno di spesa</w:t>
            </w:r>
            <w:r w:rsidRPr="00207F88">
              <w:rPr>
                <w:rFonts w:ascii="Calibri" w:hAnsi="Calibri" w:cs="Calibri"/>
                <w:bCs/>
                <w:sz w:val="24"/>
                <w:szCs w:val="24"/>
              </w:rPr>
              <w:t xml:space="preserve">:  </w:t>
            </w:r>
            <w:r w:rsidRPr="00207F88">
              <w:rPr>
                <w:rFonts w:ascii="Calibri" w:hAnsi="Calibri" w:cs="Calibri"/>
                <w:sz w:val="24"/>
                <w:szCs w:val="24"/>
              </w:rPr>
              <w:t>I Dirigenti del Consiglio regionale  prenotano/impegnano le spese con proprie Determinazioni.</w:t>
            </w:r>
          </w:p>
        </w:tc>
        <w:tc>
          <w:tcPr>
            <w:tcW w:w="4888"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43122" w:rsidRPr="00207F88" w:rsidRDefault="00643122" w:rsidP="00E378C5">
            <w:pPr>
              <w:spacing w:after="0" w:line="240" w:lineRule="auto"/>
              <w:jc w:val="both"/>
              <w:rPr>
                <w:rFonts w:ascii="Calibri" w:hAnsi="Calibri" w:cs="Calibri"/>
                <w:bCs/>
                <w:sz w:val="24"/>
                <w:szCs w:val="24"/>
              </w:rPr>
            </w:pPr>
            <w:r w:rsidRPr="00207F88">
              <w:rPr>
                <w:rFonts w:ascii="Calibri" w:hAnsi="Calibri" w:cs="Calibri"/>
                <w:bCs/>
                <w:sz w:val="24"/>
                <w:szCs w:val="24"/>
              </w:rPr>
              <w:t xml:space="preserve">Dirigenti </w:t>
            </w:r>
            <w:r w:rsidR="001177E1" w:rsidRPr="00207F88">
              <w:rPr>
                <w:rFonts w:ascii="Calibri" w:hAnsi="Calibri" w:cs="Calibri"/>
                <w:bCs/>
                <w:sz w:val="24"/>
                <w:szCs w:val="24"/>
              </w:rPr>
              <w:t xml:space="preserve">delle Strutture burocratiche </w:t>
            </w:r>
            <w:r w:rsidR="00E378C5" w:rsidRPr="00207F88">
              <w:rPr>
                <w:rFonts w:ascii="Calibri" w:hAnsi="Calibri" w:cs="Calibri"/>
                <w:bCs/>
                <w:sz w:val="24"/>
                <w:szCs w:val="24"/>
              </w:rPr>
              <w:t>dell’Ente</w:t>
            </w:r>
          </w:p>
        </w:tc>
      </w:tr>
      <w:tr w:rsidR="00207F88" w:rsidRPr="00207F88" w:rsidTr="00820E18">
        <w:tc>
          <w:tcPr>
            <w:tcW w:w="489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43122" w:rsidRPr="00207F88" w:rsidRDefault="00643122" w:rsidP="007C4172">
            <w:pPr>
              <w:spacing w:before="60" w:after="60" w:line="240" w:lineRule="auto"/>
              <w:jc w:val="both"/>
              <w:rPr>
                <w:rFonts w:ascii="Calibri" w:hAnsi="Calibri" w:cs="Calibri"/>
                <w:bCs/>
                <w:sz w:val="24"/>
                <w:szCs w:val="24"/>
              </w:rPr>
            </w:pPr>
            <w:r w:rsidRPr="00207F88">
              <w:rPr>
                <w:rFonts w:ascii="Calibri" w:hAnsi="Calibri" w:cs="Calibri"/>
                <w:bCs/>
                <w:sz w:val="24"/>
                <w:szCs w:val="24"/>
              </w:rPr>
              <w:t xml:space="preserve">2. </w:t>
            </w:r>
            <w:r w:rsidRPr="00207F88">
              <w:rPr>
                <w:rFonts w:ascii="Calibri" w:hAnsi="Calibri" w:cs="Calibri"/>
                <w:b/>
                <w:bCs/>
                <w:sz w:val="24"/>
                <w:szCs w:val="24"/>
              </w:rPr>
              <w:t xml:space="preserve">Apposizione </w:t>
            </w:r>
            <w:r w:rsidR="00C809D5" w:rsidRPr="00207F88">
              <w:rPr>
                <w:rFonts w:ascii="Calibri" w:hAnsi="Calibri" w:cs="Calibri"/>
                <w:b/>
                <w:bCs/>
                <w:sz w:val="24"/>
                <w:szCs w:val="24"/>
              </w:rPr>
              <w:t xml:space="preserve">del </w:t>
            </w:r>
            <w:r w:rsidRPr="00207F88">
              <w:rPr>
                <w:rFonts w:ascii="Calibri" w:hAnsi="Calibri" w:cs="Calibri"/>
                <w:b/>
                <w:bCs/>
                <w:sz w:val="24"/>
                <w:szCs w:val="24"/>
              </w:rPr>
              <w:t>visto di regolarità contabile</w:t>
            </w:r>
            <w:r w:rsidR="00C809D5" w:rsidRPr="00207F88">
              <w:rPr>
                <w:rFonts w:ascii="Calibri" w:hAnsi="Calibri" w:cs="Calibri"/>
                <w:b/>
                <w:bCs/>
                <w:sz w:val="24"/>
                <w:szCs w:val="24"/>
              </w:rPr>
              <w:t xml:space="preserve"> sull’atto di impegno</w:t>
            </w:r>
            <w:r w:rsidR="00C03A4D" w:rsidRPr="00207F88">
              <w:rPr>
                <w:rFonts w:ascii="Calibri" w:hAnsi="Calibri" w:cs="Calibri"/>
                <w:b/>
                <w:bCs/>
                <w:sz w:val="24"/>
                <w:szCs w:val="24"/>
              </w:rPr>
              <w:t>:</w:t>
            </w:r>
            <w:r w:rsidR="00CF314F" w:rsidRPr="00207F88">
              <w:rPr>
                <w:rFonts w:ascii="Calibri" w:hAnsi="Calibri" w:cs="Calibri"/>
                <w:bCs/>
                <w:sz w:val="24"/>
                <w:szCs w:val="24"/>
              </w:rPr>
              <w:t xml:space="preserve"> trasmissione al Settore Bilancio e Ragioneria del</w:t>
            </w:r>
            <w:r w:rsidR="00C809D5" w:rsidRPr="00207F88">
              <w:rPr>
                <w:rFonts w:ascii="Calibri" w:hAnsi="Calibri" w:cs="Calibri"/>
                <w:bCs/>
                <w:sz w:val="24"/>
                <w:szCs w:val="24"/>
              </w:rPr>
              <w:t>l’atto di impegno, corredato della documentazione giustificativa che, verificatene la regolarità contabile e la copertura finanziaria, vi appone il visto di regolarità contabile attestante la copertura finanziaria e ne dispone la registrazione nelle scritture contabili con imputazione agli esercizi in cui le obbligazioni sono esigibili</w:t>
            </w:r>
            <w:r w:rsidR="00CF314F" w:rsidRPr="00207F88">
              <w:rPr>
                <w:rFonts w:ascii="Calibri" w:hAnsi="Calibri" w:cs="Calibri"/>
                <w:bCs/>
                <w:sz w:val="24"/>
                <w:szCs w:val="24"/>
              </w:rPr>
              <w:t xml:space="preserve">. In caso di errata imputazione della spesa o di indisponibilità di fondi o di irregolarità dell’atto riguardo alle leggi contabili e fiscali, il Settore Bilancio e Ragioneria restituisce </w:t>
            </w:r>
            <w:r w:rsidR="007C4172" w:rsidRPr="00207F88">
              <w:rPr>
                <w:rFonts w:ascii="Calibri" w:hAnsi="Calibri" w:cs="Calibri"/>
                <w:bCs/>
                <w:sz w:val="24"/>
                <w:szCs w:val="24"/>
              </w:rPr>
              <w:t xml:space="preserve">l’atto di impegno </w:t>
            </w:r>
            <w:r w:rsidR="00CF314F" w:rsidRPr="00207F88">
              <w:rPr>
                <w:rFonts w:ascii="Calibri" w:hAnsi="Calibri" w:cs="Calibri"/>
                <w:bCs/>
                <w:sz w:val="24"/>
                <w:szCs w:val="24"/>
              </w:rPr>
              <w:t>non vistato al dirigente competente</w:t>
            </w:r>
            <w:r w:rsidR="0017208E" w:rsidRPr="00207F88">
              <w:rPr>
                <w:rFonts w:ascii="Calibri" w:hAnsi="Calibri" w:cs="Calibri"/>
                <w:bCs/>
                <w:sz w:val="24"/>
                <w:szCs w:val="24"/>
              </w:rPr>
              <w:t>,</w:t>
            </w:r>
            <w:r w:rsidR="00CF314F" w:rsidRPr="00207F88">
              <w:rPr>
                <w:rFonts w:ascii="Calibri" w:hAnsi="Calibri" w:cs="Calibri"/>
                <w:bCs/>
                <w:sz w:val="24"/>
                <w:szCs w:val="24"/>
              </w:rPr>
              <w:t xml:space="preserve"> comunicando le correzioni e/o integrazioni che si rendono necessarie per la riproposizione del provvedimento.</w:t>
            </w:r>
          </w:p>
        </w:tc>
        <w:tc>
          <w:tcPr>
            <w:tcW w:w="48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F314F" w:rsidRPr="00207F88" w:rsidRDefault="00CF314F" w:rsidP="001177E1">
            <w:pPr>
              <w:spacing w:after="0" w:line="240" w:lineRule="auto"/>
              <w:jc w:val="both"/>
              <w:rPr>
                <w:rFonts w:ascii="Calibri" w:hAnsi="Calibri" w:cs="Calibri"/>
                <w:bCs/>
                <w:sz w:val="24"/>
                <w:szCs w:val="24"/>
              </w:rPr>
            </w:pPr>
            <w:r w:rsidRPr="00207F88">
              <w:rPr>
                <w:rFonts w:ascii="Calibri" w:hAnsi="Calibri" w:cs="Calibri"/>
                <w:bCs/>
                <w:sz w:val="24"/>
                <w:szCs w:val="24"/>
              </w:rPr>
              <w:t>Dirigente della Struttura competente</w:t>
            </w:r>
          </w:p>
          <w:p w:rsidR="00CF314F" w:rsidRPr="00207F88" w:rsidRDefault="00CF314F" w:rsidP="001177E1">
            <w:pPr>
              <w:spacing w:after="0" w:line="240" w:lineRule="auto"/>
              <w:jc w:val="both"/>
              <w:rPr>
                <w:rFonts w:ascii="Calibri" w:hAnsi="Calibri" w:cs="Calibri"/>
                <w:bCs/>
                <w:sz w:val="24"/>
                <w:szCs w:val="24"/>
              </w:rPr>
            </w:pPr>
          </w:p>
          <w:p w:rsidR="001177E1" w:rsidRPr="00207F88" w:rsidRDefault="001177E1" w:rsidP="001177E1">
            <w:pPr>
              <w:spacing w:after="0" w:line="240" w:lineRule="auto"/>
              <w:jc w:val="both"/>
              <w:rPr>
                <w:rFonts w:ascii="Calibri" w:hAnsi="Calibri" w:cs="Calibri"/>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(Ufficio Gestione Bilancio, Ragioneria e Controlli Regolarità Contabile)</w:t>
            </w:r>
          </w:p>
          <w:p w:rsidR="00643122" w:rsidRPr="00207F88" w:rsidRDefault="00643122">
            <w:pPr>
              <w:spacing w:after="0" w:line="240" w:lineRule="auto"/>
              <w:rPr>
                <w:rFonts w:ascii="Calibri" w:hAnsi="Calibri" w:cs="Calibri"/>
                <w:bCs/>
                <w:sz w:val="24"/>
                <w:szCs w:val="24"/>
              </w:rPr>
            </w:pPr>
          </w:p>
        </w:tc>
      </w:tr>
      <w:tr w:rsidR="00207F88" w:rsidRPr="00207F88" w:rsidTr="002A253C">
        <w:tc>
          <w:tcPr>
            <w:tcW w:w="489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356FA2" w:rsidRPr="00207F88" w:rsidRDefault="00643122" w:rsidP="00356FA2">
            <w:pPr>
              <w:spacing w:before="60" w:after="60" w:line="240" w:lineRule="auto"/>
              <w:jc w:val="both"/>
              <w:rPr>
                <w:rFonts w:ascii="Calibri" w:hAnsi="Calibri" w:cs="Calibri"/>
                <w:bCs/>
                <w:sz w:val="24"/>
                <w:szCs w:val="24"/>
              </w:rPr>
            </w:pPr>
            <w:r w:rsidRPr="00207F88">
              <w:rPr>
                <w:rFonts w:ascii="Calibri" w:hAnsi="Calibri" w:cs="Calibri"/>
                <w:bCs/>
                <w:sz w:val="24"/>
                <w:szCs w:val="24"/>
              </w:rPr>
              <w:t xml:space="preserve">3. </w:t>
            </w:r>
            <w:r w:rsidRPr="00207F88">
              <w:rPr>
                <w:rFonts w:ascii="Calibri" w:hAnsi="Calibri" w:cs="Calibri"/>
                <w:b/>
                <w:bCs/>
                <w:sz w:val="24"/>
                <w:szCs w:val="24"/>
              </w:rPr>
              <w:t>Liquidazione</w:t>
            </w:r>
            <w:r w:rsidRPr="00207F88">
              <w:rPr>
                <w:rFonts w:ascii="Calibri" w:hAnsi="Calibri" w:cs="Calibri"/>
                <w:bCs/>
                <w:sz w:val="24"/>
                <w:szCs w:val="24"/>
              </w:rPr>
              <w:t xml:space="preserve">: </w:t>
            </w:r>
            <w:r w:rsidR="00356FA2" w:rsidRPr="00207F88">
              <w:rPr>
                <w:rFonts w:ascii="Calibri" w:hAnsi="Calibri" w:cs="Calibri"/>
                <w:bCs/>
                <w:sz w:val="24"/>
                <w:szCs w:val="24"/>
              </w:rPr>
              <w:t>la liquidazione della spesa</w:t>
            </w:r>
            <w:r w:rsidR="00A01498" w:rsidRPr="00207F88">
              <w:rPr>
                <w:rFonts w:ascii="Calibri" w:hAnsi="Calibri" w:cs="Calibri"/>
                <w:bCs/>
                <w:sz w:val="24"/>
                <w:szCs w:val="24"/>
              </w:rPr>
              <w:t>, che compete al dirigente che ha disposto l’impegno della spesa,</w:t>
            </w:r>
            <w:r w:rsidR="00356FA2" w:rsidRPr="00207F88">
              <w:rPr>
                <w:rFonts w:ascii="Calibri" w:hAnsi="Calibri" w:cs="Calibri"/>
                <w:bCs/>
                <w:sz w:val="24"/>
                <w:szCs w:val="24"/>
              </w:rPr>
              <w:t xml:space="preserve"> si articola in tre distinte fasi: </w:t>
            </w:r>
          </w:p>
          <w:p w:rsidR="00356FA2" w:rsidRPr="00207F88" w:rsidRDefault="00356FA2" w:rsidP="009B145E">
            <w:pPr>
              <w:pStyle w:val="Paragrafoelenco"/>
              <w:numPr>
                <w:ilvl w:val="0"/>
                <w:numId w:val="25"/>
              </w:numPr>
              <w:spacing w:before="60" w:after="60" w:line="240" w:lineRule="auto"/>
              <w:jc w:val="both"/>
              <w:rPr>
                <w:rFonts w:ascii="Calibri" w:hAnsi="Calibri" w:cs="Calibri"/>
                <w:bCs/>
                <w:sz w:val="24"/>
                <w:szCs w:val="24"/>
              </w:rPr>
            </w:pPr>
            <w:r w:rsidRPr="00207F88">
              <w:rPr>
                <w:rFonts w:ascii="Calibri" w:hAnsi="Calibri" w:cs="Calibri"/>
                <w:bCs/>
                <w:sz w:val="24"/>
                <w:szCs w:val="24"/>
              </w:rPr>
              <w:t xml:space="preserve">la liquidazione tecnica, che consiste nella verifica, da parte del responsabile del procedimento, che le prestazioni o le forniture </w:t>
            </w:r>
            <w:r w:rsidR="0017208E" w:rsidRPr="00207F88">
              <w:rPr>
                <w:rFonts w:ascii="Calibri" w:hAnsi="Calibri" w:cs="Calibri"/>
                <w:bCs/>
                <w:sz w:val="24"/>
                <w:szCs w:val="24"/>
              </w:rPr>
              <w:t>siano</w:t>
            </w:r>
            <w:r w:rsidRPr="00207F88">
              <w:rPr>
                <w:rFonts w:ascii="Calibri" w:hAnsi="Calibri" w:cs="Calibri"/>
                <w:bCs/>
                <w:sz w:val="24"/>
                <w:szCs w:val="24"/>
              </w:rPr>
              <w:t xml:space="preserve"> state eseguite e corrispond</w:t>
            </w:r>
            <w:r w:rsidR="0017208E" w:rsidRPr="00207F88">
              <w:rPr>
                <w:rFonts w:ascii="Calibri" w:hAnsi="Calibri" w:cs="Calibri"/>
                <w:bCs/>
                <w:sz w:val="24"/>
                <w:szCs w:val="24"/>
              </w:rPr>
              <w:t>a</w:t>
            </w:r>
            <w:r w:rsidRPr="00207F88">
              <w:rPr>
                <w:rFonts w:ascii="Calibri" w:hAnsi="Calibri" w:cs="Calibri"/>
                <w:bCs/>
                <w:sz w:val="24"/>
                <w:szCs w:val="24"/>
              </w:rPr>
              <w:t xml:space="preserve">no ai requisiti qualitativi e quantitativi, ai termini e alle altre condizioni pattuite, nonché ai prezzi concordati e alle altre eventuali condizioni contrattuali, sulla scorta dei buoni d’ordine o atti amministrativi specifici. Tale verifica può risultare da una relazione, da un verbale, da una certificazione ovvero da un “visto” </w:t>
            </w:r>
            <w:r w:rsidRPr="00207F88">
              <w:rPr>
                <w:rFonts w:ascii="Calibri" w:hAnsi="Calibri" w:cs="Calibri"/>
                <w:bCs/>
                <w:sz w:val="24"/>
                <w:szCs w:val="24"/>
              </w:rPr>
              <w:lastRenderedPageBreak/>
              <w:t xml:space="preserve">apposto sulla fattura. Attraverso la liquidazione tecnica viene, quindi, verificato che l’obbligazione è esigibile, non sospesa da termini o condizioni; </w:t>
            </w:r>
          </w:p>
          <w:p w:rsidR="00356FA2" w:rsidRPr="00207F88" w:rsidRDefault="00356FA2" w:rsidP="009B145E">
            <w:pPr>
              <w:pStyle w:val="Paragrafoelenco"/>
              <w:numPr>
                <w:ilvl w:val="0"/>
                <w:numId w:val="25"/>
              </w:numPr>
              <w:spacing w:before="60" w:after="60" w:line="240" w:lineRule="auto"/>
              <w:jc w:val="both"/>
              <w:rPr>
                <w:rFonts w:ascii="Calibri" w:hAnsi="Calibri" w:cs="Calibri"/>
                <w:bCs/>
                <w:sz w:val="24"/>
                <w:szCs w:val="24"/>
              </w:rPr>
            </w:pPr>
            <w:r w:rsidRPr="00207F88">
              <w:rPr>
                <w:rFonts w:ascii="Calibri" w:hAnsi="Calibri" w:cs="Calibri"/>
                <w:bCs/>
                <w:sz w:val="24"/>
                <w:szCs w:val="24"/>
              </w:rPr>
              <w:t>la liquidazione amministrativa, che consiste nell’adozione, da parte del dirigente del settore competente, dell’atto con il quale, sulla base della documentazione giustificativa, riconosce il diritto acquisito del creditore e dispone la liquidazione in suo favore dell’importo dovuto con rif</w:t>
            </w:r>
            <w:r w:rsidR="00317A72" w:rsidRPr="00207F88">
              <w:rPr>
                <w:rFonts w:ascii="Calibri" w:hAnsi="Calibri" w:cs="Calibri"/>
                <w:bCs/>
                <w:sz w:val="24"/>
                <w:szCs w:val="24"/>
              </w:rPr>
              <w:t xml:space="preserve">erimento all’impegno assunto e </w:t>
            </w:r>
            <w:r w:rsidRPr="00207F88">
              <w:rPr>
                <w:rFonts w:ascii="Calibri" w:hAnsi="Calibri" w:cs="Calibri"/>
                <w:bCs/>
                <w:sz w:val="24"/>
                <w:szCs w:val="24"/>
              </w:rPr>
              <w:t>al pertinente stanziamento di bilancio;</w:t>
            </w:r>
          </w:p>
          <w:p w:rsidR="00643122" w:rsidRPr="00207F88" w:rsidRDefault="00356FA2" w:rsidP="009B145E">
            <w:pPr>
              <w:pStyle w:val="Paragrafoelenco"/>
              <w:numPr>
                <w:ilvl w:val="0"/>
                <w:numId w:val="25"/>
              </w:numPr>
              <w:spacing w:before="60" w:after="60" w:line="240" w:lineRule="auto"/>
              <w:jc w:val="both"/>
              <w:rPr>
                <w:rFonts w:ascii="Calibri" w:hAnsi="Calibri" w:cs="Calibri"/>
                <w:bCs/>
                <w:sz w:val="24"/>
                <w:szCs w:val="24"/>
              </w:rPr>
            </w:pPr>
            <w:r w:rsidRPr="00207F88">
              <w:rPr>
                <w:rFonts w:ascii="Calibri" w:hAnsi="Calibri" w:cs="Calibri"/>
                <w:bCs/>
                <w:sz w:val="24"/>
                <w:szCs w:val="24"/>
              </w:rPr>
              <w:t>la liquidazione contabile, che consiste nel riscontro secondo i principi e le procedure della contabilità pubblica, da parte del Settore Bilancio e Ragioneria, della rispondenza dei documenti di spesa sotto il profilo amministrativo, contabile e fiscale. La liquidazione contabile è funzionale ad autorizzare l’emissione del relativo mandato di pagamento.</w:t>
            </w:r>
          </w:p>
        </w:tc>
        <w:tc>
          <w:tcPr>
            <w:tcW w:w="48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77E1" w:rsidRPr="00207F88" w:rsidRDefault="004D5138">
            <w:pPr>
              <w:spacing w:after="0" w:line="240" w:lineRule="auto"/>
              <w:rPr>
                <w:rFonts w:ascii="Calibri" w:hAnsi="Calibri" w:cs="Calibri"/>
                <w:bCs/>
                <w:sz w:val="24"/>
                <w:szCs w:val="24"/>
              </w:rPr>
            </w:pPr>
            <w:r w:rsidRPr="00207F88">
              <w:rPr>
                <w:rFonts w:ascii="Calibri" w:hAnsi="Calibri" w:cs="Calibri"/>
                <w:bCs/>
                <w:sz w:val="24"/>
                <w:szCs w:val="24"/>
              </w:rPr>
              <w:lastRenderedPageBreak/>
              <w:t xml:space="preserve">Dirigenti delle Strutture burocratiche dell’Ente </w:t>
            </w:r>
          </w:p>
          <w:p w:rsidR="004D5138" w:rsidRPr="00207F88" w:rsidRDefault="004D5138" w:rsidP="001177E1">
            <w:pPr>
              <w:spacing w:after="0" w:line="240" w:lineRule="auto"/>
              <w:jc w:val="both"/>
              <w:rPr>
                <w:rFonts w:ascii="Calibri" w:hAnsi="Calibri" w:cs="Calibri"/>
                <w:bCs/>
                <w:sz w:val="24"/>
                <w:szCs w:val="24"/>
              </w:rPr>
            </w:pPr>
          </w:p>
          <w:p w:rsidR="001177E1" w:rsidRPr="00207F88" w:rsidRDefault="001177E1" w:rsidP="001177E1">
            <w:pPr>
              <w:spacing w:after="0" w:line="240" w:lineRule="auto"/>
              <w:jc w:val="both"/>
              <w:rPr>
                <w:rFonts w:ascii="Calibri" w:hAnsi="Calibri" w:cs="Calibri"/>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(Ufficio Gestione Bilancio, Ragioneria e Controlli Regolarità Contabile)</w:t>
            </w:r>
          </w:p>
          <w:p w:rsidR="00643122" w:rsidRPr="00207F88" w:rsidRDefault="00643122">
            <w:pPr>
              <w:spacing w:after="0" w:line="240" w:lineRule="auto"/>
              <w:rPr>
                <w:rFonts w:ascii="Calibri" w:hAnsi="Calibri" w:cs="Calibri"/>
                <w:bCs/>
                <w:sz w:val="24"/>
                <w:szCs w:val="24"/>
              </w:rPr>
            </w:pPr>
          </w:p>
        </w:tc>
      </w:tr>
      <w:tr w:rsidR="00207F88" w:rsidRPr="00207F88" w:rsidTr="00820E18">
        <w:tc>
          <w:tcPr>
            <w:tcW w:w="489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43122" w:rsidRPr="00207F88" w:rsidRDefault="00643122" w:rsidP="002A253C">
            <w:pPr>
              <w:pStyle w:val="Paragrafoelenco"/>
              <w:spacing w:before="60" w:after="60"/>
              <w:ind w:left="0"/>
              <w:jc w:val="both"/>
              <w:rPr>
                <w:rFonts w:ascii="Calibri" w:hAnsi="Calibri" w:cs="Calibri"/>
                <w:sz w:val="24"/>
                <w:szCs w:val="24"/>
              </w:rPr>
            </w:pPr>
            <w:r w:rsidRPr="00207F88">
              <w:rPr>
                <w:rFonts w:ascii="Calibri" w:hAnsi="Calibri" w:cs="Calibri"/>
                <w:bCs/>
                <w:sz w:val="24"/>
                <w:szCs w:val="24"/>
              </w:rPr>
              <w:t xml:space="preserve">4. </w:t>
            </w:r>
            <w:r w:rsidRPr="00207F88">
              <w:rPr>
                <w:rFonts w:ascii="Calibri" w:hAnsi="Calibri" w:cs="Calibri"/>
                <w:b/>
                <w:bCs/>
                <w:sz w:val="24"/>
                <w:szCs w:val="24"/>
              </w:rPr>
              <w:t>Ordinazione e mandati di pagamento</w:t>
            </w:r>
            <w:r w:rsidRPr="00207F88">
              <w:rPr>
                <w:rFonts w:ascii="Calibri" w:hAnsi="Calibri" w:cs="Calibri"/>
                <w:bCs/>
                <w:sz w:val="24"/>
                <w:szCs w:val="24"/>
              </w:rPr>
              <w:t xml:space="preserve">: </w:t>
            </w:r>
            <w:r w:rsidR="00934D1E" w:rsidRPr="00207F88">
              <w:rPr>
                <w:rFonts w:ascii="Calibri" w:hAnsi="Calibri" w:cs="Calibri"/>
                <w:sz w:val="24"/>
                <w:szCs w:val="24"/>
              </w:rPr>
              <w:t>disposizione impartita al tesoriere di provvedere al pagamento delle spese entro i limiti dell’impegno, previa verifica della regolarità dello stesso e dell’atto di liquidazione, nonché della sua corretta compilazione mediante l’emissione di mandati di pagamento, individuali o collettivi, distintamente in competenza o in conto residui.</w:t>
            </w:r>
            <w:r w:rsidR="002A253C" w:rsidRPr="00207F88">
              <w:rPr>
                <w:rFonts w:ascii="Calibri" w:hAnsi="Calibri" w:cs="Calibri"/>
                <w:sz w:val="24"/>
                <w:szCs w:val="24"/>
              </w:rPr>
              <w:t xml:space="preserve"> I mandati di pagamento, numerati in ordine progressivo e muniti del codice informatico del capitolo e dell’articolo, sono tratti sull’istituto di credito incaricato del servizio di tesoreria e firmati dal dirigente del Settore Bilancio e Ragioneria</w:t>
            </w:r>
          </w:p>
        </w:tc>
        <w:tc>
          <w:tcPr>
            <w:tcW w:w="48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77E1" w:rsidRPr="00207F88" w:rsidRDefault="002A253C" w:rsidP="001177E1">
            <w:pPr>
              <w:spacing w:after="0" w:line="240" w:lineRule="auto"/>
              <w:jc w:val="both"/>
              <w:rPr>
                <w:rFonts w:ascii="Calibri" w:hAnsi="Calibri" w:cs="Calibri"/>
                <w:sz w:val="24"/>
                <w:szCs w:val="24"/>
              </w:rPr>
            </w:pPr>
            <w:r w:rsidRPr="00207F88">
              <w:rPr>
                <w:rFonts w:ascii="Calibri" w:hAnsi="Calibri" w:cs="Calibri"/>
                <w:bCs/>
                <w:sz w:val="24"/>
                <w:szCs w:val="24"/>
              </w:rPr>
              <w:t xml:space="preserve">Dirigente del </w:t>
            </w:r>
            <w:r w:rsidR="001177E1" w:rsidRPr="00207F88">
              <w:rPr>
                <w:rFonts w:ascii="Calibri" w:hAnsi="Calibri" w:cs="Calibri"/>
                <w:bCs/>
                <w:sz w:val="24"/>
                <w:szCs w:val="24"/>
              </w:rPr>
              <w:t xml:space="preserve">Settore Bilancio e Ragioneria </w:t>
            </w:r>
            <w:r w:rsidRPr="00207F88">
              <w:rPr>
                <w:rFonts w:ascii="Calibri" w:hAnsi="Calibri" w:cs="Calibri"/>
                <w:sz w:val="24"/>
                <w:szCs w:val="24"/>
              </w:rPr>
              <w:t xml:space="preserve">ed </w:t>
            </w:r>
            <w:r w:rsidR="001177E1" w:rsidRPr="00207F88">
              <w:rPr>
                <w:rFonts w:ascii="Calibri" w:hAnsi="Calibri" w:cs="Calibri"/>
                <w:sz w:val="24"/>
                <w:szCs w:val="24"/>
              </w:rPr>
              <w:t>Ufficio Gestione Bilancio, Ragioneria e</w:t>
            </w:r>
            <w:r w:rsidRPr="00207F88">
              <w:rPr>
                <w:rFonts w:ascii="Calibri" w:hAnsi="Calibri" w:cs="Calibri"/>
                <w:sz w:val="24"/>
                <w:szCs w:val="24"/>
              </w:rPr>
              <w:t xml:space="preserve"> Controlli Regolarità Contabile</w:t>
            </w:r>
          </w:p>
          <w:p w:rsidR="001177E1" w:rsidRPr="00207F88" w:rsidRDefault="001177E1" w:rsidP="001177E1">
            <w:pPr>
              <w:spacing w:after="0" w:line="240" w:lineRule="auto"/>
              <w:jc w:val="both"/>
              <w:rPr>
                <w:rFonts w:ascii="Calibri" w:hAnsi="Calibri" w:cs="Calibri"/>
                <w:sz w:val="24"/>
                <w:szCs w:val="24"/>
              </w:rPr>
            </w:pPr>
          </w:p>
          <w:p w:rsidR="00643122" w:rsidRPr="00207F88" w:rsidRDefault="002A253C" w:rsidP="002A253C">
            <w:pPr>
              <w:spacing w:after="0" w:line="240" w:lineRule="auto"/>
              <w:jc w:val="both"/>
              <w:rPr>
                <w:rFonts w:ascii="Calibri" w:hAnsi="Calibri" w:cs="Calibri"/>
                <w:bCs/>
                <w:sz w:val="24"/>
                <w:szCs w:val="24"/>
              </w:rPr>
            </w:pPr>
            <w:r w:rsidRPr="00207F88">
              <w:rPr>
                <w:rFonts w:ascii="Calibri" w:hAnsi="Calibri" w:cs="Calibri"/>
                <w:sz w:val="24"/>
                <w:szCs w:val="24"/>
              </w:rPr>
              <w:t xml:space="preserve">Istituto di credito incaricato del servizio di tesoreria </w:t>
            </w:r>
          </w:p>
        </w:tc>
      </w:tr>
    </w:tbl>
    <w:p w:rsidR="002E696A" w:rsidRPr="00207F88" w:rsidRDefault="002E696A" w:rsidP="00643122">
      <w:pPr>
        <w:jc w:val="both"/>
        <w:rPr>
          <w:rFonts w:ascii="Calibri" w:hAnsi="Calibri" w:cs="Calibri"/>
          <w:bCs/>
          <w:sz w:val="24"/>
          <w:szCs w:val="24"/>
        </w:rPr>
      </w:pPr>
    </w:p>
    <w:p w:rsidR="002E696A" w:rsidRPr="00207F88" w:rsidRDefault="00643122" w:rsidP="00643122">
      <w:pPr>
        <w:jc w:val="both"/>
        <w:rPr>
          <w:rFonts w:ascii="Calibri" w:hAnsi="Calibri" w:cs="Calibri"/>
          <w:bCs/>
          <w:sz w:val="24"/>
          <w:szCs w:val="24"/>
        </w:rPr>
      </w:pPr>
      <w:r w:rsidRPr="00207F88">
        <w:rPr>
          <w:rFonts w:ascii="Calibri" w:hAnsi="Calibri" w:cs="Calibri"/>
          <w:bCs/>
          <w:sz w:val="24"/>
          <w:szCs w:val="24"/>
        </w:rPr>
        <w:t>*</w:t>
      </w:r>
      <w:r w:rsidRPr="00207F88">
        <w:rPr>
          <w:rFonts w:ascii="Calibri" w:eastAsia="Times New Roman" w:hAnsi="Calibri" w:cs="Calibri"/>
          <w:sz w:val="24"/>
          <w:szCs w:val="24"/>
          <w:lang w:eastAsia="it-IT"/>
        </w:rPr>
        <w:t xml:space="preserve">Ai sensi del D.M. 55/2013 a partire dal 31 marzo 2015 il Consiglio regionale della Calabria non può più accettare fatture cartacee ma solo quelle trasmesse in modalità elettronica secondo il formato di cui all’allegato A del citato D.M. 55/2013. Tutte le informazioni relative al sistema di </w:t>
      </w:r>
      <w:r w:rsidRPr="00207F88">
        <w:rPr>
          <w:rFonts w:ascii="Calibri" w:eastAsia="Times New Roman" w:hAnsi="Calibri" w:cs="Calibri"/>
          <w:sz w:val="24"/>
          <w:szCs w:val="24"/>
          <w:lang w:eastAsia="it-IT"/>
        </w:rPr>
        <w:lastRenderedPageBreak/>
        <w:t>fatturazione elettronica, ivi compresi i Codici Univoci, sono reperibili direttamente dalla Home page del sito istituzionale al link “Fatturazione elettronica e pagamenti”.</w:t>
      </w:r>
    </w:p>
    <w:p w:rsidR="00643122" w:rsidRPr="00207F88" w:rsidRDefault="00643122" w:rsidP="00643122">
      <w:pPr>
        <w:jc w:val="both"/>
        <w:rPr>
          <w:rFonts w:ascii="Calibri" w:hAnsi="Calibri" w:cs="Calibri"/>
          <w:bCs/>
          <w:sz w:val="24"/>
          <w:szCs w:val="24"/>
        </w:rPr>
      </w:pPr>
      <w:r w:rsidRPr="00207F88">
        <w:rPr>
          <w:rFonts w:ascii="Calibri" w:hAnsi="Calibri" w:cs="Calibri"/>
          <w:sz w:val="24"/>
          <w:szCs w:val="24"/>
        </w:rPr>
        <w:t xml:space="preserve">* </w:t>
      </w:r>
      <w:r w:rsidRPr="00207F88">
        <w:rPr>
          <w:rFonts w:ascii="Calibri" w:eastAsia="Times New Roman" w:hAnsi="Calibri" w:cs="Calibri"/>
          <w:sz w:val="24"/>
          <w:szCs w:val="24"/>
          <w:lang w:eastAsia="it-IT"/>
        </w:rPr>
        <w:t>L’art. 1, comma 629 della Legge 23 dicembre 2014, n. 190, ha introdotto l'obbligo per la PA a partire dalle fatture emesse dal 1° gennaio 2015 per qualsiasi tipologia di acquisto rilevante ai fini IVA, eccetto le prestazioni di servizi soggette a ritenuta d’acconto, nei confronti di alcuni soggetti della Pubblica Amministrazione, di farsi carico dell’onere di versamento IVA all’Erario (</w:t>
      </w:r>
      <w:r w:rsidRPr="00207F88">
        <w:rPr>
          <w:rFonts w:ascii="Calibri" w:hAnsi="Calibri" w:cs="Calibri"/>
          <w:i/>
          <w:sz w:val="24"/>
          <w:szCs w:val="24"/>
        </w:rPr>
        <w:t>Split payment o scissione dei pagamenti)</w:t>
      </w:r>
    </w:p>
    <w:p w:rsidR="00643122" w:rsidRPr="00207F88" w:rsidRDefault="00643122" w:rsidP="00643122">
      <w:pPr>
        <w:rPr>
          <w:rFonts w:ascii="Calibri" w:hAnsi="Calibri" w:cs="Calibri"/>
          <w:i/>
          <w:sz w:val="24"/>
          <w:szCs w:val="24"/>
        </w:rPr>
      </w:pPr>
      <w:r w:rsidRPr="00207F88">
        <w:rPr>
          <w:rFonts w:ascii="Calibri" w:hAnsi="Calibri" w:cs="Calibri"/>
          <w:sz w:val="24"/>
          <w:szCs w:val="24"/>
        </w:rPr>
        <w:br w:type="page"/>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88"/>
      </w:tblGrid>
      <w:tr w:rsidR="00207F88" w:rsidRPr="00207F88" w:rsidTr="000B0FF7">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rsidP="00C10FEF">
            <w:pPr>
              <w:pageBreakBefore/>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10FEF" w:rsidRPr="00207F88">
              <w:rPr>
                <w:rFonts w:ascii="Calibri" w:hAnsi="Calibri" w:cs="Calibri"/>
                <w:b/>
                <w:bCs/>
                <w:sz w:val="24"/>
                <w:szCs w:val="24"/>
              </w:rPr>
              <w:t xml:space="preserve"> E: Gestione delle entrate, delle spese e del patrimonio </w:t>
            </w:r>
          </w:p>
        </w:tc>
      </w:tr>
      <w:tr w:rsidR="00207F88" w:rsidRPr="00207F88" w:rsidTr="00C10FEF">
        <w:trPr>
          <w:trHeight w:val="245"/>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C10FEF">
            <w:pPr>
              <w:spacing w:after="0" w:line="240" w:lineRule="auto"/>
              <w:rPr>
                <w:rFonts w:ascii="Calibri" w:hAnsi="Calibri" w:cs="Calibri"/>
                <w:b/>
                <w:bCs/>
                <w:sz w:val="24"/>
                <w:szCs w:val="24"/>
              </w:rPr>
            </w:pPr>
            <w:r w:rsidRPr="00207F88">
              <w:rPr>
                <w:rFonts w:ascii="Calibri" w:hAnsi="Calibri" w:cs="Calibri"/>
                <w:b/>
                <w:bCs/>
                <w:sz w:val="24"/>
                <w:szCs w:val="24"/>
              </w:rPr>
              <w:t>Processo: Rendiconto della gestione, Conto economico, Stato patrimoniale</w:t>
            </w:r>
          </w:p>
        </w:tc>
      </w:tr>
      <w:tr w:rsidR="00207F88" w:rsidRPr="00207F88" w:rsidTr="00EC59E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485EEF" w:rsidRPr="00485EEF" w:rsidRDefault="00485EEF">
            <w:pPr>
              <w:spacing w:after="0" w:line="240" w:lineRule="auto"/>
              <w:rPr>
                <w:rFonts w:ascii="Calibri" w:hAnsi="Calibri" w:cs="Calibri"/>
                <w:bCs/>
                <w:sz w:val="24"/>
                <w:szCs w:val="24"/>
              </w:rPr>
            </w:pPr>
            <w:r>
              <w:rPr>
                <w:rFonts w:ascii="Calibri" w:hAnsi="Calibri" w:cs="Calibri"/>
                <w:bCs/>
                <w:sz w:val="24"/>
                <w:szCs w:val="24"/>
              </w:rPr>
              <w:t>Risultanze contabili della gestione finanziaria</w:t>
            </w:r>
          </w:p>
        </w:tc>
      </w:tr>
      <w:tr w:rsidR="00207F88" w:rsidRPr="00207F88" w:rsidTr="00EC59E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33C8A" w:rsidRDefault="00643122" w:rsidP="00F33C8A">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207F88" w:rsidRDefault="009E55B7" w:rsidP="00F33C8A">
            <w:pPr>
              <w:pStyle w:val="centrato"/>
              <w:shd w:val="clear" w:color="auto" w:fill="FFFFFF"/>
              <w:spacing w:before="0" w:beforeAutospacing="0" w:after="0" w:afterAutospacing="0"/>
              <w:jc w:val="both"/>
              <w:rPr>
                <w:rFonts w:ascii="Calibri" w:hAnsi="Calibri" w:cs="Calibri"/>
                <w:b/>
                <w:bCs/>
                <w:lang w:eastAsia="en-US"/>
              </w:rPr>
            </w:pPr>
            <w:r w:rsidRPr="00F33C8A">
              <w:rPr>
                <w:rFonts w:ascii="Calibri" w:hAnsi="Calibri" w:cs="Calibri"/>
                <w:bCs/>
                <w:lang w:eastAsia="en-US"/>
              </w:rPr>
              <w:t xml:space="preserve">D.lgs. n. 118/2011 e ss.mm.ii.; </w:t>
            </w:r>
            <w:r w:rsidR="000325F3" w:rsidRPr="00F33C8A">
              <w:rPr>
                <w:rFonts w:ascii="Calibri" w:hAnsi="Calibri" w:cs="Calibri"/>
                <w:bCs/>
                <w:lang w:eastAsia="en-US"/>
              </w:rPr>
              <w:t>Regolamento interno di amministrazione e contabilità del Consiglio regionale, approvato con D.C.R. 4 maggio 2017 n. 190</w:t>
            </w:r>
            <w:r w:rsidR="000325F3" w:rsidRPr="00F33C8A">
              <w:rPr>
                <w:rFonts w:ascii="Calibri" w:hAnsi="Calibri" w:cs="Calibri"/>
                <w:bCs/>
              </w:rPr>
              <w:t xml:space="preserve"> ed aggiornato con D.C.R. del 28 settembre 2018 n. 342</w:t>
            </w:r>
            <w:r w:rsidR="00C10FEF" w:rsidRPr="00F33C8A">
              <w:rPr>
                <w:rFonts w:ascii="Calibri" w:hAnsi="Calibri" w:cs="Calibri"/>
                <w:bCs/>
              </w:rPr>
              <w:t xml:space="preserve"> </w:t>
            </w:r>
            <w:r w:rsidR="00171702" w:rsidRPr="00F33C8A">
              <w:rPr>
                <w:rFonts w:ascii="Calibri" w:hAnsi="Calibri" w:cs="Calibri"/>
                <w:bCs/>
                <w:lang w:eastAsia="en-US"/>
              </w:rPr>
              <w:t xml:space="preserve">(artt. </w:t>
            </w:r>
            <w:r w:rsidR="000325F3" w:rsidRPr="00F33C8A">
              <w:rPr>
                <w:rFonts w:ascii="Calibri" w:hAnsi="Calibri" w:cs="Calibri"/>
                <w:bCs/>
                <w:lang w:eastAsia="en-US"/>
              </w:rPr>
              <w:t>62, 67-</w:t>
            </w:r>
            <w:r w:rsidR="003D1112" w:rsidRPr="00F33C8A">
              <w:rPr>
                <w:rFonts w:ascii="Calibri" w:hAnsi="Calibri" w:cs="Calibri"/>
                <w:bCs/>
                <w:lang w:eastAsia="en-US"/>
              </w:rPr>
              <w:t>73</w:t>
            </w:r>
            <w:r w:rsidR="00171702" w:rsidRPr="00F33C8A">
              <w:rPr>
                <w:rFonts w:ascii="Calibri" w:hAnsi="Calibri" w:cs="Calibri"/>
                <w:bCs/>
                <w:lang w:eastAsia="en-US"/>
              </w:rPr>
              <w:t>)</w:t>
            </w:r>
          </w:p>
        </w:tc>
      </w:tr>
      <w:tr w:rsidR="00207F88" w:rsidRPr="00207F88" w:rsidTr="001A1C7E">
        <w:tc>
          <w:tcPr>
            <w:tcW w:w="48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rsidP="001A1C7E">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rsidP="001A1C7E">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EC59E2">
        <w:trPr>
          <w:trHeight w:val="1493"/>
        </w:trPr>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C48F1" w:rsidP="004E5649">
            <w:pPr>
              <w:spacing w:before="60" w:after="60"/>
              <w:jc w:val="both"/>
              <w:rPr>
                <w:rFonts w:ascii="Calibri" w:hAnsi="Calibri" w:cs="Calibri"/>
                <w:sz w:val="24"/>
                <w:szCs w:val="24"/>
              </w:rPr>
            </w:pPr>
            <w:r w:rsidRPr="00207F88">
              <w:rPr>
                <w:rFonts w:ascii="Calibri" w:hAnsi="Calibri" w:cs="Calibri"/>
                <w:bCs/>
                <w:sz w:val="24"/>
                <w:szCs w:val="24"/>
              </w:rPr>
              <w:t xml:space="preserve">1. Verifiche di cassa </w:t>
            </w:r>
            <w:r w:rsidR="00643122" w:rsidRPr="00207F88">
              <w:rPr>
                <w:rFonts w:ascii="Calibri" w:hAnsi="Calibri" w:cs="Calibri"/>
                <w:bCs/>
                <w:sz w:val="24"/>
                <w:szCs w:val="24"/>
              </w:rPr>
              <w:t>trimestrali de</w:t>
            </w:r>
            <w:r w:rsidRPr="00207F88">
              <w:rPr>
                <w:rFonts w:ascii="Calibri" w:hAnsi="Calibri" w:cs="Calibri"/>
                <w:bCs/>
                <w:sz w:val="24"/>
                <w:szCs w:val="24"/>
              </w:rPr>
              <w:t>l conto tenuto dal Tesoriere</w:t>
            </w:r>
            <w:r w:rsidR="005E219D" w:rsidRPr="00207F88">
              <w:rPr>
                <w:rFonts w:ascii="Calibri" w:hAnsi="Calibri" w:cs="Calibri"/>
                <w:bCs/>
                <w:sz w:val="24"/>
                <w:szCs w:val="24"/>
              </w:rPr>
              <w:t>. Resa del conto della gestione di tesoreria</w:t>
            </w:r>
            <w:r w:rsidRPr="00207F88">
              <w:rPr>
                <w:rFonts w:ascii="Calibri" w:hAnsi="Calibri" w:cs="Calibri"/>
                <w:bCs/>
                <w:sz w:val="24"/>
                <w:szCs w:val="24"/>
              </w:rPr>
              <w:t xml:space="preserve"> entro </w:t>
            </w:r>
            <w:r w:rsidR="00643122" w:rsidRPr="00207F88">
              <w:rPr>
                <w:rFonts w:ascii="Calibri" w:hAnsi="Calibri" w:cs="Calibri"/>
                <w:bCs/>
                <w:sz w:val="24"/>
                <w:szCs w:val="24"/>
              </w:rPr>
              <w:t xml:space="preserve">30 giorni dalla chiusura </w:t>
            </w:r>
            <w:r w:rsidR="00F80CC3" w:rsidRPr="00207F88">
              <w:rPr>
                <w:rFonts w:ascii="Calibri" w:hAnsi="Calibri" w:cs="Calibri"/>
                <w:bCs/>
                <w:sz w:val="24"/>
                <w:szCs w:val="24"/>
              </w:rPr>
              <w:t>dell’esercizio finanziario</w:t>
            </w:r>
          </w:p>
        </w:tc>
        <w:tc>
          <w:tcPr>
            <w:tcW w:w="4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pPr>
              <w:spacing w:before="60" w:after="60"/>
              <w:rPr>
                <w:rFonts w:ascii="Calibri" w:hAnsi="Calibri" w:cs="Calibri"/>
                <w:bCs/>
                <w:sz w:val="24"/>
                <w:szCs w:val="24"/>
              </w:rPr>
            </w:pPr>
            <w:r w:rsidRPr="00207F88">
              <w:rPr>
                <w:rFonts w:ascii="Calibri" w:hAnsi="Calibri" w:cs="Calibri"/>
                <w:bCs/>
                <w:sz w:val="24"/>
                <w:szCs w:val="24"/>
              </w:rPr>
              <w:t>Collegio dei Revisori dei Conti</w:t>
            </w:r>
          </w:p>
          <w:p w:rsidR="005E219D" w:rsidRPr="00207F88" w:rsidRDefault="006C48F1" w:rsidP="00F80CC3">
            <w:pPr>
              <w:spacing w:before="60" w:after="60"/>
              <w:jc w:val="both"/>
              <w:rPr>
                <w:rFonts w:ascii="Calibri" w:hAnsi="Calibri" w:cs="Calibri"/>
                <w:bCs/>
                <w:sz w:val="24"/>
                <w:szCs w:val="24"/>
              </w:rPr>
            </w:pPr>
            <w:r w:rsidRPr="00207F88">
              <w:rPr>
                <w:rFonts w:ascii="Calibri" w:hAnsi="Calibri" w:cs="Calibri"/>
                <w:bCs/>
                <w:sz w:val="24"/>
                <w:szCs w:val="24"/>
              </w:rPr>
              <w:t xml:space="preserve">Settore </w:t>
            </w:r>
            <w:r w:rsidR="00643122" w:rsidRPr="00207F88">
              <w:rPr>
                <w:rFonts w:ascii="Calibri" w:hAnsi="Calibri" w:cs="Calibri"/>
                <w:bCs/>
                <w:sz w:val="24"/>
                <w:szCs w:val="24"/>
              </w:rPr>
              <w:t>Bilancio e Ragioneria</w:t>
            </w:r>
            <w:r w:rsidR="007E3F64">
              <w:rPr>
                <w:rFonts w:ascii="Calibri" w:hAnsi="Calibri" w:cs="Calibri"/>
                <w:bCs/>
                <w:sz w:val="24"/>
                <w:szCs w:val="24"/>
              </w:rPr>
              <w:t xml:space="preserve"> </w:t>
            </w:r>
            <w:r w:rsidR="00F80CC3" w:rsidRPr="00207F88">
              <w:rPr>
                <w:rFonts w:ascii="Calibri" w:hAnsi="Calibri" w:cs="Calibri"/>
                <w:sz w:val="24"/>
                <w:szCs w:val="24"/>
              </w:rPr>
              <w:t xml:space="preserve">(Ufficio Gestione Bilancio, Ragioneria e Controlli Regolarità Contabile ed </w:t>
            </w:r>
            <w:r w:rsidR="00F80CC3" w:rsidRPr="00207F88">
              <w:rPr>
                <w:rFonts w:ascii="Calibri" w:hAnsi="Calibri" w:cs="Calibri"/>
                <w:bCs/>
                <w:sz w:val="24"/>
                <w:szCs w:val="24"/>
              </w:rPr>
              <w:t>Ufficio Segreteria Revisore dei Conti)</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tcPr>
          <w:p w:rsidR="004E5649" w:rsidRPr="00207F88" w:rsidRDefault="001674A0" w:rsidP="005E219D">
            <w:pPr>
              <w:spacing w:before="60" w:after="60"/>
              <w:jc w:val="both"/>
              <w:rPr>
                <w:rFonts w:ascii="Calibri" w:hAnsi="Calibri" w:cs="Calibri"/>
                <w:bCs/>
                <w:sz w:val="24"/>
                <w:szCs w:val="24"/>
              </w:rPr>
            </w:pPr>
            <w:r w:rsidRPr="00207F88">
              <w:rPr>
                <w:rFonts w:ascii="Calibri" w:hAnsi="Calibri" w:cs="Calibri"/>
                <w:bCs/>
                <w:sz w:val="24"/>
                <w:szCs w:val="24"/>
              </w:rPr>
              <w:t xml:space="preserve">2. </w:t>
            </w:r>
            <w:r w:rsidR="004E5649" w:rsidRPr="00207F88">
              <w:rPr>
                <w:rFonts w:ascii="Calibri" w:hAnsi="Calibri" w:cs="Calibri"/>
                <w:bCs/>
                <w:sz w:val="24"/>
                <w:szCs w:val="24"/>
              </w:rPr>
              <w:t>Approvazione del verbale di chiusura della contabilità (parifica del conto della gestione) entro il 28 febbraio da parte dell’Ufficio di Presidenza</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Pr>
          <w:p w:rsidR="004E5649" w:rsidRPr="00207F88" w:rsidRDefault="001674A0" w:rsidP="001674A0">
            <w:pPr>
              <w:spacing w:before="60" w:after="60"/>
              <w:jc w:val="both"/>
              <w:rPr>
                <w:rFonts w:ascii="Calibri" w:hAnsi="Calibri" w:cs="Calibri"/>
                <w:bCs/>
                <w:sz w:val="24"/>
                <w:szCs w:val="24"/>
              </w:rPr>
            </w:pPr>
            <w:r w:rsidRPr="00207F88">
              <w:rPr>
                <w:rFonts w:ascii="Calibri" w:hAnsi="Calibri" w:cs="Calibri"/>
                <w:bCs/>
                <w:sz w:val="24"/>
                <w:szCs w:val="24"/>
              </w:rPr>
              <w:t>Settore Segreteria Ufficio di Presidenza (Ufficio Segreteria, Istruzione, Assistenza ed Elaborazione Deliberazioni)</w:t>
            </w:r>
          </w:p>
          <w:p w:rsidR="004E5649" w:rsidRPr="00207F88" w:rsidRDefault="004E5649" w:rsidP="004E5649">
            <w:pPr>
              <w:spacing w:before="60" w:after="60"/>
              <w:rPr>
                <w:rFonts w:ascii="Calibri" w:hAnsi="Calibri" w:cs="Calibri"/>
                <w:bCs/>
                <w:sz w:val="24"/>
                <w:szCs w:val="24"/>
              </w:rPr>
            </w:pPr>
            <w:r w:rsidRPr="00207F88">
              <w:rPr>
                <w:rFonts w:ascii="Calibri" w:hAnsi="Calibri" w:cs="Calibri"/>
                <w:bCs/>
                <w:sz w:val="24"/>
                <w:szCs w:val="24"/>
              </w:rPr>
              <w:t>Ufficio di Presidenza</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674A0">
            <w:pPr>
              <w:spacing w:before="60" w:after="60"/>
              <w:jc w:val="both"/>
              <w:rPr>
                <w:rFonts w:ascii="Calibri" w:hAnsi="Calibri" w:cs="Calibri"/>
                <w:bCs/>
                <w:sz w:val="24"/>
                <w:szCs w:val="24"/>
              </w:rPr>
            </w:pPr>
            <w:r w:rsidRPr="00207F88">
              <w:rPr>
                <w:rFonts w:ascii="Calibri" w:hAnsi="Calibri" w:cs="Calibri"/>
                <w:bCs/>
                <w:sz w:val="24"/>
                <w:szCs w:val="24"/>
              </w:rPr>
              <w:t>3</w:t>
            </w:r>
            <w:r w:rsidR="00F80CC3" w:rsidRPr="00207F88">
              <w:rPr>
                <w:rFonts w:ascii="Calibri" w:hAnsi="Calibri" w:cs="Calibri"/>
                <w:bCs/>
                <w:sz w:val="24"/>
                <w:szCs w:val="24"/>
              </w:rPr>
              <w:t xml:space="preserve">. </w:t>
            </w:r>
            <w:r w:rsidR="00643122" w:rsidRPr="00207F88">
              <w:rPr>
                <w:rFonts w:ascii="Calibri" w:hAnsi="Calibri" w:cs="Calibri"/>
                <w:bCs/>
                <w:sz w:val="24"/>
                <w:szCs w:val="24"/>
              </w:rPr>
              <w:t>Verif</w:t>
            </w:r>
            <w:r w:rsidR="00F80CC3" w:rsidRPr="00207F88">
              <w:rPr>
                <w:rFonts w:ascii="Calibri" w:hAnsi="Calibri" w:cs="Calibri"/>
                <w:bCs/>
                <w:sz w:val="24"/>
                <w:szCs w:val="24"/>
              </w:rPr>
              <w:t>ica degli equilibri di bilancio</w:t>
            </w:r>
          </w:p>
        </w:tc>
        <w:tc>
          <w:tcPr>
            <w:tcW w:w="4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C48F1" w:rsidP="00F80CC3">
            <w:pPr>
              <w:spacing w:before="60" w:after="60"/>
              <w:jc w:val="both"/>
              <w:rPr>
                <w:rFonts w:ascii="Calibri" w:hAnsi="Calibri" w:cs="Calibri"/>
                <w:bCs/>
                <w:sz w:val="24"/>
                <w:szCs w:val="24"/>
              </w:rPr>
            </w:pPr>
            <w:r w:rsidRPr="00207F88">
              <w:rPr>
                <w:rFonts w:ascii="Calibri" w:hAnsi="Calibri" w:cs="Calibri"/>
                <w:bCs/>
                <w:sz w:val="24"/>
                <w:szCs w:val="24"/>
              </w:rPr>
              <w:t xml:space="preserve">Settore </w:t>
            </w:r>
            <w:r w:rsidR="00643122" w:rsidRPr="00207F88">
              <w:rPr>
                <w:rFonts w:ascii="Calibri" w:hAnsi="Calibri" w:cs="Calibri"/>
                <w:bCs/>
                <w:sz w:val="24"/>
                <w:szCs w:val="24"/>
              </w:rPr>
              <w:t>Bilancio e Ragioneria</w:t>
            </w:r>
            <w:r w:rsidR="007E3F64">
              <w:rPr>
                <w:rFonts w:ascii="Calibri" w:hAnsi="Calibri" w:cs="Calibri"/>
                <w:bCs/>
                <w:sz w:val="24"/>
                <w:szCs w:val="24"/>
              </w:rPr>
              <w:t xml:space="preserve"> </w:t>
            </w:r>
            <w:r w:rsidR="00F80CC3" w:rsidRPr="00207F88">
              <w:rPr>
                <w:rFonts w:ascii="Calibri" w:hAnsi="Calibri" w:cs="Calibri"/>
                <w:sz w:val="24"/>
                <w:szCs w:val="24"/>
              </w:rPr>
              <w:t>(Ufficio Gestione Bilancio, Ragioneria e Controlli Regolarità Contabile)</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674A0">
            <w:pPr>
              <w:spacing w:before="60" w:after="60"/>
              <w:jc w:val="both"/>
              <w:rPr>
                <w:rFonts w:ascii="Calibri" w:hAnsi="Calibri" w:cs="Calibri"/>
                <w:b/>
                <w:bCs/>
                <w:sz w:val="24"/>
                <w:szCs w:val="24"/>
              </w:rPr>
            </w:pPr>
            <w:r w:rsidRPr="00207F88">
              <w:rPr>
                <w:rFonts w:ascii="Calibri" w:hAnsi="Calibri" w:cs="Calibri"/>
                <w:bCs/>
                <w:sz w:val="24"/>
                <w:szCs w:val="24"/>
              </w:rPr>
              <w:t>4</w:t>
            </w:r>
            <w:r w:rsidR="00643122" w:rsidRPr="00207F88">
              <w:rPr>
                <w:rFonts w:ascii="Calibri" w:hAnsi="Calibri" w:cs="Calibri"/>
                <w:bCs/>
                <w:sz w:val="24"/>
                <w:szCs w:val="24"/>
              </w:rPr>
              <w:t>. Predisposizione della proposta di deliberazione di approvazione del rendiconto di bilancio completo</w:t>
            </w:r>
            <w:r w:rsidR="006C48F1" w:rsidRPr="00207F88">
              <w:rPr>
                <w:rFonts w:ascii="Calibri" w:hAnsi="Calibri" w:cs="Calibri"/>
                <w:bCs/>
                <w:sz w:val="24"/>
                <w:szCs w:val="24"/>
              </w:rPr>
              <w:t xml:space="preserve"> degli allegati previsti dal D.l</w:t>
            </w:r>
            <w:r w:rsidRPr="00207F88">
              <w:rPr>
                <w:rFonts w:ascii="Calibri" w:hAnsi="Calibri" w:cs="Calibri"/>
                <w:bCs/>
                <w:sz w:val="24"/>
                <w:szCs w:val="24"/>
              </w:rPr>
              <w:t xml:space="preserve">gs. n. 118/2011 e </w:t>
            </w:r>
            <w:r w:rsidR="00643122" w:rsidRPr="00207F88">
              <w:rPr>
                <w:rFonts w:ascii="Calibri" w:hAnsi="Calibri" w:cs="Calibri"/>
                <w:bCs/>
                <w:sz w:val="24"/>
                <w:szCs w:val="24"/>
              </w:rPr>
              <w:t>ss.mm.ii. e della relazione sulla gestione.</w:t>
            </w:r>
          </w:p>
        </w:tc>
        <w:tc>
          <w:tcPr>
            <w:tcW w:w="4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C48F1" w:rsidP="00F80CC3">
            <w:pPr>
              <w:spacing w:before="60" w:after="60"/>
              <w:jc w:val="both"/>
              <w:rPr>
                <w:rFonts w:ascii="Calibri" w:hAnsi="Calibri" w:cs="Calibri"/>
                <w:bCs/>
                <w:sz w:val="24"/>
                <w:szCs w:val="24"/>
              </w:rPr>
            </w:pPr>
            <w:r w:rsidRPr="00207F88">
              <w:rPr>
                <w:rFonts w:ascii="Calibri" w:hAnsi="Calibri" w:cs="Calibri"/>
                <w:bCs/>
                <w:sz w:val="24"/>
                <w:szCs w:val="24"/>
              </w:rPr>
              <w:t xml:space="preserve">Settore </w:t>
            </w:r>
            <w:r w:rsidR="00643122" w:rsidRPr="00207F88">
              <w:rPr>
                <w:rFonts w:ascii="Calibri" w:hAnsi="Calibri" w:cs="Calibri"/>
                <w:bCs/>
                <w:sz w:val="24"/>
                <w:szCs w:val="24"/>
              </w:rPr>
              <w:t>Bilancio e Ragioneria</w:t>
            </w:r>
            <w:r w:rsidR="007E3F64">
              <w:rPr>
                <w:rFonts w:ascii="Calibri" w:hAnsi="Calibri" w:cs="Calibri"/>
                <w:bCs/>
                <w:sz w:val="24"/>
                <w:szCs w:val="24"/>
              </w:rPr>
              <w:t xml:space="preserve"> </w:t>
            </w:r>
            <w:r w:rsidR="00F80CC3" w:rsidRPr="00207F88">
              <w:rPr>
                <w:rFonts w:ascii="Calibri" w:hAnsi="Calibri" w:cs="Calibri"/>
                <w:sz w:val="24"/>
                <w:szCs w:val="24"/>
              </w:rPr>
              <w:t>(Ufficio Gestione Bilancio, Ragioneria e Controlli Regolarità Contabile)</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674A0">
            <w:pPr>
              <w:spacing w:before="60" w:after="60"/>
              <w:jc w:val="both"/>
              <w:rPr>
                <w:rFonts w:ascii="Calibri" w:hAnsi="Calibri" w:cs="Calibri"/>
                <w:bCs/>
                <w:sz w:val="24"/>
                <w:szCs w:val="24"/>
              </w:rPr>
            </w:pPr>
            <w:r w:rsidRPr="00207F88">
              <w:rPr>
                <w:rFonts w:ascii="Calibri" w:hAnsi="Calibri" w:cs="Calibri"/>
                <w:bCs/>
                <w:sz w:val="24"/>
                <w:szCs w:val="24"/>
              </w:rPr>
              <w:t>5</w:t>
            </w:r>
            <w:r w:rsidR="00643122" w:rsidRPr="00207F88">
              <w:rPr>
                <w:rFonts w:ascii="Calibri" w:hAnsi="Calibri" w:cs="Calibri"/>
                <w:bCs/>
                <w:sz w:val="24"/>
                <w:szCs w:val="24"/>
              </w:rPr>
              <w:t>. Approvazione del rendiconto con deliberaz</w:t>
            </w:r>
            <w:r w:rsidR="00F80CC3" w:rsidRPr="00207F88">
              <w:rPr>
                <w:rFonts w:ascii="Calibri" w:hAnsi="Calibri" w:cs="Calibri"/>
                <w:bCs/>
                <w:sz w:val="24"/>
                <w:szCs w:val="24"/>
              </w:rPr>
              <w:t>ione dell’Ufficio di Presidenza</w:t>
            </w:r>
          </w:p>
        </w:tc>
        <w:tc>
          <w:tcPr>
            <w:tcW w:w="4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29E3" w:rsidRPr="00207F88" w:rsidRDefault="00E329E3" w:rsidP="001674A0">
            <w:pPr>
              <w:spacing w:before="60" w:after="60"/>
              <w:jc w:val="both"/>
              <w:rPr>
                <w:rFonts w:ascii="Calibri" w:hAnsi="Calibri" w:cs="Calibri"/>
                <w:bCs/>
                <w:sz w:val="24"/>
                <w:szCs w:val="24"/>
              </w:rPr>
            </w:pPr>
            <w:r w:rsidRPr="00207F88">
              <w:rPr>
                <w:rFonts w:ascii="Calibri" w:hAnsi="Calibri" w:cs="Calibri"/>
                <w:bCs/>
                <w:sz w:val="24"/>
                <w:szCs w:val="24"/>
              </w:rPr>
              <w:t>Settore Segreteria Ufficio di Presidenza</w:t>
            </w:r>
            <w:r w:rsidR="007E3F64">
              <w:rPr>
                <w:rFonts w:ascii="Calibri" w:hAnsi="Calibri" w:cs="Calibri"/>
                <w:bCs/>
                <w:sz w:val="24"/>
                <w:szCs w:val="24"/>
              </w:rPr>
              <w:t xml:space="preserve"> </w:t>
            </w:r>
            <w:r w:rsidR="001674A0" w:rsidRPr="00207F88">
              <w:rPr>
                <w:rFonts w:ascii="Calibri" w:hAnsi="Calibri" w:cs="Calibri"/>
                <w:bCs/>
                <w:sz w:val="24"/>
                <w:szCs w:val="24"/>
              </w:rPr>
              <w:t>(Ufficio Segreteria, Istruzione, Assistenza ed Elaborazione Deliberazioni)</w:t>
            </w:r>
          </w:p>
          <w:p w:rsidR="00643122" w:rsidRPr="00207F88" w:rsidRDefault="00643122">
            <w:pPr>
              <w:spacing w:before="60" w:after="60"/>
              <w:rPr>
                <w:rFonts w:ascii="Calibri" w:hAnsi="Calibri" w:cs="Calibri"/>
                <w:bCs/>
                <w:sz w:val="24"/>
                <w:szCs w:val="24"/>
              </w:rPr>
            </w:pPr>
            <w:r w:rsidRPr="00207F88">
              <w:rPr>
                <w:rFonts w:ascii="Calibri" w:hAnsi="Calibri" w:cs="Calibri"/>
                <w:bCs/>
                <w:sz w:val="24"/>
                <w:szCs w:val="24"/>
              </w:rPr>
              <w:t>Ufficio di Presidenza</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tcPr>
          <w:p w:rsidR="0044682A" w:rsidRPr="00207F88" w:rsidRDefault="001674A0" w:rsidP="00153502">
            <w:pPr>
              <w:spacing w:before="60" w:after="60"/>
              <w:jc w:val="both"/>
              <w:rPr>
                <w:rFonts w:ascii="Calibri" w:hAnsi="Calibri" w:cs="Calibri"/>
                <w:bCs/>
                <w:sz w:val="24"/>
                <w:szCs w:val="24"/>
              </w:rPr>
            </w:pPr>
            <w:r w:rsidRPr="00207F88">
              <w:rPr>
                <w:rFonts w:ascii="Calibri" w:hAnsi="Calibri" w:cs="Calibri"/>
                <w:bCs/>
                <w:sz w:val="24"/>
                <w:szCs w:val="24"/>
              </w:rPr>
              <w:t>6</w:t>
            </w:r>
            <w:r w:rsidR="0044682A" w:rsidRPr="00207F88">
              <w:rPr>
                <w:rFonts w:ascii="Calibri" w:hAnsi="Calibri" w:cs="Calibri"/>
                <w:bCs/>
                <w:sz w:val="24"/>
                <w:szCs w:val="24"/>
              </w:rPr>
              <w:t xml:space="preserve">. Trasmissione della deliberazione dell’Ufficio di Presidenza al Collegio dei Revisori, al Settore Segreteria Assemblea ed </w:t>
            </w:r>
            <w:r w:rsidR="00153502" w:rsidRPr="00207F88">
              <w:rPr>
                <w:rFonts w:ascii="Calibri" w:hAnsi="Calibri" w:cs="Calibri"/>
                <w:bCs/>
                <w:sz w:val="24"/>
                <w:szCs w:val="24"/>
              </w:rPr>
              <w:t>Affari generali</w:t>
            </w:r>
            <w:r w:rsidR="0044682A" w:rsidRPr="00207F88">
              <w:rPr>
                <w:rFonts w:ascii="Calibri" w:hAnsi="Calibri" w:cs="Calibri"/>
                <w:bCs/>
                <w:sz w:val="24"/>
                <w:szCs w:val="24"/>
              </w:rPr>
              <w:t xml:space="preserve"> per gli atti di competenza</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Pr>
          <w:p w:rsidR="001674A0" w:rsidRPr="00207F88" w:rsidRDefault="001674A0" w:rsidP="001674A0">
            <w:pPr>
              <w:spacing w:before="60" w:after="60"/>
              <w:jc w:val="both"/>
              <w:rPr>
                <w:rFonts w:ascii="Calibri" w:hAnsi="Calibri" w:cs="Calibri"/>
                <w:bCs/>
                <w:sz w:val="24"/>
                <w:szCs w:val="24"/>
              </w:rPr>
            </w:pPr>
            <w:r w:rsidRPr="00207F88">
              <w:rPr>
                <w:rFonts w:ascii="Calibri" w:hAnsi="Calibri" w:cs="Calibri"/>
                <w:bCs/>
                <w:sz w:val="24"/>
                <w:szCs w:val="24"/>
              </w:rPr>
              <w:t>Settore Segreteria Ufficio di Presidenza (Ufficio Segreteria, Istruzione, Assistenza ed Elaborazione Deliberazioni)</w:t>
            </w:r>
          </w:p>
          <w:p w:rsidR="0044682A" w:rsidRPr="00207F88" w:rsidRDefault="0044682A">
            <w:pPr>
              <w:spacing w:before="60" w:after="60"/>
              <w:rPr>
                <w:rFonts w:ascii="Calibri" w:hAnsi="Calibri" w:cs="Calibri"/>
                <w:bCs/>
                <w:sz w:val="24"/>
                <w:szCs w:val="24"/>
              </w:rPr>
            </w:pPr>
            <w:r w:rsidRPr="00207F88">
              <w:rPr>
                <w:rFonts w:ascii="Calibri" w:hAnsi="Calibri" w:cs="Calibri"/>
                <w:bCs/>
                <w:sz w:val="24"/>
                <w:szCs w:val="24"/>
              </w:rPr>
              <w:t>Collegio dei Revisori dei Conti</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674A0">
            <w:pPr>
              <w:spacing w:before="60" w:after="60"/>
              <w:jc w:val="both"/>
              <w:rPr>
                <w:rFonts w:ascii="Calibri" w:hAnsi="Calibri" w:cs="Calibri"/>
                <w:bCs/>
                <w:sz w:val="24"/>
                <w:szCs w:val="24"/>
              </w:rPr>
            </w:pPr>
            <w:r w:rsidRPr="00207F88">
              <w:rPr>
                <w:rFonts w:ascii="Calibri" w:hAnsi="Calibri" w:cs="Calibri"/>
                <w:bCs/>
                <w:sz w:val="24"/>
                <w:szCs w:val="24"/>
              </w:rPr>
              <w:t>7</w:t>
            </w:r>
            <w:r w:rsidR="00643122" w:rsidRPr="00207F88">
              <w:rPr>
                <w:rFonts w:ascii="Calibri" w:hAnsi="Calibri" w:cs="Calibri"/>
                <w:bCs/>
                <w:sz w:val="24"/>
                <w:szCs w:val="24"/>
              </w:rPr>
              <w:t>. Parere del Collegio dei Revisori dei Conti</w:t>
            </w:r>
          </w:p>
        </w:tc>
        <w:tc>
          <w:tcPr>
            <w:tcW w:w="4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pPr>
              <w:spacing w:before="60" w:after="60"/>
              <w:rPr>
                <w:rFonts w:ascii="Calibri" w:hAnsi="Calibri" w:cs="Calibri"/>
                <w:bCs/>
                <w:sz w:val="24"/>
                <w:szCs w:val="24"/>
              </w:rPr>
            </w:pPr>
            <w:r w:rsidRPr="00207F88">
              <w:rPr>
                <w:rFonts w:ascii="Calibri" w:hAnsi="Calibri" w:cs="Calibri"/>
                <w:bCs/>
                <w:sz w:val="24"/>
                <w:szCs w:val="24"/>
              </w:rPr>
              <w:t>Collegio dei Revisori dei Conti</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674A0" w:rsidP="0044682A">
            <w:pPr>
              <w:spacing w:before="60" w:after="60"/>
              <w:jc w:val="both"/>
              <w:rPr>
                <w:rFonts w:ascii="Calibri" w:hAnsi="Calibri" w:cs="Calibri"/>
                <w:bCs/>
                <w:sz w:val="24"/>
                <w:szCs w:val="24"/>
              </w:rPr>
            </w:pPr>
            <w:r w:rsidRPr="00207F88">
              <w:rPr>
                <w:rFonts w:ascii="Calibri" w:hAnsi="Calibri" w:cs="Calibri"/>
                <w:bCs/>
                <w:sz w:val="24"/>
                <w:szCs w:val="24"/>
              </w:rPr>
              <w:t>8</w:t>
            </w:r>
            <w:r w:rsidR="00643122" w:rsidRPr="00207F88">
              <w:rPr>
                <w:rFonts w:ascii="Calibri" w:hAnsi="Calibri" w:cs="Calibri"/>
                <w:bCs/>
                <w:sz w:val="24"/>
                <w:szCs w:val="24"/>
              </w:rPr>
              <w:t>. Approva</w:t>
            </w:r>
            <w:r w:rsidR="00F80CC3" w:rsidRPr="00207F88">
              <w:rPr>
                <w:rFonts w:ascii="Calibri" w:hAnsi="Calibri" w:cs="Calibri"/>
                <w:bCs/>
                <w:sz w:val="24"/>
                <w:szCs w:val="24"/>
              </w:rPr>
              <w:t>zione del rendiconto</w:t>
            </w:r>
            <w:r w:rsidR="0044682A" w:rsidRPr="00207F88">
              <w:rPr>
                <w:rFonts w:ascii="Calibri" w:hAnsi="Calibri" w:cs="Calibri"/>
                <w:bCs/>
                <w:sz w:val="24"/>
                <w:szCs w:val="24"/>
              </w:rPr>
              <w:t xml:space="preserve"> da parte del Consiglio regionale</w:t>
            </w:r>
          </w:p>
        </w:tc>
        <w:tc>
          <w:tcPr>
            <w:tcW w:w="4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pPr>
              <w:spacing w:before="60" w:after="60"/>
              <w:rPr>
                <w:rFonts w:ascii="Calibri" w:hAnsi="Calibri" w:cs="Calibri"/>
                <w:bCs/>
                <w:sz w:val="24"/>
                <w:szCs w:val="24"/>
              </w:rPr>
            </w:pPr>
            <w:r w:rsidRPr="00207F88">
              <w:rPr>
                <w:rFonts w:ascii="Calibri" w:hAnsi="Calibri" w:cs="Calibri"/>
                <w:bCs/>
                <w:sz w:val="24"/>
                <w:szCs w:val="24"/>
              </w:rPr>
              <w:t>Consiglio regionale</w:t>
            </w:r>
          </w:p>
        </w:tc>
      </w:tr>
      <w:tr w:rsidR="00207F88" w:rsidRPr="00207F88" w:rsidTr="00EC59E2">
        <w:tc>
          <w:tcPr>
            <w:tcW w:w="4890"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485EEF" w:rsidRDefault="001674A0" w:rsidP="0044682A">
            <w:pPr>
              <w:spacing w:before="60" w:after="60"/>
              <w:jc w:val="both"/>
              <w:rPr>
                <w:rFonts w:ascii="Calibri" w:hAnsi="Calibri" w:cs="Calibri"/>
                <w:bCs/>
              </w:rPr>
            </w:pPr>
            <w:r w:rsidRPr="00485EEF">
              <w:rPr>
                <w:rFonts w:ascii="Calibri" w:hAnsi="Calibri" w:cs="Calibri"/>
                <w:bCs/>
              </w:rPr>
              <w:t>9</w:t>
            </w:r>
            <w:r w:rsidR="00643122" w:rsidRPr="00485EEF">
              <w:rPr>
                <w:rFonts w:ascii="Calibri" w:hAnsi="Calibri" w:cs="Calibri"/>
                <w:bCs/>
              </w:rPr>
              <w:t xml:space="preserve">. Invio al Tesoriere </w:t>
            </w:r>
            <w:r w:rsidR="0044682A" w:rsidRPr="00485EEF">
              <w:rPr>
                <w:rFonts w:ascii="Calibri" w:hAnsi="Calibri" w:cs="Calibri"/>
                <w:bCs/>
              </w:rPr>
              <w:t>della delibera consiliare</w:t>
            </w:r>
            <w:r w:rsidR="00643122" w:rsidRPr="00485EEF">
              <w:rPr>
                <w:rFonts w:ascii="Calibri" w:hAnsi="Calibri" w:cs="Calibri"/>
                <w:bCs/>
              </w:rPr>
              <w:t xml:space="preserve"> di </w:t>
            </w:r>
            <w:r w:rsidR="00F80CC3" w:rsidRPr="00485EEF">
              <w:rPr>
                <w:rFonts w:ascii="Calibri" w:hAnsi="Calibri" w:cs="Calibri"/>
                <w:bCs/>
              </w:rPr>
              <w:t>approvazione del rendiconto</w:t>
            </w:r>
          </w:p>
        </w:tc>
        <w:tc>
          <w:tcPr>
            <w:tcW w:w="4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485EEF" w:rsidRDefault="006C48F1" w:rsidP="00F80CC3">
            <w:pPr>
              <w:spacing w:before="60" w:after="60"/>
              <w:rPr>
                <w:rFonts w:ascii="Calibri" w:hAnsi="Calibri" w:cs="Calibri"/>
                <w:bCs/>
              </w:rPr>
            </w:pPr>
            <w:r w:rsidRPr="00485EEF">
              <w:rPr>
                <w:rFonts w:ascii="Calibri" w:hAnsi="Calibri" w:cs="Calibri"/>
                <w:bCs/>
              </w:rPr>
              <w:t xml:space="preserve">Settore </w:t>
            </w:r>
            <w:r w:rsidR="00643122" w:rsidRPr="00485EEF">
              <w:rPr>
                <w:rFonts w:ascii="Calibri" w:hAnsi="Calibri" w:cs="Calibri"/>
                <w:bCs/>
              </w:rPr>
              <w:t>Bilancio e Ragioneria</w:t>
            </w:r>
            <w:r w:rsidR="007E3F64" w:rsidRPr="00485EEF">
              <w:rPr>
                <w:rFonts w:ascii="Calibri" w:hAnsi="Calibri" w:cs="Calibri"/>
                <w:bCs/>
              </w:rPr>
              <w:t xml:space="preserve"> </w:t>
            </w:r>
            <w:r w:rsidR="00F80CC3" w:rsidRPr="00485EEF">
              <w:rPr>
                <w:rFonts w:ascii="Calibri" w:hAnsi="Calibri" w:cs="Calibri"/>
              </w:rPr>
              <w:t>(</w:t>
            </w:r>
            <w:r w:rsidR="00F80CC3" w:rsidRPr="00485EEF">
              <w:rPr>
                <w:rFonts w:ascii="Calibri" w:hAnsi="Calibri" w:cs="Calibri"/>
                <w:bCs/>
              </w:rPr>
              <w:t>Ufficio Segreteria Revisore dei Conti)</w:t>
            </w:r>
          </w:p>
        </w:tc>
      </w:tr>
      <w:tr w:rsidR="00207F88" w:rsidRPr="00207F88" w:rsidTr="000B0FF7">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1674A0" w:rsidRPr="00207F88" w:rsidRDefault="00277CCA" w:rsidP="00E10E12">
            <w:pPr>
              <w:pageBreakBefore/>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E10E12" w:rsidRPr="00207F88">
              <w:rPr>
                <w:rFonts w:ascii="Calibri" w:hAnsi="Calibri" w:cs="Calibri"/>
                <w:b/>
                <w:bCs/>
                <w:sz w:val="24"/>
                <w:szCs w:val="24"/>
              </w:rPr>
              <w:t xml:space="preserve"> E: Gestione delle entrate, delle spese e del patrimonio </w:t>
            </w:r>
          </w:p>
        </w:tc>
      </w:tr>
      <w:tr w:rsidR="00207F88" w:rsidRPr="00207F88" w:rsidTr="00E10E12">
        <w:tc>
          <w:tcPr>
            <w:tcW w:w="977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E10E12">
            <w:pPr>
              <w:spacing w:after="0" w:line="240" w:lineRule="auto"/>
              <w:rPr>
                <w:rFonts w:ascii="Calibri" w:hAnsi="Calibri" w:cs="Calibri"/>
                <w:b/>
                <w:bCs/>
                <w:sz w:val="24"/>
                <w:szCs w:val="24"/>
              </w:rPr>
            </w:pPr>
            <w:r w:rsidRPr="00207F88">
              <w:rPr>
                <w:rFonts w:ascii="Calibri" w:hAnsi="Calibri" w:cs="Calibri"/>
                <w:b/>
                <w:bCs/>
                <w:sz w:val="24"/>
                <w:szCs w:val="24"/>
              </w:rPr>
              <w:t>Processo: Riaccertamento residui</w:t>
            </w:r>
          </w:p>
        </w:tc>
      </w:tr>
      <w:tr w:rsidR="00207F88" w:rsidRPr="00207F88" w:rsidTr="00C229F8">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D0440"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7D0440" w:rsidRPr="00207F88">
              <w:rPr>
                <w:rFonts w:ascii="Calibri" w:hAnsi="Calibri" w:cs="Calibri"/>
                <w:b/>
                <w:bCs/>
                <w:sz w:val="24"/>
                <w:szCs w:val="24"/>
              </w:rPr>
              <w:t>:</w:t>
            </w:r>
          </w:p>
          <w:p w:rsidR="00485EEF" w:rsidRPr="00485EEF" w:rsidRDefault="00485EEF">
            <w:pPr>
              <w:spacing w:after="0" w:line="240" w:lineRule="auto"/>
              <w:rPr>
                <w:rFonts w:ascii="Calibri" w:hAnsi="Calibri" w:cs="Calibri"/>
                <w:bCs/>
                <w:sz w:val="24"/>
                <w:szCs w:val="24"/>
              </w:rPr>
            </w:pPr>
            <w:r>
              <w:rPr>
                <w:rFonts w:ascii="Calibri" w:hAnsi="Calibri" w:cs="Calibri"/>
                <w:bCs/>
                <w:sz w:val="24"/>
                <w:szCs w:val="24"/>
              </w:rPr>
              <w:t>Risultato di amministrazione</w:t>
            </w:r>
          </w:p>
        </w:tc>
      </w:tr>
      <w:tr w:rsidR="00207F88" w:rsidRPr="00207F88" w:rsidTr="007D0440">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33C8A" w:rsidRDefault="00643122" w:rsidP="00F33C8A">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207F88" w:rsidRDefault="007D0440" w:rsidP="00F33C8A">
            <w:pPr>
              <w:pStyle w:val="centrato"/>
              <w:shd w:val="clear" w:color="auto" w:fill="FFFFFF"/>
              <w:spacing w:before="0" w:beforeAutospacing="0" w:after="0" w:afterAutospacing="0"/>
              <w:jc w:val="both"/>
              <w:rPr>
                <w:rFonts w:ascii="Calibri" w:hAnsi="Calibri" w:cs="Calibri"/>
                <w:b/>
                <w:bCs/>
                <w:lang w:eastAsia="en-US"/>
              </w:rPr>
            </w:pPr>
            <w:r w:rsidRPr="00F33C8A">
              <w:rPr>
                <w:rFonts w:ascii="Calibri" w:hAnsi="Calibri" w:cs="Calibri"/>
                <w:bCs/>
                <w:lang w:eastAsia="en-US"/>
              </w:rPr>
              <w:t>D.l</w:t>
            </w:r>
            <w:r w:rsidR="00643122" w:rsidRPr="00F33C8A">
              <w:rPr>
                <w:rFonts w:ascii="Calibri" w:hAnsi="Calibri" w:cs="Calibri"/>
                <w:bCs/>
                <w:lang w:eastAsia="en-US"/>
              </w:rPr>
              <w:t>gs. n. 118/201</w:t>
            </w:r>
            <w:r w:rsidR="00970FD0" w:rsidRPr="00F33C8A">
              <w:rPr>
                <w:rFonts w:ascii="Calibri" w:hAnsi="Calibri" w:cs="Calibri"/>
                <w:bCs/>
                <w:lang w:eastAsia="en-US"/>
              </w:rPr>
              <w:t xml:space="preserve">1 e ss.mm.ii. (art. 3, comma 4); </w:t>
            </w:r>
            <w:r w:rsidR="000325F3" w:rsidRPr="00F33C8A">
              <w:rPr>
                <w:rFonts w:ascii="Calibri" w:hAnsi="Calibri" w:cs="Calibri"/>
                <w:bCs/>
                <w:lang w:eastAsia="en-US"/>
              </w:rPr>
              <w:t>Regolamento interno di amministrazione e contabilità del Consiglio regionale, approvato con D.C.R. 4 maggio 2017 n. 190</w:t>
            </w:r>
            <w:r w:rsidR="000325F3" w:rsidRPr="00F33C8A">
              <w:rPr>
                <w:rFonts w:ascii="Calibri" w:hAnsi="Calibri" w:cs="Calibri"/>
                <w:bCs/>
              </w:rPr>
              <w:t xml:space="preserve"> ed aggiornato con D.C.R. del 28 settembre 2018 n. 342</w:t>
            </w:r>
            <w:r w:rsidR="00F33C8A">
              <w:rPr>
                <w:rFonts w:ascii="Calibri" w:hAnsi="Calibri" w:cs="Calibri"/>
                <w:bCs/>
              </w:rPr>
              <w:t xml:space="preserve"> </w:t>
            </w:r>
            <w:r w:rsidR="00A5306F" w:rsidRPr="00F33C8A">
              <w:rPr>
                <w:rFonts w:ascii="Calibri" w:hAnsi="Calibri" w:cs="Calibri"/>
                <w:bCs/>
                <w:lang w:eastAsia="en-US"/>
              </w:rPr>
              <w:t>(art. 74)</w:t>
            </w:r>
          </w:p>
        </w:tc>
      </w:tr>
      <w:tr w:rsidR="00207F88" w:rsidRPr="001A1C7E" w:rsidTr="001A1C7E">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33B79" w:rsidRPr="001A1C7E" w:rsidRDefault="00D33B79" w:rsidP="001A1C7E">
            <w:pPr>
              <w:spacing w:after="0" w:line="240" w:lineRule="auto"/>
              <w:jc w:val="center"/>
              <w:rPr>
                <w:rFonts w:ascii="Calibri" w:hAnsi="Calibri" w:cs="Calibri"/>
                <w:b/>
                <w:bCs/>
                <w:sz w:val="24"/>
                <w:szCs w:val="24"/>
              </w:rPr>
            </w:pPr>
            <w:r w:rsidRPr="001A1C7E">
              <w:rPr>
                <w:rFonts w:ascii="Calibri" w:hAnsi="Calibri" w:cs="Calibri"/>
                <w:b/>
                <w:bCs/>
                <w:sz w:val="24"/>
                <w:szCs w:val="24"/>
              </w:rPr>
              <w:t>FASI DEL PROCESSO</w:t>
            </w:r>
          </w:p>
        </w:tc>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33B79" w:rsidRPr="001A1C7E" w:rsidRDefault="00D33B79" w:rsidP="001A1C7E">
            <w:pPr>
              <w:spacing w:after="0" w:line="240" w:lineRule="auto"/>
              <w:jc w:val="center"/>
              <w:rPr>
                <w:rFonts w:ascii="Calibri" w:hAnsi="Calibri" w:cs="Calibri"/>
                <w:b/>
                <w:bCs/>
                <w:sz w:val="24"/>
                <w:szCs w:val="24"/>
              </w:rPr>
            </w:pPr>
            <w:r w:rsidRPr="001A1C7E">
              <w:rPr>
                <w:rFonts w:ascii="Calibri" w:hAnsi="Calibri" w:cs="Calibri"/>
                <w:b/>
                <w:bCs/>
                <w:sz w:val="24"/>
                <w:szCs w:val="24"/>
              </w:rPr>
              <w:t>STRUTTURE COMPETENTI</w:t>
            </w:r>
          </w:p>
        </w:tc>
      </w:tr>
      <w:tr w:rsidR="00207F88" w:rsidRPr="00207F88" w:rsidTr="00D33B79">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6080" w:rsidRPr="00207F88" w:rsidRDefault="00DB1E73" w:rsidP="00613FB5">
            <w:pPr>
              <w:spacing w:before="60" w:after="60"/>
              <w:jc w:val="both"/>
              <w:rPr>
                <w:rFonts w:ascii="Calibri" w:hAnsi="Calibri" w:cs="Calibri"/>
                <w:bCs/>
                <w:sz w:val="24"/>
                <w:szCs w:val="24"/>
              </w:rPr>
            </w:pPr>
            <w:r w:rsidRPr="00207F88">
              <w:rPr>
                <w:rFonts w:ascii="Calibri" w:hAnsi="Calibri" w:cs="Calibri"/>
                <w:bCs/>
                <w:sz w:val="24"/>
                <w:szCs w:val="24"/>
              </w:rPr>
              <w:t xml:space="preserve">1. </w:t>
            </w:r>
            <w:r w:rsidR="00926080" w:rsidRPr="00207F88">
              <w:rPr>
                <w:rFonts w:ascii="Calibri" w:hAnsi="Calibri" w:cs="Calibri"/>
                <w:bCs/>
                <w:sz w:val="24"/>
                <w:szCs w:val="24"/>
              </w:rPr>
              <w:t xml:space="preserve">Invio ai dirigenti </w:t>
            </w:r>
            <w:r w:rsidR="00926080" w:rsidRPr="00207F88">
              <w:rPr>
                <w:rFonts w:ascii="Calibri" w:hAnsi="Calibri" w:cs="Calibri"/>
                <w:sz w:val="24"/>
                <w:szCs w:val="24"/>
              </w:rPr>
              <w:t>delle Strutture burocratiche dell’Ente, entro il 15 febbraio, dell’elenco dei residui attivi e passivi al 31 dicembre dell’anno precedente, ciascuno per la propria competenza, al fine di inserire i residui nel conto del bilancio, previo riaccertamento ordinario degli stessi</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6080" w:rsidRPr="00207F88" w:rsidRDefault="00926080" w:rsidP="00D57E05">
            <w:pPr>
              <w:spacing w:before="60" w:after="60"/>
              <w:jc w:val="both"/>
              <w:rPr>
                <w:rFonts w:ascii="Calibri" w:hAnsi="Calibri" w:cs="Calibri"/>
                <w:bCs/>
                <w:sz w:val="24"/>
                <w:szCs w:val="24"/>
              </w:rPr>
            </w:pPr>
            <w:r w:rsidRPr="00207F88">
              <w:rPr>
                <w:rFonts w:ascii="Calibri" w:hAnsi="Calibri" w:cs="Calibri"/>
                <w:bCs/>
                <w:sz w:val="24"/>
                <w:szCs w:val="24"/>
              </w:rPr>
              <w:t>Settore  Bilancio e Ragioneria</w:t>
            </w:r>
            <w:r w:rsidR="0004037F">
              <w:rPr>
                <w:rFonts w:ascii="Calibri" w:hAnsi="Calibri" w:cs="Calibri"/>
                <w:bCs/>
                <w:sz w:val="24"/>
                <w:szCs w:val="24"/>
              </w:rPr>
              <w:t xml:space="preserve"> </w:t>
            </w:r>
            <w:r w:rsidRPr="00207F88">
              <w:rPr>
                <w:rFonts w:ascii="Calibri" w:hAnsi="Calibri" w:cs="Calibri"/>
                <w:sz w:val="24"/>
                <w:szCs w:val="24"/>
              </w:rPr>
              <w:t>(Ufficio Gestione Bilancio, Ragioneria e Controlli Regolarità Contabile)</w:t>
            </w:r>
          </w:p>
        </w:tc>
      </w:tr>
      <w:tr w:rsidR="00207F88" w:rsidRPr="00207F88" w:rsidTr="00D33B79">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7F282E" w:rsidP="00592614">
            <w:pPr>
              <w:spacing w:before="60" w:after="60"/>
              <w:jc w:val="both"/>
              <w:rPr>
                <w:rFonts w:ascii="Calibri" w:hAnsi="Calibri" w:cs="Calibri"/>
                <w:bCs/>
                <w:sz w:val="24"/>
                <w:szCs w:val="24"/>
              </w:rPr>
            </w:pPr>
            <w:r w:rsidRPr="00207F88">
              <w:rPr>
                <w:rFonts w:ascii="Calibri" w:hAnsi="Calibri" w:cs="Calibri"/>
                <w:bCs/>
                <w:sz w:val="24"/>
                <w:szCs w:val="24"/>
              </w:rPr>
              <w:t>2</w:t>
            </w:r>
            <w:r w:rsidR="00643122" w:rsidRPr="00207F88">
              <w:rPr>
                <w:rFonts w:ascii="Calibri" w:hAnsi="Calibri" w:cs="Calibri"/>
                <w:bCs/>
                <w:sz w:val="24"/>
                <w:szCs w:val="24"/>
              </w:rPr>
              <w:t xml:space="preserve">. </w:t>
            </w:r>
            <w:r w:rsidR="00592614" w:rsidRPr="00207F88">
              <w:rPr>
                <w:rFonts w:ascii="Calibri" w:hAnsi="Calibri" w:cs="Calibri"/>
                <w:bCs/>
                <w:sz w:val="24"/>
                <w:szCs w:val="24"/>
              </w:rPr>
              <w:t>Individuazione</w:t>
            </w:r>
            <w:r w:rsidR="004A2EF9" w:rsidRPr="00207F88">
              <w:rPr>
                <w:rFonts w:ascii="Calibri" w:hAnsi="Calibri" w:cs="Calibri"/>
                <w:bCs/>
                <w:sz w:val="24"/>
                <w:szCs w:val="24"/>
              </w:rPr>
              <w:t xml:space="preserve"> da parte dei dirigenti </w:t>
            </w:r>
            <w:r w:rsidR="00592614" w:rsidRPr="00207F88">
              <w:rPr>
                <w:rFonts w:ascii="Calibri" w:hAnsi="Calibri" w:cs="Calibri"/>
                <w:bCs/>
                <w:sz w:val="24"/>
                <w:szCs w:val="24"/>
              </w:rPr>
              <w:t>degli impegni e degli accertamenti da mantenere a residuo, da reimputare o da eliminare mediante un prospetto inviato al dirigente del Settore Bilancio e Ragioneria, entro il termine da quest’ultimo stabilito</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rsidP="00D57E05">
            <w:pPr>
              <w:spacing w:before="60" w:after="60"/>
              <w:jc w:val="both"/>
              <w:rPr>
                <w:rFonts w:ascii="Calibri" w:hAnsi="Calibri" w:cs="Calibri"/>
                <w:bCs/>
                <w:sz w:val="24"/>
                <w:szCs w:val="24"/>
              </w:rPr>
            </w:pPr>
            <w:r w:rsidRPr="00207F88">
              <w:rPr>
                <w:rFonts w:ascii="Calibri" w:hAnsi="Calibri" w:cs="Calibri"/>
                <w:bCs/>
                <w:sz w:val="24"/>
                <w:szCs w:val="24"/>
              </w:rPr>
              <w:t xml:space="preserve">Dirigenti </w:t>
            </w:r>
            <w:r w:rsidR="004A2EF9" w:rsidRPr="00207F88">
              <w:rPr>
                <w:rFonts w:ascii="Calibri" w:hAnsi="Calibri" w:cs="Calibri"/>
                <w:bCs/>
                <w:sz w:val="24"/>
                <w:szCs w:val="24"/>
              </w:rPr>
              <w:t xml:space="preserve">delle </w:t>
            </w:r>
            <w:r w:rsidR="004A2EF9" w:rsidRPr="00207F88">
              <w:rPr>
                <w:rFonts w:ascii="Calibri" w:hAnsi="Calibri" w:cs="Calibri"/>
                <w:sz w:val="24"/>
                <w:szCs w:val="24"/>
              </w:rPr>
              <w:t>Strutture burocratiche dell’Ente</w:t>
            </w:r>
          </w:p>
        </w:tc>
      </w:tr>
      <w:tr w:rsidR="00207F88" w:rsidRPr="00207F88" w:rsidTr="00B757E0">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DB1E73" w:rsidP="00613FB5">
            <w:pPr>
              <w:spacing w:before="60" w:after="60"/>
              <w:jc w:val="both"/>
              <w:rPr>
                <w:rFonts w:ascii="Calibri" w:hAnsi="Calibri" w:cs="Calibri"/>
                <w:bCs/>
                <w:sz w:val="24"/>
                <w:szCs w:val="24"/>
              </w:rPr>
            </w:pPr>
            <w:r w:rsidRPr="00207F88">
              <w:rPr>
                <w:rFonts w:ascii="Calibri" w:hAnsi="Calibri" w:cs="Calibri"/>
                <w:bCs/>
                <w:sz w:val="24"/>
                <w:szCs w:val="24"/>
              </w:rPr>
              <w:t>3</w:t>
            </w:r>
            <w:r w:rsidR="00643122" w:rsidRPr="00207F88">
              <w:rPr>
                <w:rFonts w:ascii="Calibri" w:hAnsi="Calibri" w:cs="Calibri"/>
                <w:bCs/>
                <w:sz w:val="24"/>
                <w:szCs w:val="24"/>
              </w:rPr>
              <w:t>.Verifica contabile dei residu</w:t>
            </w:r>
            <w:r w:rsidR="00C229F8" w:rsidRPr="00207F88">
              <w:rPr>
                <w:rFonts w:ascii="Calibri" w:hAnsi="Calibri" w:cs="Calibri"/>
                <w:bCs/>
                <w:sz w:val="24"/>
                <w:szCs w:val="24"/>
              </w:rPr>
              <w:t>i da confermare</w:t>
            </w:r>
            <w:r w:rsidR="00613FB5" w:rsidRPr="00207F88">
              <w:rPr>
                <w:rFonts w:ascii="Calibri" w:hAnsi="Calibri" w:cs="Calibri"/>
                <w:bCs/>
                <w:sz w:val="24"/>
                <w:szCs w:val="24"/>
              </w:rPr>
              <w:t>,</w:t>
            </w:r>
            <w:r w:rsidR="00C229F8" w:rsidRPr="00207F88">
              <w:rPr>
                <w:rFonts w:ascii="Calibri" w:hAnsi="Calibri" w:cs="Calibri"/>
                <w:bCs/>
                <w:sz w:val="24"/>
                <w:szCs w:val="24"/>
              </w:rPr>
              <w:t xml:space="preserve"> cancellare o reimputare</w:t>
            </w:r>
            <w:r w:rsidR="00613FB5" w:rsidRPr="00207F88">
              <w:rPr>
                <w:rFonts w:ascii="Calibri" w:hAnsi="Calibri" w:cs="Calibri"/>
                <w:bCs/>
                <w:sz w:val="24"/>
                <w:szCs w:val="24"/>
              </w:rPr>
              <w:t xml:space="preserve"> in relazione alla ricognizione effettuata dalle </w:t>
            </w:r>
            <w:r w:rsidR="00613FB5" w:rsidRPr="00207F88">
              <w:rPr>
                <w:rFonts w:ascii="Calibri" w:hAnsi="Calibri" w:cs="Calibri"/>
                <w:sz w:val="24"/>
                <w:szCs w:val="24"/>
              </w:rPr>
              <w:t>Strutture burocratiche dell’Ente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D57E05">
            <w:pPr>
              <w:spacing w:before="60" w:after="60"/>
              <w:jc w:val="both"/>
              <w:rPr>
                <w:rFonts w:ascii="Calibri" w:hAnsi="Calibri" w:cs="Calibri"/>
                <w:bCs/>
                <w:sz w:val="24"/>
                <w:szCs w:val="24"/>
              </w:rPr>
            </w:pPr>
            <w:r w:rsidRPr="00207F88">
              <w:rPr>
                <w:rFonts w:ascii="Calibri" w:hAnsi="Calibri" w:cs="Calibri"/>
                <w:bCs/>
                <w:sz w:val="24"/>
                <w:szCs w:val="24"/>
              </w:rPr>
              <w:t>Settore  Bilancio e Ragioneria</w:t>
            </w:r>
            <w:r w:rsidR="0004037F">
              <w:rPr>
                <w:rFonts w:ascii="Calibri" w:hAnsi="Calibri" w:cs="Calibri"/>
                <w:bCs/>
                <w:sz w:val="24"/>
                <w:szCs w:val="24"/>
              </w:rPr>
              <w:t xml:space="preserve"> </w:t>
            </w:r>
            <w:r w:rsidR="004A2EF9" w:rsidRPr="00207F88">
              <w:rPr>
                <w:rFonts w:ascii="Calibri" w:hAnsi="Calibri" w:cs="Calibri"/>
                <w:sz w:val="24"/>
                <w:szCs w:val="24"/>
              </w:rPr>
              <w:t>(Ufficio Gestione Bilancio, Ragioneria e Controlli Regolarità Contabile)</w:t>
            </w:r>
          </w:p>
        </w:tc>
      </w:tr>
      <w:tr w:rsidR="00207F88" w:rsidRPr="00207F88" w:rsidTr="00B757E0">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DB1E73" w:rsidP="00592614">
            <w:pPr>
              <w:spacing w:before="60" w:after="60"/>
              <w:jc w:val="both"/>
              <w:rPr>
                <w:rFonts w:ascii="Calibri" w:hAnsi="Calibri" w:cs="Calibri"/>
                <w:b/>
                <w:bCs/>
                <w:sz w:val="24"/>
                <w:szCs w:val="24"/>
              </w:rPr>
            </w:pPr>
            <w:r w:rsidRPr="00207F88">
              <w:rPr>
                <w:rFonts w:ascii="Calibri" w:hAnsi="Calibri" w:cs="Calibri"/>
                <w:bCs/>
                <w:sz w:val="24"/>
                <w:szCs w:val="24"/>
              </w:rPr>
              <w:t>4</w:t>
            </w:r>
            <w:r w:rsidR="00C229F8" w:rsidRPr="00207F88">
              <w:rPr>
                <w:rFonts w:ascii="Calibri" w:hAnsi="Calibri" w:cs="Calibri"/>
                <w:bCs/>
                <w:sz w:val="24"/>
                <w:szCs w:val="24"/>
              </w:rPr>
              <w:t xml:space="preserve">. </w:t>
            </w:r>
            <w:r w:rsidR="00643122" w:rsidRPr="00207F88">
              <w:rPr>
                <w:rFonts w:ascii="Calibri" w:hAnsi="Calibri" w:cs="Calibri"/>
                <w:bCs/>
                <w:sz w:val="24"/>
                <w:szCs w:val="24"/>
              </w:rPr>
              <w:t>Predisposizione della proposta di deliberazion</w:t>
            </w:r>
            <w:r w:rsidR="00C229F8" w:rsidRPr="00207F88">
              <w:rPr>
                <w:rFonts w:ascii="Calibri" w:hAnsi="Calibri" w:cs="Calibri"/>
                <w:bCs/>
                <w:sz w:val="24"/>
                <w:szCs w:val="24"/>
              </w:rPr>
              <w:t>e</w:t>
            </w:r>
            <w:r w:rsidR="00C77C64" w:rsidRPr="00207F88">
              <w:rPr>
                <w:rFonts w:ascii="Calibri" w:hAnsi="Calibri" w:cs="Calibri"/>
                <w:bCs/>
                <w:sz w:val="24"/>
                <w:szCs w:val="24"/>
              </w:rPr>
              <w:t xml:space="preserve"> da sottoporre per l’approvazione all’Ufficio di Presidenza</w:t>
            </w:r>
            <w:r w:rsidR="005E1035">
              <w:rPr>
                <w:rFonts w:ascii="Calibri" w:hAnsi="Calibri" w:cs="Calibri"/>
                <w:bCs/>
                <w:sz w:val="24"/>
                <w:szCs w:val="24"/>
              </w:rPr>
              <w:t xml:space="preserve"> </w:t>
            </w:r>
            <w:r w:rsidR="00592614" w:rsidRPr="00207F88">
              <w:rPr>
                <w:rFonts w:ascii="Calibri" w:hAnsi="Calibri" w:cs="Calibri"/>
                <w:bCs/>
                <w:sz w:val="24"/>
                <w:szCs w:val="24"/>
              </w:rPr>
              <w:t>relativa al</w:t>
            </w:r>
            <w:r w:rsidR="00C229F8" w:rsidRPr="00207F88">
              <w:rPr>
                <w:rFonts w:ascii="Calibri" w:hAnsi="Calibri" w:cs="Calibri"/>
                <w:bCs/>
                <w:sz w:val="24"/>
                <w:szCs w:val="24"/>
              </w:rPr>
              <w:t xml:space="preserve"> riaccertamento</w:t>
            </w:r>
            <w:r w:rsidR="00592614" w:rsidRPr="00207F88">
              <w:rPr>
                <w:rFonts w:ascii="Calibri" w:hAnsi="Calibri" w:cs="Calibri"/>
                <w:bCs/>
                <w:sz w:val="24"/>
                <w:szCs w:val="24"/>
              </w:rPr>
              <w:t xml:space="preserve"> ordinario</w:t>
            </w:r>
            <w:r w:rsidR="00C229F8" w:rsidRPr="00207F88">
              <w:rPr>
                <w:rFonts w:ascii="Calibri" w:hAnsi="Calibri" w:cs="Calibri"/>
                <w:bCs/>
                <w:sz w:val="24"/>
                <w:szCs w:val="24"/>
              </w:rPr>
              <w:t xml:space="preserve"> dei residui</w:t>
            </w:r>
            <w:r w:rsidR="00592614" w:rsidRPr="00207F88">
              <w:rPr>
                <w:rFonts w:ascii="Calibri" w:hAnsi="Calibri" w:cs="Calibri"/>
                <w:bCs/>
                <w:sz w:val="24"/>
                <w:szCs w:val="24"/>
              </w:rPr>
              <w:t xml:space="preserve"> attivi e passivi e connessa variazione di bilancio</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D57E05" w:rsidP="00D57E05">
            <w:pPr>
              <w:spacing w:before="60" w:after="60"/>
              <w:jc w:val="both"/>
              <w:rPr>
                <w:rFonts w:ascii="Calibri" w:hAnsi="Calibri" w:cs="Calibri"/>
                <w:bCs/>
                <w:sz w:val="24"/>
                <w:szCs w:val="24"/>
              </w:rPr>
            </w:pPr>
            <w:r w:rsidRPr="00207F88">
              <w:rPr>
                <w:rFonts w:ascii="Calibri" w:hAnsi="Calibri" w:cs="Calibri"/>
                <w:bCs/>
                <w:sz w:val="24"/>
                <w:szCs w:val="24"/>
              </w:rPr>
              <w:t>Settore  Bilancio e Ragioneria</w:t>
            </w:r>
            <w:r w:rsidR="0004037F">
              <w:rPr>
                <w:rFonts w:ascii="Calibri" w:hAnsi="Calibri" w:cs="Calibri"/>
                <w:bCs/>
                <w:sz w:val="24"/>
                <w:szCs w:val="24"/>
              </w:rPr>
              <w:t xml:space="preserve"> </w:t>
            </w:r>
            <w:r w:rsidRPr="00207F88">
              <w:rPr>
                <w:rFonts w:ascii="Calibri" w:hAnsi="Calibri" w:cs="Calibri"/>
                <w:sz w:val="24"/>
                <w:szCs w:val="24"/>
              </w:rPr>
              <w:t>(Ufficio Gestione Bilancio, Ragioneria e Controlli Regolarità Contabile)</w:t>
            </w:r>
          </w:p>
        </w:tc>
      </w:tr>
      <w:tr w:rsidR="00207F88" w:rsidRPr="00207F88" w:rsidTr="001115B3">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1115B3" w:rsidRPr="00207F88" w:rsidRDefault="00DB1E73" w:rsidP="004849A8">
            <w:pPr>
              <w:spacing w:before="60" w:after="60"/>
              <w:jc w:val="both"/>
              <w:rPr>
                <w:rFonts w:ascii="Calibri" w:hAnsi="Calibri" w:cs="Calibri"/>
                <w:bCs/>
                <w:sz w:val="24"/>
                <w:szCs w:val="24"/>
              </w:rPr>
            </w:pPr>
            <w:r w:rsidRPr="00207F88">
              <w:rPr>
                <w:rFonts w:ascii="Calibri" w:hAnsi="Calibri" w:cs="Calibri"/>
                <w:bCs/>
                <w:sz w:val="24"/>
                <w:szCs w:val="24"/>
              </w:rPr>
              <w:t>5</w:t>
            </w:r>
            <w:r w:rsidR="004849A8" w:rsidRPr="00207F88">
              <w:rPr>
                <w:rFonts w:ascii="Calibri" w:hAnsi="Calibri" w:cs="Calibri"/>
                <w:bCs/>
                <w:sz w:val="24"/>
                <w:szCs w:val="24"/>
              </w:rPr>
              <w:t>. Richiesta del p</w:t>
            </w:r>
            <w:r w:rsidR="001115B3" w:rsidRPr="00207F88">
              <w:rPr>
                <w:rFonts w:ascii="Calibri" w:hAnsi="Calibri" w:cs="Calibri"/>
                <w:bCs/>
                <w:sz w:val="24"/>
                <w:szCs w:val="24"/>
              </w:rPr>
              <w:t xml:space="preserve">arere </w:t>
            </w:r>
            <w:r w:rsidR="004849A8" w:rsidRPr="00207F88">
              <w:rPr>
                <w:rFonts w:ascii="Calibri" w:hAnsi="Calibri" w:cs="Calibri"/>
                <w:bCs/>
                <w:sz w:val="24"/>
                <w:szCs w:val="24"/>
              </w:rPr>
              <w:t>al</w:t>
            </w:r>
            <w:r w:rsidR="001115B3" w:rsidRPr="00207F88">
              <w:rPr>
                <w:rFonts w:ascii="Calibri" w:hAnsi="Calibri" w:cs="Calibri"/>
                <w:bCs/>
                <w:sz w:val="24"/>
                <w:szCs w:val="24"/>
              </w:rPr>
              <w:t xml:space="preserve"> Collegio dei Revisori dei Conti</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5B3" w:rsidRPr="00207F88" w:rsidRDefault="001115B3" w:rsidP="001115B3">
            <w:pPr>
              <w:spacing w:before="60" w:after="60"/>
              <w:jc w:val="both"/>
              <w:rPr>
                <w:rFonts w:ascii="Calibri" w:hAnsi="Calibri" w:cs="Calibri"/>
                <w:bCs/>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w:t>
            </w:r>
            <w:r w:rsidRPr="00207F88">
              <w:rPr>
                <w:rFonts w:ascii="Calibri" w:hAnsi="Calibri" w:cs="Calibri"/>
                <w:bCs/>
                <w:sz w:val="24"/>
                <w:szCs w:val="24"/>
              </w:rPr>
              <w:t>Ufficio Segreteria Revisore dei Conti)</w:t>
            </w:r>
          </w:p>
          <w:p w:rsidR="001115B3" w:rsidRPr="00207F88" w:rsidRDefault="001115B3" w:rsidP="001115B3">
            <w:pPr>
              <w:spacing w:before="60" w:after="60"/>
              <w:jc w:val="both"/>
              <w:rPr>
                <w:rFonts w:ascii="Calibri" w:hAnsi="Calibri" w:cs="Calibri"/>
                <w:bCs/>
                <w:sz w:val="24"/>
                <w:szCs w:val="24"/>
              </w:rPr>
            </w:pPr>
            <w:r w:rsidRPr="00207F88">
              <w:rPr>
                <w:rFonts w:ascii="Calibri" w:hAnsi="Calibri" w:cs="Calibri"/>
                <w:bCs/>
                <w:sz w:val="24"/>
                <w:szCs w:val="24"/>
              </w:rPr>
              <w:t>Collegio dei Revisori dei Conti</w:t>
            </w:r>
          </w:p>
        </w:tc>
      </w:tr>
      <w:tr w:rsidR="00207F88" w:rsidRPr="00207F88" w:rsidTr="001115B3">
        <w:tc>
          <w:tcPr>
            <w:tcW w:w="4889" w:type="dxa"/>
            <w:tcBorders>
              <w:top w:val="single" w:sz="4" w:space="0" w:color="000000"/>
              <w:left w:val="single" w:sz="4" w:space="0" w:color="000000"/>
              <w:bottom w:val="nil"/>
              <w:right w:val="single" w:sz="4" w:space="0" w:color="000000"/>
            </w:tcBorders>
            <w:shd w:val="clear" w:color="auto" w:fill="FFFFFF"/>
            <w:hideMark/>
          </w:tcPr>
          <w:p w:rsidR="00643122" w:rsidRPr="00207F88" w:rsidRDefault="00DB1E73" w:rsidP="00485EEF">
            <w:pPr>
              <w:spacing w:before="60" w:after="60"/>
              <w:jc w:val="both"/>
              <w:rPr>
                <w:rFonts w:ascii="Calibri" w:hAnsi="Calibri" w:cs="Calibri"/>
                <w:bCs/>
                <w:sz w:val="24"/>
                <w:szCs w:val="24"/>
              </w:rPr>
            </w:pPr>
            <w:r w:rsidRPr="00207F88">
              <w:rPr>
                <w:rFonts w:ascii="Calibri" w:hAnsi="Calibri" w:cs="Calibri"/>
                <w:bCs/>
                <w:sz w:val="24"/>
                <w:szCs w:val="24"/>
              </w:rPr>
              <w:t>6</w:t>
            </w:r>
            <w:r w:rsidR="00643122" w:rsidRPr="00207F88">
              <w:rPr>
                <w:rFonts w:ascii="Calibri" w:hAnsi="Calibri" w:cs="Calibri"/>
                <w:bCs/>
                <w:sz w:val="24"/>
                <w:szCs w:val="24"/>
              </w:rPr>
              <w:t xml:space="preserve">. Approvazione </w:t>
            </w:r>
            <w:r w:rsidR="00592614" w:rsidRPr="00207F88">
              <w:rPr>
                <w:rFonts w:ascii="Calibri" w:hAnsi="Calibri" w:cs="Calibri"/>
                <w:bCs/>
                <w:sz w:val="24"/>
                <w:szCs w:val="24"/>
              </w:rPr>
              <w:t xml:space="preserve">della deliberazione di riaccertamento dei residui attivi e passivi da parte </w:t>
            </w:r>
            <w:r w:rsidR="00643122" w:rsidRPr="00207F88">
              <w:rPr>
                <w:rFonts w:ascii="Calibri" w:hAnsi="Calibri" w:cs="Calibri"/>
                <w:bCs/>
                <w:sz w:val="24"/>
                <w:szCs w:val="24"/>
              </w:rPr>
              <w:t xml:space="preserve">dell’Ufficio di Presidenza </w:t>
            </w:r>
            <w:r w:rsidR="007F282E" w:rsidRPr="00207F88">
              <w:rPr>
                <w:rFonts w:ascii="Calibri" w:hAnsi="Calibri" w:cs="Calibri"/>
                <w:bCs/>
                <w:sz w:val="24"/>
                <w:szCs w:val="24"/>
              </w:rPr>
              <w:t>ed eventuale trasmissione al Settore Segreteria Assemblea per l’approvazione da parte del Consiglio regionale in caso di variazione di bilancio</w:t>
            </w:r>
          </w:p>
        </w:tc>
        <w:tc>
          <w:tcPr>
            <w:tcW w:w="4889" w:type="dxa"/>
            <w:tcBorders>
              <w:top w:val="single" w:sz="4" w:space="0" w:color="000000"/>
              <w:left w:val="single" w:sz="4" w:space="0" w:color="000000"/>
              <w:bottom w:val="nil"/>
              <w:right w:val="single" w:sz="4" w:space="0" w:color="000000"/>
            </w:tcBorders>
            <w:shd w:val="clear" w:color="auto" w:fill="FFFFFF"/>
            <w:vAlign w:val="center"/>
            <w:hideMark/>
          </w:tcPr>
          <w:p w:rsidR="00CE50CE" w:rsidRPr="00207F88" w:rsidRDefault="00CE50CE" w:rsidP="00CE50CE">
            <w:pPr>
              <w:spacing w:before="60" w:after="60"/>
              <w:jc w:val="both"/>
              <w:rPr>
                <w:rFonts w:ascii="Calibri" w:hAnsi="Calibri" w:cs="Calibri"/>
                <w:bCs/>
                <w:sz w:val="24"/>
                <w:szCs w:val="24"/>
              </w:rPr>
            </w:pPr>
            <w:r w:rsidRPr="00207F88">
              <w:rPr>
                <w:rFonts w:ascii="Calibri" w:hAnsi="Calibri" w:cs="Calibri"/>
                <w:bCs/>
                <w:sz w:val="24"/>
                <w:szCs w:val="24"/>
              </w:rPr>
              <w:t>Settore Segreteria Ufficio di Presidenza (Ufficio Segreteria, Istruzione, Assistenza ed Elaborazione Deliberazioni)</w:t>
            </w:r>
          </w:p>
          <w:p w:rsidR="00643122" w:rsidRPr="00207F88" w:rsidRDefault="00643122" w:rsidP="00D57E05">
            <w:pPr>
              <w:spacing w:before="60" w:after="60"/>
              <w:jc w:val="both"/>
              <w:rPr>
                <w:rFonts w:ascii="Calibri" w:hAnsi="Calibri" w:cs="Calibri"/>
                <w:bCs/>
                <w:sz w:val="24"/>
                <w:szCs w:val="24"/>
              </w:rPr>
            </w:pPr>
          </w:p>
          <w:p w:rsidR="00EE2DFE" w:rsidRPr="00207F88" w:rsidRDefault="00EE2DFE" w:rsidP="00D57E05">
            <w:pPr>
              <w:spacing w:before="60" w:after="60"/>
              <w:jc w:val="both"/>
              <w:rPr>
                <w:rFonts w:ascii="Calibri" w:hAnsi="Calibri" w:cs="Calibri"/>
                <w:bCs/>
                <w:sz w:val="24"/>
                <w:szCs w:val="24"/>
              </w:rPr>
            </w:pPr>
            <w:r w:rsidRPr="00207F88">
              <w:rPr>
                <w:rFonts w:ascii="Calibri" w:hAnsi="Calibri" w:cs="Calibri"/>
                <w:bCs/>
                <w:sz w:val="24"/>
                <w:szCs w:val="24"/>
              </w:rPr>
              <w:t>Ufficio di Presidenza</w:t>
            </w:r>
          </w:p>
        </w:tc>
      </w:tr>
      <w:tr w:rsidR="00207F88" w:rsidRPr="00207F88" w:rsidTr="001115B3">
        <w:tc>
          <w:tcPr>
            <w:tcW w:w="4889" w:type="dxa"/>
            <w:tcBorders>
              <w:top w:val="nil"/>
              <w:left w:val="single" w:sz="4" w:space="0" w:color="000000"/>
              <w:bottom w:val="single" w:sz="4" w:space="0" w:color="000000"/>
              <w:right w:val="single" w:sz="4" w:space="0" w:color="000000"/>
            </w:tcBorders>
            <w:shd w:val="clear" w:color="auto" w:fill="FFFFFF"/>
            <w:hideMark/>
          </w:tcPr>
          <w:p w:rsidR="00643122" w:rsidRPr="00207F88" w:rsidRDefault="00643122" w:rsidP="00B77498">
            <w:pPr>
              <w:spacing w:before="60" w:after="60"/>
              <w:jc w:val="both"/>
              <w:rPr>
                <w:rFonts w:ascii="Calibri" w:hAnsi="Calibri" w:cs="Calibri"/>
                <w:bCs/>
                <w:sz w:val="24"/>
                <w:szCs w:val="24"/>
              </w:rPr>
            </w:pPr>
          </w:p>
        </w:tc>
        <w:tc>
          <w:tcPr>
            <w:tcW w:w="4889" w:type="dxa"/>
            <w:tcBorders>
              <w:top w:val="nil"/>
              <w:left w:val="single" w:sz="4" w:space="0" w:color="000000"/>
              <w:bottom w:val="single" w:sz="4" w:space="0" w:color="000000"/>
              <w:right w:val="single" w:sz="4" w:space="0" w:color="000000"/>
            </w:tcBorders>
            <w:shd w:val="clear" w:color="auto" w:fill="FFFFFF"/>
            <w:vAlign w:val="center"/>
            <w:hideMark/>
          </w:tcPr>
          <w:p w:rsidR="00643122" w:rsidRPr="00207F88" w:rsidRDefault="00643122" w:rsidP="00D57E05">
            <w:pPr>
              <w:spacing w:before="60" w:after="60"/>
              <w:jc w:val="both"/>
              <w:rPr>
                <w:rFonts w:ascii="Calibri" w:hAnsi="Calibri" w:cs="Calibri"/>
                <w:bCs/>
                <w:sz w:val="24"/>
                <w:szCs w:val="24"/>
              </w:rPr>
            </w:pPr>
          </w:p>
        </w:tc>
      </w:tr>
      <w:tr w:rsidR="00207F88" w:rsidRPr="00207F88" w:rsidTr="00D33B79">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DB1E73" w:rsidP="00B77498">
            <w:pPr>
              <w:spacing w:before="60" w:after="60"/>
              <w:jc w:val="both"/>
              <w:rPr>
                <w:rFonts w:ascii="Calibri" w:hAnsi="Calibri" w:cs="Calibri"/>
                <w:bCs/>
                <w:sz w:val="24"/>
                <w:szCs w:val="24"/>
              </w:rPr>
            </w:pPr>
            <w:r w:rsidRPr="00207F88">
              <w:rPr>
                <w:rFonts w:ascii="Calibri" w:hAnsi="Calibri" w:cs="Calibri"/>
                <w:bCs/>
                <w:sz w:val="24"/>
                <w:szCs w:val="24"/>
              </w:rPr>
              <w:lastRenderedPageBreak/>
              <w:t>7</w:t>
            </w:r>
            <w:r w:rsidR="00643122" w:rsidRPr="00207F88">
              <w:rPr>
                <w:rFonts w:ascii="Calibri" w:hAnsi="Calibri" w:cs="Calibri"/>
                <w:bCs/>
                <w:sz w:val="24"/>
                <w:szCs w:val="24"/>
              </w:rPr>
              <w:t xml:space="preserve">. Inserimento </w:t>
            </w:r>
            <w:r w:rsidR="00C229F8" w:rsidRPr="00207F88">
              <w:rPr>
                <w:rFonts w:ascii="Calibri" w:hAnsi="Calibri" w:cs="Calibri"/>
                <w:bCs/>
                <w:sz w:val="24"/>
                <w:szCs w:val="24"/>
              </w:rPr>
              <w:t>delle variazioni in contabilità</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B77498" w:rsidP="00D57E05">
            <w:pPr>
              <w:spacing w:before="60" w:after="60"/>
              <w:jc w:val="both"/>
              <w:rPr>
                <w:rFonts w:ascii="Calibri" w:hAnsi="Calibri" w:cs="Calibri"/>
                <w:bCs/>
                <w:sz w:val="24"/>
                <w:szCs w:val="24"/>
              </w:rPr>
            </w:pPr>
            <w:r w:rsidRPr="00207F88">
              <w:rPr>
                <w:rFonts w:ascii="Calibri" w:hAnsi="Calibri" w:cs="Calibri"/>
                <w:bCs/>
                <w:sz w:val="24"/>
                <w:szCs w:val="24"/>
              </w:rPr>
              <w:t>Settore  Bilancio e Ragioneria</w:t>
            </w:r>
            <w:r w:rsidR="005E1035">
              <w:rPr>
                <w:rFonts w:ascii="Calibri" w:hAnsi="Calibri" w:cs="Calibri"/>
                <w:bCs/>
                <w:sz w:val="24"/>
                <w:szCs w:val="24"/>
              </w:rPr>
              <w:t xml:space="preserve"> </w:t>
            </w:r>
            <w:r w:rsidRPr="00207F88">
              <w:rPr>
                <w:rFonts w:ascii="Calibri" w:hAnsi="Calibri" w:cs="Calibri"/>
                <w:sz w:val="24"/>
                <w:szCs w:val="24"/>
              </w:rPr>
              <w:t>(Ufficio Gestione Bilancio, Ragioneria e Controlli Regolarità Contabile)</w:t>
            </w:r>
          </w:p>
        </w:tc>
      </w:tr>
      <w:tr w:rsidR="00207F88" w:rsidRPr="00207F88" w:rsidTr="00D33B79">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DB1E73" w:rsidP="00B77498">
            <w:pPr>
              <w:spacing w:before="60" w:after="60"/>
              <w:jc w:val="both"/>
              <w:rPr>
                <w:rFonts w:ascii="Calibri" w:hAnsi="Calibri" w:cs="Calibri"/>
                <w:bCs/>
                <w:sz w:val="24"/>
                <w:szCs w:val="24"/>
              </w:rPr>
            </w:pPr>
            <w:r w:rsidRPr="00207F88">
              <w:rPr>
                <w:rFonts w:ascii="Calibri" w:hAnsi="Calibri" w:cs="Calibri"/>
                <w:bCs/>
                <w:sz w:val="24"/>
                <w:szCs w:val="24"/>
              </w:rPr>
              <w:t>8</w:t>
            </w:r>
            <w:r w:rsidR="00643122" w:rsidRPr="00207F88">
              <w:rPr>
                <w:rFonts w:ascii="Calibri" w:hAnsi="Calibri" w:cs="Calibri"/>
                <w:bCs/>
                <w:sz w:val="24"/>
                <w:szCs w:val="24"/>
              </w:rPr>
              <w:t xml:space="preserve">. Invio al tesoriere </w:t>
            </w:r>
            <w:r w:rsidR="00C229F8" w:rsidRPr="00207F88">
              <w:rPr>
                <w:rFonts w:ascii="Calibri" w:hAnsi="Calibri" w:cs="Calibri"/>
                <w:bCs/>
                <w:sz w:val="24"/>
                <w:szCs w:val="24"/>
              </w:rPr>
              <w:t>del provvedimento di variazione</w:t>
            </w:r>
            <w:r w:rsidR="002C18D5" w:rsidRPr="00207F88">
              <w:rPr>
                <w:rFonts w:ascii="Calibri" w:hAnsi="Calibri" w:cs="Calibri"/>
                <w:bCs/>
                <w:sz w:val="24"/>
                <w:szCs w:val="24"/>
              </w:rPr>
              <w:t xml:space="preserve"> di riaccertamento dei residui</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B77498" w:rsidP="00D57E05">
            <w:pPr>
              <w:spacing w:before="60" w:after="60"/>
              <w:jc w:val="both"/>
              <w:rPr>
                <w:rFonts w:ascii="Calibri" w:hAnsi="Calibri" w:cs="Calibri"/>
                <w:bCs/>
                <w:sz w:val="24"/>
                <w:szCs w:val="24"/>
              </w:rPr>
            </w:pPr>
            <w:r w:rsidRPr="00207F88">
              <w:rPr>
                <w:rFonts w:ascii="Calibri" w:hAnsi="Calibri" w:cs="Calibri"/>
                <w:bCs/>
                <w:sz w:val="24"/>
                <w:szCs w:val="24"/>
              </w:rPr>
              <w:t>Settore  Bilancio e Ragioneria</w:t>
            </w:r>
            <w:r w:rsidR="005E1035">
              <w:rPr>
                <w:rFonts w:ascii="Calibri" w:hAnsi="Calibri" w:cs="Calibri"/>
                <w:bCs/>
                <w:sz w:val="24"/>
                <w:szCs w:val="24"/>
              </w:rPr>
              <w:t xml:space="preserve"> </w:t>
            </w:r>
            <w:r w:rsidRPr="00207F88">
              <w:rPr>
                <w:rFonts w:ascii="Calibri" w:hAnsi="Calibri" w:cs="Calibri"/>
                <w:sz w:val="24"/>
                <w:szCs w:val="24"/>
              </w:rPr>
              <w:t>(Ufficio Gestione Bilancio, Ragioneria e Controlli Regolarità Contabile)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4887"/>
      </w:tblGrid>
      <w:tr w:rsidR="00207F88" w:rsidRPr="00207F88" w:rsidTr="000B0FF7">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rsidP="00E041C0">
            <w:pPr>
              <w:pageBreakBefore/>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E041C0" w:rsidRPr="00207F88">
              <w:rPr>
                <w:rFonts w:ascii="Calibri" w:hAnsi="Calibri" w:cs="Calibri"/>
                <w:b/>
                <w:bCs/>
                <w:sz w:val="24"/>
                <w:szCs w:val="24"/>
              </w:rPr>
              <w:t xml:space="preserve"> E: Gestione delle entrate, delle spese e del patrimonio </w:t>
            </w:r>
          </w:p>
        </w:tc>
      </w:tr>
      <w:tr w:rsidR="00207F88" w:rsidRPr="00207F88" w:rsidTr="00E041C0">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E041C0">
            <w:pPr>
              <w:spacing w:after="0" w:line="240" w:lineRule="auto"/>
              <w:rPr>
                <w:rFonts w:ascii="Calibri" w:hAnsi="Calibri" w:cs="Calibri"/>
                <w:b/>
                <w:bCs/>
                <w:sz w:val="24"/>
                <w:szCs w:val="24"/>
              </w:rPr>
            </w:pPr>
            <w:r w:rsidRPr="00207F88">
              <w:rPr>
                <w:rFonts w:ascii="Calibri" w:hAnsi="Calibri" w:cs="Calibri"/>
                <w:b/>
                <w:bCs/>
                <w:sz w:val="24"/>
                <w:szCs w:val="24"/>
              </w:rPr>
              <w:t>Processo: Variazioni di Bilancio</w:t>
            </w:r>
          </w:p>
        </w:tc>
      </w:tr>
      <w:tr w:rsidR="00207F88" w:rsidRPr="00207F88" w:rsidTr="0064312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485EEF" w:rsidRPr="00485EEF" w:rsidRDefault="00485EEF">
            <w:pPr>
              <w:spacing w:after="0" w:line="240" w:lineRule="auto"/>
              <w:rPr>
                <w:rFonts w:ascii="Calibri" w:hAnsi="Calibri" w:cs="Calibri"/>
                <w:bCs/>
                <w:sz w:val="24"/>
                <w:szCs w:val="24"/>
              </w:rPr>
            </w:pPr>
            <w:r>
              <w:rPr>
                <w:rFonts w:ascii="Calibri" w:hAnsi="Calibri" w:cs="Calibri"/>
                <w:bCs/>
                <w:sz w:val="24"/>
                <w:szCs w:val="24"/>
              </w:rPr>
              <w:t>Variazioni nel corso della gestione</w:t>
            </w:r>
          </w:p>
        </w:tc>
      </w:tr>
      <w:tr w:rsidR="00207F88" w:rsidRPr="00207F88" w:rsidTr="0064312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E0845" w:rsidRDefault="00643122" w:rsidP="002E0845">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207F88" w:rsidRDefault="00B417B7" w:rsidP="002E0845">
            <w:pPr>
              <w:pStyle w:val="centrato"/>
              <w:shd w:val="clear" w:color="auto" w:fill="FFFFFF"/>
              <w:spacing w:before="0" w:beforeAutospacing="0" w:after="0" w:afterAutospacing="0"/>
              <w:jc w:val="both"/>
              <w:rPr>
                <w:rFonts w:ascii="Calibri" w:hAnsi="Calibri" w:cs="Calibri"/>
                <w:b/>
                <w:bCs/>
                <w:lang w:eastAsia="en-US"/>
              </w:rPr>
            </w:pPr>
            <w:r w:rsidRPr="002E0845">
              <w:rPr>
                <w:rFonts w:ascii="Calibri" w:hAnsi="Calibri" w:cs="Calibri"/>
                <w:bCs/>
                <w:lang w:eastAsia="en-US"/>
              </w:rPr>
              <w:t>D.l</w:t>
            </w:r>
            <w:r w:rsidR="00643122" w:rsidRPr="002E0845">
              <w:rPr>
                <w:rFonts w:ascii="Calibri" w:hAnsi="Calibri" w:cs="Calibri"/>
                <w:bCs/>
                <w:lang w:eastAsia="en-US"/>
              </w:rPr>
              <w:t xml:space="preserve">gs. n. 118/2011 e ss.mm.ii.; </w:t>
            </w:r>
            <w:r w:rsidR="006E2C5F" w:rsidRPr="002E0845">
              <w:rPr>
                <w:rFonts w:ascii="Calibri" w:hAnsi="Calibri" w:cs="Calibri"/>
                <w:bCs/>
                <w:lang w:eastAsia="en-US"/>
              </w:rPr>
              <w:t xml:space="preserve">art. 26, 27 e 28 </w:t>
            </w:r>
            <w:r w:rsidR="000325F3" w:rsidRPr="002E0845">
              <w:rPr>
                <w:rFonts w:ascii="Calibri" w:hAnsi="Calibri" w:cs="Calibri"/>
                <w:bCs/>
                <w:lang w:eastAsia="en-US"/>
              </w:rPr>
              <w:t>del Regolamento interno di amministrazione e contabilità del Consiglio regionale, approvato con D.C.R. 4 maggio 2017 n. 190</w:t>
            </w:r>
            <w:r w:rsidR="000325F3" w:rsidRPr="002E0845">
              <w:rPr>
                <w:rFonts w:ascii="Calibri" w:hAnsi="Calibri" w:cs="Calibri"/>
                <w:bCs/>
              </w:rPr>
              <w:t xml:space="preserve"> ed aggiornato con D.C.R. del 28 settembre 2018 n. 342</w:t>
            </w:r>
          </w:p>
        </w:tc>
      </w:tr>
      <w:tr w:rsidR="00207F88" w:rsidRPr="001A1C7E" w:rsidTr="001A1C7E">
        <w:tc>
          <w:tcPr>
            <w:tcW w:w="250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rsidP="001A1C7E">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2499"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rsidP="001A1C7E">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292231">
        <w:tc>
          <w:tcPr>
            <w:tcW w:w="2501" w:type="pct"/>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before="60" w:after="60"/>
              <w:jc w:val="both"/>
              <w:rPr>
                <w:rFonts w:ascii="Calibri" w:hAnsi="Calibri" w:cs="Calibri"/>
                <w:bCs/>
                <w:sz w:val="24"/>
                <w:szCs w:val="24"/>
              </w:rPr>
            </w:pPr>
            <w:r w:rsidRPr="00207F88">
              <w:rPr>
                <w:rFonts w:ascii="Calibri" w:hAnsi="Calibri" w:cs="Calibri"/>
                <w:bCs/>
                <w:sz w:val="24"/>
                <w:szCs w:val="24"/>
              </w:rPr>
              <w:t>1. Richiesta dei dirigenti proponenti la variazione conten</w:t>
            </w:r>
            <w:r w:rsidR="007F282E" w:rsidRPr="00207F88">
              <w:rPr>
                <w:rFonts w:ascii="Calibri" w:hAnsi="Calibri" w:cs="Calibri"/>
                <w:bCs/>
                <w:sz w:val="24"/>
                <w:szCs w:val="24"/>
              </w:rPr>
              <w:t>en</w:t>
            </w:r>
            <w:r w:rsidRPr="00207F88">
              <w:rPr>
                <w:rFonts w:ascii="Calibri" w:hAnsi="Calibri" w:cs="Calibri"/>
                <w:bCs/>
                <w:sz w:val="24"/>
                <w:szCs w:val="24"/>
              </w:rPr>
              <w:t>te le motivazioni e l’entità degli importi da variare e l’identificazione dei capitoli, dei programmi, dei titoli e dei macro</w:t>
            </w:r>
            <w:r w:rsidR="00AE002D" w:rsidRPr="00207F88">
              <w:rPr>
                <w:rFonts w:ascii="Calibri" w:hAnsi="Calibri" w:cs="Calibri"/>
                <w:bCs/>
                <w:sz w:val="24"/>
                <w:szCs w:val="24"/>
              </w:rPr>
              <w:t>aggregati oggetto di variazione</w:t>
            </w:r>
          </w:p>
          <w:p w:rsidR="00643122" w:rsidRPr="00207F88" w:rsidRDefault="00643122">
            <w:pPr>
              <w:spacing w:before="60" w:after="60"/>
              <w:jc w:val="both"/>
              <w:rPr>
                <w:rFonts w:ascii="Calibri" w:hAnsi="Calibri" w:cs="Calibri"/>
                <w:bCs/>
                <w:sz w:val="24"/>
                <w:szCs w:val="24"/>
              </w:rPr>
            </w:pP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292231">
            <w:pPr>
              <w:spacing w:before="60" w:after="60"/>
              <w:rPr>
                <w:rFonts w:ascii="Calibri" w:hAnsi="Calibri" w:cs="Calibri"/>
                <w:bCs/>
                <w:sz w:val="24"/>
                <w:szCs w:val="24"/>
              </w:rPr>
            </w:pPr>
            <w:r w:rsidRPr="00207F88">
              <w:rPr>
                <w:rFonts w:ascii="Calibri" w:hAnsi="Calibri" w:cs="Calibri"/>
                <w:bCs/>
                <w:sz w:val="24"/>
                <w:szCs w:val="24"/>
              </w:rPr>
              <w:t xml:space="preserve">Dirigenti delle </w:t>
            </w:r>
            <w:r w:rsidRPr="00207F88">
              <w:rPr>
                <w:rFonts w:ascii="Calibri" w:hAnsi="Calibri" w:cs="Calibri"/>
                <w:sz w:val="24"/>
                <w:szCs w:val="24"/>
              </w:rPr>
              <w:t>Strutture burocratiche dell’Ente</w:t>
            </w:r>
          </w:p>
        </w:tc>
      </w:tr>
      <w:tr w:rsidR="00207F88" w:rsidRPr="00207F88" w:rsidTr="00292231">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292231">
            <w:pPr>
              <w:spacing w:before="60" w:after="60"/>
              <w:jc w:val="both"/>
              <w:rPr>
                <w:rFonts w:ascii="Calibri" w:hAnsi="Calibri" w:cs="Calibri"/>
                <w:bCs/>
                <w:sz w:val="24"/>
                <w:szCs w:val="24"/>
              </w:rPr>
            </w:pPr>
            <w:r w:rsidRPr="00207F88">
              <w:rPr>
                <w:rFonts w:ascii="Calibri" w:hAnsi="Calibri" w:cs="Calibri"/>
                <w:bCs/>
                <w:sz w:val="24"/>
                <w:szCs w:val="24"/>
              </w:rPr>
              <w:t xml:space="preserve">2. </w:t>
            </w:r>
            <w:r w:rsidR="00643122" w:rsidRPr="00207F88">
              <w:rPr>
                <w:rFonts w:ascii="Calibri" w:hAnsi="Calibri" w:cs="Calibri"/>
                <w:bCs/>
                <w:sz w:val="24"/>
                <w:szCs w:val="24"/>
              </w:rPr>
              <w:t>Verifica contabile sulla fattibili</w:t>
            </w:r>
            <w:r w:rsidR="00AE002D" w:rsidRPr="00207F88">
              <w:rPr>
                <w:rFonts w:ascii="Calibri" w:hAnsi="Calibri" w:cs="Calibri"/>
                <w:bCs/>
                <w:sz w:val="24"/>
                <w:szCs w:val="24"/>
              </w:rPr>
              <w:t>tà delle variazioni di bilancio</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BE0AC5" w:rsidP="00BE0AC5">
            <w:pPr>
              <w:spacing w:before="60" w:after="60"/>
              <w:jc w:val="both"/>
              <w:rPr>
                <w:rFonts w:ascii="Calibri" w:hAnsi="Calibri" w:cs="Calibri"/>
                <w:bCs/>
                <w:sz w:val="24"/>
                <w:szCs w:val="24"/>
              </w:rPr>
            </w:pPr>
            <w:r w:rsidRPr="00207F88">
              <w:rPr>
                <w:rFonts w:ascii="Calibri" w:hAnsi="Calibri" w:cs="Calibri"/>
                <w:bCs/>
                <w:sz w:val="24"/>
                <w:szCs w:val="24"/>
              </w:rPr>
              <w:t xml:space="preserve">Settore </w:t>
            </w:r>
            <w:r w:rsidR="00292231" w:rsidRPr="00207F88">
              <w:rPr>
                <w:rFonts w:ascii="Calibri" w:hAnsi="Calibri" w:cs="Calibri"/>
                <w:bCs/>
                <w:sz w:val="24"/>
                <w:szCs w:val="24"/>
              </w:rPr>
              <w:t>Bilancio e Ragioneria</w:t>
            </w:r>
            <w:r w:rsidR="00292231" w:rsidRPr="00207F88">
              <w:rPr>
                <w:rFonts w:ascii="Calibri" w:hAnsi="Calibri" w:cs="Calibri"/>
                <w:sz w:val="24"/>
                <w:szCs w:val="24"/>
              </w:rPr>
              <w:t>(Ufficio Gestione Bilancio, Ragioneria e Controlli Regolarità Contabile)</w:t>
            </w:r>
          </w:p>
        </w:tc>
      </w:tr>
      <w:tr w:rsidR="00207F88" w:rsidRPr="00207F88" w:rsidTr="00292231">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AE002D">
            <w:pPr>
              <w:spacing w:before="60" w:after="60"/>
              <w:jc w:val="both"/>
              <w:rPr>
                <w:rFonts w:ascii="Calibri" w:hAnsi="Calibri" w:cs="Calibri"/>
                <w:b/>
                <w:bCs/>
                <w:sz w:val="24"/>
                <w:szCs w:val="24"/>
              </w:rPr>
            </w:pPr>
            <w:r w:rsidRPr="00207F88">
              <w:rPr>
                <w:rFonts w:ascii="Calibri" w:hAnsi="Calibri" w:cs="Calibri"/>
                <w:bCs/>
                <w:sz w:val="24"/>
                <w:szCs w:val="24"/>
              </w:rPr>
              <w:t xml:space="preserve">3. A seconda della tipologia, la variazione può essere predisposta con deliberazione del </w:t>
            </w:r>
            <w:r w:rsidR="00AE002D" w:rsidRPr="00207F88">
              <w:rPr>
                <w:rFonts w:ascii="Calibri" w:hAnsi="Calibri" w:cs="Calibri"/>
                <w:bCs/>
                <w:sz w:val="24"/>
                <w:szCs w:val="24"/>
              </w:rPr>
              <w:t>Consiglio regionale</w:t>
            </w:r>
            <w:r w:rsidRPr="00207F88">
              <w:rPr>
                <w:rFonts w:ascii="Calibri" w:hAnsi="Calibri" w:cs="Calibri"/>
                <w:bCs/>
                <w:sz w:val="24"/>
                <w:szCs w:val="24"/>
              </w:rPr>
              <w:t xml:space="preserve"> o dell’Ufficio di Presidenza o  </w:t>
            </w:r>
            <w:r w:rsidR="0089092E" w:rsidRPr="00207F88">
              <w:rPr>
                <w:rFonts w:ascii="Calibri" w:hAnsi="Calibri" w:cs="Calibri"/>
                <w:bCs/>
                <w:sz w:val="24"/>
                <w:szCs w:val="24"/>
              </w:rPr>
              <w:t xml:space="preserve">con </w:t>
            </w:r>
            <w:r w:rsidRPr="00207F88">
              <w:rPr>
                <w:rFonts w:ascii="Calibri" w:hAnsi="Calibri" w:cs="Calibri"/>
                <w:bCs/>
                <w:sz w:val="24"/>
                <w:szCs w:val="24"/>
              </w:rPr>
              <w:t>determi</w:t>
            </w:r>
            <w:r w:rsidR="00AE002D" w:rsidRPr="00207F88">
              <w:rPr>
                <w:rFonts w:ascii="Calibri" w:hAnsi="Calibri" w:cs="Calibri"/>
                <w:bCs/>
                <w:sz w:val="24"/>
                <w:szCs w:val="24"/>
              </w:rPr>
              <w:t>nazione del Direttore generale</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2231" w:rsidRPr="00207F88" w:rsidRDefault="00292231" w:rsidP="00292231">
            <w:pPr>
              <w:spacing w:before="60" w:after="60"/>
              <w:jc w:val="both"/>
              <w:rPr>
                <w:rFonts w:ascii="Calibri" w:hAnsi="Calibri" w:cs="Calibri"/>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(Ufficio Gestione Bilancio, Ragioneria e Controlli Regolarità Contabile)</w:t>
            </w:r>
          </w:p>
          <w:p w:rsidR="00643122" w:rsidRPr="00207F88" w:rsidRDefault="001E102B" w:rsidP="00292231">
            <w:pPr>
              <w:spacing w:before="60" w:after="60"/>
              <w:jc w:val="both"/>
              <w:rPr>
                <w:rFonts w:ascii="Calibri" w:hAnsi="Calibri" w:cs="Calibri"/>
                <w:bCs/>
                <w:sz w:val="24"/>
                <w:szCs w:val="24"/>
              </w:rPr>
            </w:pPr>
            <w:r w:rsidRPr="00207F88">
              <w:rPr>
                <w:rFonts w:ascii="Calibri" w:hAnsi="Calibri" w:cs="Calibri"/>
                <w:bCs/>
                <w:sz w:val="24"/>
                <w:szCs w:val="24"/>
              </w:rPr>
              <w:t>Consiglio r</w:t>
            </w:r>
            <w:r w:rsidR="00643122" w:rsidRPr="00207F88">
              <w:rPr>
                <w:rFonts w:ascii="Calibri" w:hAnsi="Calibri" w:cs="Calibri"/>
                <w:bCs/>
                <w:sz w:val="24"/>
                <w:szCs w:val="24"/>
              </w:rPr>
              <w:t>egionale</w:t>
            </w:r>
          </w:p>
          <w:p w:rsidR="00643122" w:rsidRPr="00207F88" w:rsidRDefault="00643122" w:rsidP="00292231">
            <w:pPr>
              <w:spacing w:before="60" w:after="60"/>
              <w:jc w:val="both"/>
              <w:rPr>
                <w:rFonts w:ascii="Calibri" w:hAnsi="Calibri" w:cs="Calibri"/>
                <w:bCs/>
                <w:sz w:val="24"/>
                <w:szCs w:val="24"/>
              </w:rPr>
            </w:pPr>
            <w:r w:rsidRPr="00207F88">
              <w:rPr>
                <w:rFonts w:ascii="Calibri" w:hAnsi="Calibri" w:cs="Calibri"/>
                <w:bCs/>
                <w:sz w:val="24"/>
                <w:szCs w:val="24"/>
              </w:rPr>
              <w:t>Ufficio di Presidenza</w:t>
            </w:r>
          </w:p>
          <w:p w:rsidR="00643122" w:rsidRPr="00207F88" w:rsidRDefault="00AE002D" w:rsidP="00292231">
            <w:pPr>
              <w:spacing w:before="60" w:after="60"/>
              <w:jc w:val="both"/>
              <w:rPr>
                <w:rFonts w:ascii="Calibri" w:hAnsi="Calibri" w:cs="Calibri"/>
                <w:bCs/>
                <w:sz w:val="24"/>
                <w:szCs w:val="24"/>
              </w:rPr>
            </w:pPr>
            <w:r w:rsidRPr="00207F88">
              <w:rPr>
                <w:rFonts w:ascii="Calibri" w:hAnsi="Calibri" w:cs="Calibri"/>
                <w:bCs/>
                <w:sz w:val="24"/>
                <w:szCs w:val="24"/>
              </w:rPr>
              <w:t>Direttore</w:t>
            </w:r>
            <w:r w:rsidR="00643122" w:rsidRPr="00207F88">
              <w:rPr>
                <w:rFonts w:ascii="Calibri" w:hAnsi="Calibri" w:cs="Calibri"/>
                <w:bCs/>
                <w:sz w:val="24"/>
                <w:szCs w:val="24"/>
              </w:rPr>
              <w:t xml:space="preserve"> generale</w:t>
            </w:r>
          </w:p>
        </w:tc>
      </w:tr>
      <w:tr w:rsidR="00207F88" w:rsidRPr="00207F88" w:rsidTr="00292231">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before="60" w:after="60"/>
              <w:jc w:val="both"/>
              <w:rPr>
                <w:rFonts w:ascii="Calibri" w:hAnsi="Calibri" w:cs="Calibri"/>
                <w:bCs/>
                <w:sz w:val="24"/>
                <w:szCs w:val="24"/>
              </w:rPr>
            </w:pPr>
            <w:r w:rsidRPr="00207F88">
              <w:rPr>
                <w:rFonts w:ascii="Calibri" w:hAnsi="Calibri" w:cs="Calibri"/>
                <w:bCs/>
                <w:sz w:val="24"/>
                <w:szCs w:val="24"/>
              </w:rPr>
              <w:t>4. Registrazione della variazione di bilancio in attuazione della deliberazione o determinazione sul pro</w:t>
            </w:r>
            <w:r w:rsidR="00AE002D" w:rsidRPr="00207F88">
              <w:rPr>
                <w:rFonts w:ascii="Calibri" w:hAnsi="Calibri" w:cs="Calibri"/>
                <w:bCs/>
                <w:sz w:val="24"/>
                <w:szCs w:val="24"/>
              </w:rPr>
              <w:t>gramma di contabilità dell’Ente</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2231" w:rsidRPr="00207F88" w:rsidRDefault="00292231" w:rsidP="00292231">
            <w:pPr>
              <w:spacing w:before="60" w:after="60"/>
              <w:jc w:val="both"/>
              <w:rPr>
                <w:rFonts w:ascii="Calibri" w:hAnsi="Calibri" w:cs="Calibri"/>
                <w:sz w:val="24"/>
                <w:szCs w:val="24"/>
              </w:rPr>
            </w:pPr>
            <w:r w:rsidRPr="00207F88">
              <w:rPr>
                <w:rFonts w:ascii="Calibri" w:hAnsi="Calibri" w:cs="Calibri"/>
                <w:bCs/>
                <w:sz w:val="24"/>
                <w:szCs w:val="24"/>
              </w:rPr>
              <w:t xml:space="preserve">Settore Bilancio e Ragioneria </w:t>
            </w:r>
            <w:r w:rsidRPr="00207F88">
              <w:rPr>
                <w:rFonts w:ascii="Calibri" w:hAnsi="Calibri" w:cs="Calibri"/>
                <w:sz w:val="24"/>
                <w:szCs w:val="24"/>
              </w:rPr>
              <w:t>(Ufficio Gestione Bilancio, Ragioneria e Controlli Regolarità Contabile)</w:t>
            </w:r>
          </w:p>
          <w:p w:rsidR="00643122" w:rsidRPr="00207F88" w:rsidRDefault="00643122" w:rsidP="00292231">
            <w:pPr>
              <w:spacing w:before="60" w:after="60"/>
              <w:jc w:val="both"/>
              <w:rPr>
                <w:rFonts w:ascii="Calibri" w:hAnsi="Calibri" w:cs="Calibri"/>
                <w:bCs/>
                <w:sz w:val="24"/>
                <w:szCs w:val="24"/>
              </w:rPr>
            </w:pPr>
          </w:p>
        </w:tc>
      </w:tr>
      <w:tr w:rsidR="00207F88" w:rsidRPr="00207F88" w:rsidTr="00292231">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before="60" w:after="60"/>
              <w:jc w:val="both"/>
              <w:rPr>
                <w:rFonts w:ascii="Calibri" w:hAnsi="Calibri" w:cs="Calibri"/>
                <w:bCs/>
                <w:sz w:val="24"/>
                <w:szCs w:val="24"/>
              </w:rPr>
            </w:pPr>
            <w:r w:rsidRPr="00207F88">
              <w:rPr>
                <w:rFonts w:ascii="Calibri" w:hAnsi="Calibri" w:cs="Calibri"/>
                <w:bCs/>
                <w:sz w:val="24"/>
                <w:szCs w:val="24"/>
              </w:rPr>
              <w:t xml:space="preserve">5. Invio al Tesoriere </w:t>
            </w:r>
            <w:r w:rsidR="00AE002D" w:rsidRPr="00207F88">
              <w:rPr>
                <w:rFonts w:ascii="Calibri" w:hAnsi="Calibri" w:cs="Calibri"/>
                <w:bCs/>
                <w:sz w:val="24"/>
                <w:szCs w:val="24"/>
              </w:rPr>
              <w:t>del provvedimento di variazione</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2D3" w:rsidRPr="00207F88" w:rsidRDefault="008F3009" w:rsidP="006652D3">
            <w:pPr>
              <w:spacing w:before="60" w:after="60"/>
              <w:jc w:val="both"/>
              <w:rPr>
                <w:rFonts w:ascii="Calibri" w:hAnsi="Calibri" w:cs="Calibri"/>
                <w:sz w:val="24"/>
                <w:szCs w:val="24"/>
              </w:rPr>
            </w:pPr>
            <w:r w:rsidRPr="00207F88">
              <w:rPr>
                <w:rFonts w:ascii="Calibri" w:hAnsi="Calibri" w:cs="Calibri"/>
                <w:bCs/>
                <w:sz w:val="24"/>
                <w:szCs w:val="24"/>
              </w:rPr>
              <w:t xml:space="preserve">Settore </w:t>
            </w:r>
            <w:r w:rsidR="00643122" w:rsidRPr="00207F88">
              <w:rPr>
                <w:rFonts w:ascii="Calibri" w:hAnsi="Calibri" w:cs="Calibri"/>
                <w:bCs/>
                <w:sz w:val="24"/>
                <w:szCs w:val="24"/>
              </w:rPr>
              <w:t>Bilancio e Ragioneria</w:t>
            </w:r>
            <w:r w:rsidR="005426B9">
              <w:rPr>
                <w:rFonts w:ascii="Calibri" w:hAnsi="Calibri" w:cs="Calibri"/>
                <w:bCs/>
                <w:sz w:val="24"/>
                <w:szCs w:val="24"/>
              </w:rPr>
              <w:t xml:space="preserve"> </w:t>
            </w:r>
            <w:r w:rsidR="006652D3" w:rsidRPr="00207F88">
              <w:rPr>
                <w:rFonts w:ascii="Calibri" w:hAnsi="Calibri" w:cs="Calibri"/>
                <w:sz w:val="24"/>
                <w:szCs w:val="24"/>
              </w:rPr>
              <w:t>(Ufficio Gestione Bilancio, Ragioneria e Controlli Regolarità Contabile)</w:t>
            </w:r>
          </w:p>
          <w:p w:rsidR="00643122" w:rsidRPr="00207F88" w:rsidRDefault="00643122" w:rsidP="00292231">
            <w:pPr>
              <w:spacing w:before="60" w:after="60"/>
              <w:jc w:val="both"/>
              <w:rPr>
                <w:rFonts w:ascii="Calibri" w:hAnsi="Calibri" w:cs="Calibri"/>
                <w:bCs/>
                <w:sz w:val="24"/>
                <w:szCs w:val="24"/>
              </w:rPr>
            </w:pPr>
          </w:p>
        </w:tc>
      </w:tr>
      <w:tr w:rsidR="00207F88" w:rsidRPr="00207F88" w:rsidTr="000B0FF7">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3E254C" w:rsidRPr="00207F88" w:rsidRDefault="00277CCA" w:rsidP="005426B9">
            <w:pPr>
              <w:pageBreakBefore/>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5426B9" w:rsidRPr="00207F88">
              <w:rPr>
                <w:rFonts w:ascii="Calibri" w:hAnsi="Calibri" w:cs="Calibri"/>
                <w:b/>
                <w:bCs/>
                <w:sz w:val="24"/>
                <w:szCs w:val="24"/>
              </w:rPr>
              <w:t xml:space="preserve"> E: Gestione delle entrate, delle spese e del patrimonio </w:t>
            </w:r>
          </w:p>
        </w:tc>
      </w:tr>
      <w:tr w:rsidR="00207F88" w:rsidRPr="00207F88" w:rsidTr="005426B9">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5426B9">
            <w:pPr>
              <w:spacing w:after="0" w:line="240" w:lineRule="auto"/>
              <w:rPr>
                <w:rFonts w:ascii="Calibri" w:hAnsi="Calibri" w:cs="Calibri"/>
                <w:b/>
                <w:bCs/>
                <w:sz w:val="24"/>
                <w:szCs w:val="24"/>
              </w:rPr>
            </w:pPr>
            <w:r w:rsidRPr="00207F88">
              <w:rPr>
                <w:rFonts w:ascii="Calibri" w:hAnsi="Calibri" w:cs="Calibri"/>
                <w:b/>
                <w:bCs/>
                <w:sz w:val="24"/>
                <w:szCs w:val="24"/>
              </w:rPr>
              <w:t>Processo: Riconoscimento dei debiti fuori bilancio</w:t>
            </w:r>
          </w:p>
        </w:tc>
      </w:tr>
      <w:tr w:rsidR="00207F88" w:rsidRPr="00207F88" w:rsidTr="0064312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485EEF" w:rsidRPr="00485EEF" w:rsidRDefault="00485EEF">
            <w:pPr>
              <w:spacing w:after="0" w:line="240" w:lineRule="auto"/>
              <w:rPr>
                <w:rFonts w:ascii="Calibri" w:hAnsi="Calibri" w:cs="Calibri"/>
                <w:bCs/>
                <w:sz w:val="24"/>
                <w:szCs w:val="24"/>
              </w:rPr>
            </w:pPr>
            <w:r>
              <w:rPr>
                <w:rFonts w:ascii="Calibri" w:hAnsi="Calibri" w:cs="Calibri"/>
                <w:bCs/>
                <w:sz w:val="24"/>
                <w:szCs w:val="24"/>
              </w:rPr>
              <w:t>Procedura per il riconoscimento della legittimità dei debiti fuori bilancio</w:t>
            </w:r>
          </w:p>
        </w:tc>
      </w:tr>
      <w:tr w:rsidR="00207F88" w:rsidRPr="00207F88" w:rsidTr="0064312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E0845" w:rsidRDefault="00643122" w:rsidP="002E0845">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Principal</w:t>
            </w:r>
            <w:r w:rsidR="00BD1C35">
              <w:rPr>
                <w:rFonts w:ascii="Calibri" w:hAnsi="Calibri" w:cs="Calibri"/>
                <w:b/>
                <w:bCs/>
                <w:lang w:eastAsia="en-US"/>
              </w:rPr>
              <w:t xml:space="preserve">i norme o atti di riferimento: </w:t>
            </w:r>
          </w:p>
          <w:p w:rsidR="00643122" w:rsidRPr="00207F88" w:rsidRDefault="00BD1C35" w:rsidP="002E0845">
            <w:pPr>
              <w:pStyle w:val="centrato"/>
              <w:shd w:val="clear" w:color="auto" w:fill="FFFFFF"/>
              <w:spacing w:before="0" w:beforeAutospacing="0" w:after="0" w:afterAutospacing="0"/>
              <w:jc w:val="both"/>
              <w:rPr>
                <w:rFonts w:ascii="Calibri" w:hAnsi="Calibri" w:cs="Calibri"/>
                <w:b/>
                <w:bCs/>
                <w:lang w:eastAsia="en-US"/>
              </w:rPr>
            </w:pPr>
            <w:r w:rsidRPr="002E0845">
              <w:rPr>
                <w:rFonts w:ascii="Calibri" w:hAnsi="Calibri" w:cs="Calibri"/>
                <w:bCs/>
                <w:lang w:eastAsia="en-US"/>
              </w:rPr>
              <w:t>a</w:t>
            </w:r>
            <w:r w:rsidR="00643122" w:rsidRPr="002E0845">
              <w:rPr>
                <w:rFonts w:ascii="Calibri" w:hAnsi="Calibri" w:cs="Calibri"/>
                <w:bCs/>
                <w:lang w:eastAsia="en-US"/>
              </w:rPr>
              <w:t xml:space="preserve">rt. 73 del </w:t>
            </w:r>
            <w:r w:rsidR="00AE002D" w:rsidRPr="002E0845">
              <w:rPr>
                <w:rFonts w:ascii="Calibri" w:hAnsi="Calibri" w:cs="Calibri"/>
                <w:bCs/>
                <w:lang w:eastAsia="en-US"/>
              </w:rPr>
              <w:t>D.lgs. n. 118/2011 e ss.mm.ii.; a</w:t>
            </w:r>
            <w:r w:rsidR="00643122" w:rsidRPr="002E0845">
              <w:rPr>
                <w:rFonts w:ascii="Calibri" w:hAnsi="Calibri" w:cs="Calibri"/>
                <w:bCs/>
                <w:lang w:eastAsia="en-US"/>
              </w:rPr>
              <w:t xml:space="preserve">rt. </w:t>
            </w:r>
            <w:r w:rsidR="00AE0376" w:rsidRPr="002E0845">
              <w:rPr>
                <w:rFonts w:ascii="Calibri" w:hAnsi="Calibri" w:cs="Calibri"/>
                <w:bCs/>
                <w:lang w:eastAsia="en-US"/>
              </w:rPr>
              <w:t xml:space="preserve">58 e </w:t>
            </w:r>
            <w:r w:rsidR="00643122" w:rsidRPr="002E0845">
              <w:rPr>
                <w:rFonts w:ascii="Calibri" w:hAnsi="Calibri" w:cs="Calibri"/>
                <w:bCs/>
                <w:lang w:eastAsia="en-US"/>
              </w:rPr>
              <w:t xml:space="preserve">59 </w:t>
            </w:r>
            <w:r w:rsidR="000325F3" w:rsidRPr="002E0845">
              <w:rPr>
                <w:rFonts w:ascii="Calibri" w:hAnsi="Calibri" w:cs="Calibri"/>
                <w:bCs/>
                <w:lang w:eastAsia="en-US"/>
              </w:rPr>
              <w:t>Regolamento interno di amministrazione e contabilità del Consiglio regionale, approvato con D.C.R. 4 maggio 2017 n. 190</w:t>
            </w:r>
            <w:r w:rsidR="000325F3" w:rsidRPr="002E0845">
              <w:rPr>
                <w:rFonts w:ascii="Calibri" w:hAnsi="Calibri" w:cs="Calibri"/>
                <w:bCs/>
              </w:rPr>
              <w:t xml:space="preserve"> ed aggiornato con D.C.R. del 28 settembre 2018 n. 342</w:t>
            </w:r>
          </w:p>
        </w:tc>
      </w:tr>
      <w:tr w:rsidR="00207F88" w:rsidRPr="001A1C7E" w:rsidTr="001A1C7E">
        <w:trPr>
          <w:trHeight w:val="338"/>
        </w:trPr>
        <w:tc>
          <w:tcPr>
            <w:tcW w:w="250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rsidP="001A1C7E">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2499"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rsidP="001A1C7E">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2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rsidP="000C13C7">
            <w:pPr>
              <w:spacing w:before="60" w:after="60"/>
              <w:jc w:val="both"/>
              <w:rPr>
                <w:rFonts w:ascii="Calibri" w:hAnsi="Calibri" w:cs="Calibri"/>
                <w:bCs/>
                <w:sz w:val="24"/>
                <w:szCs w:val="24"/>
              </w:rPr>
            </w:pPr>
            <w:r w:rsidRPr="00207F88">
              <w:rPr>
                <w:rFonts w:ascii="Calibri" w:hAnsi="Calibri" w:cs="Calibri"/>
                <w:bCs/>
                <w:sz w:val="24"/>
                <w:szCs w:val="24"/>
              </w:rPr>
              <w:t>1.</w:t>
            </w:r>
            <w:r w:rsidR="003E254C" w:rsidRPr="00207F88">
              <w:rPr>
                <w:rFonts w:ascii="Calibri" w:hAnsi="Calibri" w:cs="Calibri"/>
                <w:bCs/>
                <w:sz w:val="24"/>
                <w:szCs w:val="24"/>
              </w:rPr>
              <w:t xml:space="preserve"> Comunicazione da parte dei </w:t>
            </w:r>
            <w:r w:rsidRPr="00207F88">
              <w:rPr>
                <w:rFonts w:ascii="Calibri" w:hAnsi="Calibri" w:cs="Calibri"/>
                <w:sz w:val="24"/>
                <w:szCs w:val="24"/>
              </w:rPr>
              <w:t xml:space="preserve">Dirigenti </w:t>
            </w:r>
            <w:r w:rsidR="003E254C" w:rsidRPr="00207F88">
              <w:rPr>
                <w:rFonts w:ascii="Calibri" w:hAnsi="Calibri" w:cs="Calibri"/>
                <w:sz w:val="24"/>
                <w:szCs w:val="24"/>
              </w:rPr>
              <w:t>dell’Ente</w:t>
            </w:r>
            <w:r w:rsidR="005426B9">
              <w:rPr>
                <w:rFonts w:ascii="Calibri" w:hAnsi="Calibri" w:cs="Calibri"/>
                <w:sz w:val="24"/>
                <w:szCs w:val="24"/>
              </w:rPr>
              <w:t xml:space="preserve"> </w:t>
            </w:r>
            <w:r w:rsidR="003E254C" w:rsidRPr="00207F88">
              <w:rPr>
                <w:rFonts w:ascii="Calibri" w:hAnsi="Calibri" w:cs="Calibri"/>
                <w:sz w:val="24"/>
                <w:szCs w:val="24"/>
              </w:rPr>
              <w:t xml:space="preserve">della </w:t>
            </w:r>
            <w:r w:rsidRPr="00207F88">
              <w:rPr>
                <w:rFonts w:ascii="Calibri" w:hAnsi="Calibri" w:cs="Calibri"/>
                <w:sz w:val="24"/>
                <w:szCs w:val="24"/>
              </w:rPr>
              <w:t>conoscenza dell’esis</w:t>
            </w:r>
            <w:r w:rsidR="003E254C" w:rsidRPr="00207F88">
              <w:rPr>
                <w:rFonts w:ascii="Calibri" w:hAnsi="Calibri" w:cs="Calibri"/>
                <w:sz w:val="24"/>
                <w:szCs w:val="24"/>
              </w:rPr>
              <w:t xml:space="preserve">tenza di debiti fuori bilancio </w:t>
            </w:r>
            <w:r w:rsidRPr="00207F88">
              <w:rPr>
                <w:rFonts w:ascii="Calibri" w:hAnsi="Calibri" w:cs="Calibri"/>
                <w:sz w:val="24"/>
                <w:szCs w:val="24"/>
              </w:rPr>
              <w:t xml:space="preserve">al </w:t>
            </w:r>
            <w:r w:rsidR="00AE0376" w:rsidRPr="00207F88">
              <w:rPr>
                <w:rFonts w:ascii="Calibri" w:hAnsi="Calibri" w:cs="Calibri"/>
                <w:sz w:val="24"/>
                <w:szCs w:val="24"/>
              </w:rPr>
              <w:t>dirigente</w:t>
            </w:r>
            <w:r w:rsidRPr="00207F88">
              <w:rPr>
                <w:rFonts w:ascii="Calibri" w:hAnsi="Calibri" w:cs="Calibri"/>
                <w:sz w:val="24"/>
                <w:szCs w:val="24"/>
              </w:rPr>
              <w:t xml:space="preserve"> del Settore Bilan</w:t>
            </w:r>
            <w:r w:rsidR="003E254C" w:rsidRPr="00207F88">
              <w:rPr>
                <w:rFonts w:ascii="Calibri" w:hAnsi="Calibri" w:cs="Calibri"/>
                <w:sz w:val="24"/>
                <w:szCs w:val="24"/>
              </w:rPr>
              <w:t>cio e Ragioneria, al Direttore generale e</w:t>
            </w:r>
            <w:r w:rsidRPr="00207F88">
              <w:rPr>
                <w:rFonts w:ascii="Calibri" w:hAnsi="Calibri" w:cs="Calibri"/>
                <w:sz w:val="24"/>
                <w:szCs w:val="24"/>
              </w:rPr>
              <w:t xml:space="preserve"> al Presidente del</w:t>
            </w:r>
            <w:r w:rsidR="00AE0376" w:rsidRPr="00207F88">
              <w:rPr>
                <w:rFonts w:ascii="Calibri" w:hAnsi="Calibri" w:cs="Calibri"/>
                <w:sz w:val="24"/>
                <w:szCs w:val="24"/>
              </w:rPr>
              <w:t xml:space="preserve"> Consiglio regionale</w:t>
            </w:r>
            <w:r w:rsidR="000C13C7" w:rsidRPr="00207F88">
              <w:rPr>
                <w:rFonts w:ascii="Calibri" w:hAnsi="Calibri" w:cs="Calibri"/>
                <w:sz w:val="24"/>
                <w:szCs w:val="24"/>
              </w:rPr>
              <w:t xml:space="preserve">, evidenziando, ove necessario, la convocazione del Consiglio regionale entro quarantacinque giorni dal manifestarsi dell’evento utile ai fini del ricorso alla procedura d’urgenza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3E254C">
            <w:pPr>
              <w:spacing w:before="60" w:after="60"/>
              <w:jc w:val="both"/>
              <w:rPr>
                <w:rFonts w:ascii="Calibri" w:hAnsi="Calibri" w:cs="Calibri"/>
                <w:bCs/>
                <w:sz w:val="24"/>
                <w:szCs w:val="24"/>
              </w:rPr>
            </w:pPr>
            <w:r w:rsidRPr="00207F88">
              <w:rPr>
                <w:rFonts w:ascii="Calibri" w:hAnsi="Calibri" w:cs="Calibri"/>
                <w:bCs/>
                <w:sz w:val="24"/>
                <w:szCs w:val="24"/>
              </w:rPr>
              <w:t xml:space="preserve">Dirigenti delle </w:t>
            </w:r>
            <w:r w:rsidRPr="00207F88">
              <w:rPr>
                <w:rFonts w:ascii="Calibri" w:hAnsi="Calibri" w:cs="Calibri"/>
                <w:sz w:val="24"/>
                <w:szCs w:val="24"/>
              </w:rPr>
              <w:t>Strutture burocratiche dell’Ente</w:t>
            </w:r>
          </w:p>
        </w:tc>
      </w:tr>
      <w:tr w:rsidR="00207F88" w:rsidRPr="00207F88" w:rsidTr="00643122">
        <w:tc>
          <w:tcPr>
            <w:tcW w:w="2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13C7" w:rsidRPr="00207F88" w:rsidRDefault="00643122" w:rsidP="000C13C7">
            <w:pPr>
              <w:spacing w:before="60" w:after="60"/>
              <w:jc w:val="both"/>
              <w:rPr>
                <w:rFonts w:ascii="Calibri" w:hAnsi="Calibri" w:cs="Calibri"/>
                <w:sz w:val="24"/>
                <w:szCs w:val="24"/>
              </w:rPr>
            </w:pPr>
            <w:r w:rsidRPr="00207F88">
              <w:rPr>
                <w:rFonts w:ascii="Calibri" w:hAnsi="Calibri" w:cs="Calibri"/>
                <w:bCs/>
                <w:sz w:val="24"/>
                <w:szCs w:val="24"/>
              </w:rPr>
              <w:t>2.</w:t>
            </w:r>
            <w:r w:rsidR="00BD1C35">
              <w:rPr>
                <w:rFonts w:ascii="Calibri" w:hAnsi="Calibri" w:cs="Calibri"/>
                <w:bCs/>
                <w:sz w:val="24"/>
                <w:szCs w:val="24"/>
              </w:rPr>
              <w:t xml:space="preserve"> </w:t>
            </w:r>
            <w:r w:rsidRPr="00207F88">
              <w:rPr>
                <w:rFonts w:ascii="Calibri" w:hAnsi="Calibri" w:cs="Calibri"/>
                <w:bCs/>
                <w:sz w:val="24"/>
                <w:szCs w:val="24"/>
              </w:rPr>
              <w:t xml:space="preserve">Predisposizione da parte del Dirigente </w:t>
            </w:r>
            <w:r w:rsidR="000C13C7" w:rsidRPr="00207F88">
              <w:rPr>
                <w:rFonts w:ascii="Calibri" w:hAnsi="Calibri" w:cs="Calibri"/>
                <w:bCs/>
                <w:sz w:val="24"/>
                <w:szCs w:val="24"/>
              </w:rPr>
              <w:t xml:space="preserve">della Struttura interessata di una </w:t>
            </w:r>
            <w:r w:rsidRPr="00207F88">
              <w:rPr>
                <w:rFonts w:ascii="Calibri" w:hAnsi="Calibri" w:cs="Calibri"/>
                <w:bCs/>
                <w:sz w:val="24"/>
                <w:szCs w:val="24"/>
              </w:rPr>
              <w:t>dettaglia</w:t>
            </w:r>
            <w:r w:rsidR="003E254C" w:rsidRPr="00207F88">
              <w:rPr>
                <w:rFonts w:ascii="Calibri" w:hAnsi="Calibri" w:cs="Calibri"/>
                <w:bCs/>
                <w:sz w:val="24"/>
                <w:szCs w:val="24"/>
              </w:rPr>
              <w:t xml:space="preserve">ta relazione o scheda </w:t>
            </w:r>
            <w:r w:rsidR="000C13C7" w:rsidRPr="00207F88">
              <w:rPr>
                <w:rFonts w:ascii="Calibri" w:hAnsi="Calibri" w:cs="Calibri"/>
                <w:bCs/>
                <w:sz w:val="24"/>
                <w:szCs w:val="24"/>
              </w:rPr>
              <w:t xml:space="preserve">di partita </w:t>
            </w:r>
            <w:r w:rsidR="003E254C" w:rsidRPr="00207F88">
              <w:rPr>
                <w:rFonts w:ascii="Calibri" w:hAnsi="Calibri" w:cs="Calibri"/>
                <w:bCs/>
                <w:sz w:val="24"/>
                <w:szCs w:val="24"/>
              </w:rPr>
              <w:t>debitoria</w:t>
            </w:r>
            <w:r w:rsidR="000C13C7" w:rsidRPr="00207F88">
              <w:rPr>
                <w:rFonts w:ascii="Calibri" w:hAnsi="Calibri" w:cs="Calibri"/>
                <w:sz w:val="24"/>
                <w:szCs w:val="24"/>
              </w:rPr>
              <w:t>, contenente:</w:t>
            </w:r>
          </w:p>
          <w:p w:rsidR="000C13C7" w:rsidRPr="00207F88" w:rsidRDefault="000C13C7" w:rsidP="009B145E">
            <w:pPr>
              <w:pStyle w:val="Paragrafoelenco"/>
              <w:numPr>
                <w:ilvl w:val="0"/>
                <w:numId w:val="21"/>
              </w:numPr>
              <w:spacing w:before="60" w:after="60"/>
              <w:jc w:val="both"/>
              <w:rPr>
                <w:rFonts w:ascii="Calibri" w:hAnsi="Calibri" w:cs="Calibri"/>
                <w:sz w:val="24"/>
                <w:szCs w:val="24"/>
              </w:rPr>
            </w:pPr>
            <w:r w:rsidRPr="00207F88">
              <w:rPr>
                <w:rFonts w:ascii="Calibri" w:hAnsi="Calibri" w:cs="Calibri"/>
                <w:bCs/>
                <w:sz w:val="24"/>
                <w:szCs w:val="24"/>
              </w:rPr>
              <w:t>la natura del debito e gli antefatti che lo hanno originato;</w:t>
            </w:r>
          </w:p>
          <w:p w:rsidR="000C13C7" w:rsidRPr="00207F88" w:rsidRDefault="000C13C7" w:rsidP="009B145E">
            <w:pPr>
              <w:pStyle w:val="Paragrafoelenco"/>
              <w:numPr>
                <w:ilvl w:val="0"/>
                <w:numId w:val="21"/>
              </w:numPr>
              <w:spacing w:before="60" w:after="60"/>
              <w:jc w:val="both"/>
              <w:rPr>
                <w:rFonts w:ascii="Calibri" w:hAnsi="Calibri" w:cs="Calibri"/>
                <w:sz w:val="24"/>
                <w:szCs w:val="24"/>
              </w:rPr>
            </w:pPr>
            <w:r w:rsidRPr="00207F88">
              <w:rPr>
                <w:rFonts w:ascii="Calibri" w:hAnsi="Calibri" w:cs="Calibri"/>
                <w:bCs/>
                <w:sz w:val="24"/>
                <w:szCs w:val="24"/>
              </w:rPr>
              <w:t>le ragioni giuridiche che stanno alla base della legittimità del debito;</w:t>
            </w:r>
          </w:p>
          <w:p w:rsidR="00C35723" w:rsidRPr="00207F88" w:rsidRDefault="000C13C7" w:rsidP="009B145E">
            <w:pPr>
              <w:pStyle w:val="Paragrafoelenco"/>
              <w:numPr>
                <w:ilvl w:val="0"/>
                <w:numId w:val="21"/>
              </w:numPr>
              <w:spacing w:before="60" w:after="60"/>
              <w:jc w:val="both"/>
              <w:rPr>
                <w:rFonts w:ascii="Calibri" w:hAnsi="Calibri" w:cs="Calibri"/>
                <w:sz w:val="24"/>
                <w:szCs w:val="24"/>
              </w:rPr>
            </w:pPr>
            <w:r w:rsidRPr="00207F88">
              <w:rPr>
                <w:rFonts w:ascii="Calibri" w:hAnsi="Calibri" w:cs="Calibri"/>
                <w:bCs/>
                <w:sz w:val="24"/>
                <w:szCs w:val="24"/>
              </w:rPr>
              <w:t xml:space="preserve">le motivazioni </w:t>
            </w:r>
            <w:r w:rsidR="00C35723" w:rsidRPr="00207F88">
              <w:rPr>
                <w:rFonts w:ascii="Calibri" w:hAnsi="Calibri" w:cs="Calibri"/>
                <w:bCs/>
                <w:sz w:val="24"/>
                <w:szCs w:val="24"/>
              </w:rPr>
              <w:t xml:space="preserve">relative </w:t>
            </w:r>
            <w:r w:rsidRPr="00207F88">
              <w:rPr>
                <w:rFonts w:ascii="Calibri" w:hAnsi="Calibri" w:cs="Calibri"/>
                <w:bCs/>
                <w:sz w:val="24"/>
                <w:szCs w:val="24"/>
              </w:rPr>
              <w:t xml:space="preserve">alla violazione delle norme che impongono la previa adozione del provvedimento autorizzatorio </w:t>
            </w:r>
            <w:r w:rsidR="00C35723" w:rsidRPr="00207F88">
              <w:rPr>
                <w:rFonts w:ascii="Calibri" w:hAnsi="Calibri" w:cs="Calibri"/>
                <w:sz w:val="24"/>
                <w:szCs w:val="24"/>
              </w:rPr>
              <w:t>per l’</w:t>
            </w:r>
            <w:r w:rsidR="00C35723" w:rsidRPr="00207F88">
              <w:rPr>
                <w:rFonts w:ascii="Calibri" w:hAnsi="Calibri" w:cs="Calibri"/>
                <w:bCs/>
                <w:sz w:val="24"/>
                <w:szCs w:val="24"/>
              </w:rPr>
              <w:t>acquisizione di beni e servizi, nei limiti dell’accertata e dimostrata utilità nonché arricchimento per l’Ente;</w:t>
            </w:r>
          </w:p>
          <w:p w:rsidR="00C35723" w:rsidRPr="00207F88" w:rsidRDefault="000C13C7" w:rsidP="009B145E">
            <w:pPr>
              <w:pStyle w:val="Paragrafoelenco"/>
              <w:numPr>
                <w:ilvl w:val="0"/>
                <w:numId w:val="21"/>
              </w:numPr>
              <w:spacing w:before="60" w:after="60"/>
              <w:jc w:val="both"/>
              <w:rPr>
                <w:rFonts w:ascii="Calibri" w:hAnsi="Calibri" w:cs="Calibri"/>
                <w:sz w:val="24"/>
                <w:szCs w:val="24"/>
              </w:rPr>
            </w:pPr>
            <w:r w:rsidRPr="00207F88">
              <w:rPr>
                <w:rFonts w:ascii="Calibri" w:hAnsi="Calibri" w:cs="Calibri"/>
                <w:bCs/>
                <w:sz w:val="24"/>
                <w:szCs w:val="24"/>
              </w:rPr>
              <w:t>tutta la documentazione eventualmente acquisita in sede</w:t>
            </w:r>
            <w:r w:rsidR="00C35723" w:rsidRPr="00207F88">
              <w:rPr>
                <w:rFonts w:ascii="Calibri" w:hAnsi="Calibri" w:cs="Calibri"/>
                <w:bCs/>
                <w:sz w:val="24"/>
                <w:szCs w:val="24"/>
              </w:rPr>
              <w:t xml:space="preserve"> istruttoria;</w:t>
            </w:r>
          </w:p>
          <w:p w:rsidR="00643122" w:rsidRPr="00207F88" w:rsidRDefault="000C13C7" w:rsidP="009B145E">
            <w:pPr>
              <w:pStyle w:val="Paragrafoelenco"/>
              <w:numPr>
                <w:ilvl w:val="0"/>
                <w:numId w:val="21"/>
              </w:numPr>
              <w:spacing w:before="60" w:after="60"/>
              <w:jc w:val="both"/>
              <w:rPr>
                <w:rFonts w:ascii="Calibri" w:hAnsi="Calibri" w:cs="Calibri"/>
                <w:sz w:val="24"/>
                <w:szCs w:val="24"/>
              </w:rPr>
            </w:pPr>
            <w:r w:rsidRPr="00207F88">
              <w:rPr>
                <w:rFonts w:ascii="Calibri" w:hAnsi="Calibri" w:cs="Calibri"/>
                <w:bCs/>
                <w:sz w:val="24"/>
                <w:szCs w:val="24"/>
              </w:rPr>
              <w:t>la formulazione di un eventuale piano di rateizzazione per il pagamento dei de</w:t>
            </w:r>
            <w:r w:rsidR="00C35723" w:rsidRPr="00207F88">
              <w:rPr>
                <w:rFonts w:ascii="Calibri" w:hAnsi="Calibri" w:cs="Calibri"/>
                <w:bCs/>
                <w:sz w:val="24"/>
                <w:szCs w:val="24"/>
              </w:rPr>
              <w:t>biti concordato con i creditori</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3E254C">
            <w:pPr>
              <w:spacing w:before="60" w:after="60"/>
              <w:jc w:val="both"/>
              <w:rPr>
                <w:rFonts w:ascii="Calibri" w:hAnsi="Calibri" w:cs="Calibri"/>
                <w:bCs/>
                <w:sz w:val="24"/>
                <w:szCs w:val="24"/>
              </w:rPr>
            </w:pPr>
            <w:r w:rsidRPr="00207F88">
              <w:rPr>
                <w:rFonts w:ascii="Calibri" w:hAnsi="Calibri" w:cs="Calibri"/>
                <w:bCs/>
                <w:sz w:val="24"/>
                <w:szCs w:val="24"/>
              </w:rPr>
              <w:t xml:space="preserve">Dirigenti delle </w:t>
            </w:r>
            <w:r w:rsidRPr="00207F88">
              <w:rPr>
                <w:rFonts w:ascii="Calibri" w:hAnsi="Calibri" w:cs="Calibri"/>
                <w:sz w:val="24"/>
                <w:szCs w:val="24"/>
              </w:rPr>
              <w:t>Strutture burocratiche dell’Ente</w:t>
            </w:r>
          </w:p>
        </w:tc>
      </w:tr>
      <w:tr w:rsidR="00207F88" w:rsidRPr="00207F88" w:rsidTr="00643122">
        <w:tc>
          <w:tcPr>
            <w:tcW w:w="2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rsidP="003E254C">
            <w:pPr>
              <w:spacing w:before="60" w:after="60"/>
              <w:jc w:val="both"/>
              <w:rPr>
                <w:rFonts w:ascii="Calibri" w:hAnsi="Calibri" w:cs="Calibri"/>
                <w:b/>
                <w:bCs/>
                <w:sz w:val="24"/>
                <w:szCs w:val="24"/>
              </w:rPr>
            </w:pPr>
            <w:r w:rsidRPr="00207F88">
              <w:rPr>
                <w:rFonts w:ascii="Calibri" w:hAnsi="Calibri" w:cs="Calibri"/>
                <w:bCs/>
                <w:sz w:val="24"/>
                <w:szCs w:val="24"/>
              </w:rPr>
              <w:t>3. Predisposizione della relazione tecnico-finanziaria per</w:t>
            </w:r>
            <w:r w:rsidRPr="00207F88">
              <w:rPr>
                <w:rFonts w:ascii="Calibri" w:hAnsi="Calibri" w:cs="Calibri"/>
                <w:sz w:val="24"/>
                <w:szCs w:val="24"/>
              </w:rPr>
              <w:t xml:space="preserve"> verificare la sussistenza o meno del formale impegno di spesa a fronte </w:t>
            </w:r>
            <w:r w:rsidRPr="00207F88">
              <w:rPr>
                <w:rFonts w:ascii="Calibri" w:hAnsi="Calibri" w:cs="Calibri"/>
                <w:sz w:val="24"/>
                <w:szCs w:val="24"/>
              </w:rPr>
              <w:lastRenderedPageBreak/>
              <w:t>dell’obbligazione pecuniaria rappresentata, nonché al fine di individuare la copertura finanziaria nel bilan</w:t>
            </w:r>
            <w:r w:rsidR="003E254C" w:rsidRPr="00207F88">
              <w:rPr>
                <w:rFonts w:ascii="Calibri" w:hAnsi="Calibri" w:cs="Calibri"/>
                <w:sz w:val="24"/>
                <w:szCs w:val="24"/>
              </w:rPr>
              <w:t>cio dell’esercizio considerato</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54C" w:rsidRPr="00207F88" w:rsidRDefault="003E254C" w:rsidP="003E254C">
            <w:pPr>
              <w:spacing w:before="60" w:after="60"/>
              <w:jc w:val="both"/>
              <w:rPr>
                <w:rFonts w:ascii="Calibri" w:hAnsi="Calibri" w:cs="Calibri"/>
                <w:sz w:val="24"/>
                <w:szCs w:val="24"/>
              </w:rPr>
            </w:pPr>
            <w:r w:rsidRPr="00207F88">
              <w:rPr>
                <w:rFonts w:ascii="Calibri" w:hAnsi="Calibri" w:cs="Calibri"/>
                <w:bCs/>
                <w:sz w:val="24"/>
                <w:szCs w:val="24"/>
              </w:rPr>
              <w:lastRenderedPageBreak/>
              <w:t xml:space="preserve">Settore Bilancio e Ragioneria </w:t>
            </w:r>
            <w:r w:rsidRPr="00207F88">
              <w:rPr>
                <w:rFonts w:ascii="Calibri" w:hAnsi="Calibri" w:cs="Calibri"/>
                <w:sz w:val="24"/>
                <w:szCs w:val="24"/>
              </w:rPr>
              <w:t>(Ufficio Gestione Bilancio, Ragioneria e Controlli Regolarità Contabile)</w:t>
            </w:r>
          </w:p>
          <w:p w:rsidR="00643122" w:rsidRPr="00207F88" w:rsidRDefault="00643122" w:rsidP="003E254C">
            <w:pPr>
              <w:spacing w:before="60" w:after="60"/>
              <w:jc w:val="both"/>
              <w:rPr>
                <w:rFonts w:ascii="Calibri" w:hAnsi="Calibri" w:cs="Calibri"/>
                <w:bCs/>
                <w:sz w:val="24"/>
                <w:szCs w:val="24"/>
              </w:rPr>
            </w:pPr>
          </w:p>
        </w:tc>
      </w:tr>
      <w:tr w:rsidR="00207F88" w:rsidRPr="00207F88" w:rsidTr="00FB2345">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3E254C">
            <w:pPr>
              <w:spacing w:before="60" w:after="60"/>
              <w:jc w:val="both"/>
              <w:rPr>
                <w:rFonts w:ascii="Calibri" w:hAnsi="Calibri" w:cs="Calibri"/>
                <w:bCs/>
                <w:sz w:val="24"/>
                <w:szCs w:val="24"/>
              </w:rPr>
            </w:pPr>
            <w:r w:rsidRPr="00207F88">
              <w:rPr>
                <w:rFonts w:ascii="Calibri" w:hAnsi="Calibri" w:cs="Calibri"/>
                <w:bCs/>
                <w:sz w:val="24"/>
                <w:szCs w:val="24"/>
              </w:rPr>
              <w:lastRenderedPageBreak/>
              <w:t xml:space="preserve">4. </w:t>
            </w:r>
            <w:r w:rsidR="003E254C" w:rsidRPr="00207F88">
              <w:rPr>
                <w:rFonts w:ascii="Calibri" w:hAnsi="Calibri" w:cs="Calibri"/>
                <w:sz w:val="24"/>
                <w:szCs w:val="24"/>
              </w:rPr>
              <w:t>Approvazione da parte dell’Ufficio di Presidenza</w:t>
            </w:r>
            <w:r w:rsidR="00BD1C35">
              <w:rPr>
                <w:rFonts w:ascii="Calibri" w:hAnsi="Calibri" w:cs="Calibri"/>
                <w:sz w:val="24"/>
                <w:szCs w:val="24"/>
              </w:rPr>
              <w:t xml:space="preserve"> </w:t>
            </w:r>
            <w:r w:rsidR="003E254C" w:rsidRPr="00207F88">
              <w:rPr>
                <w:rFonts w:ascii="Calibri" w:hAnsi="Calibri" w:cs="Calibri"/>
                <w:sz w:val="24"/>
                <w:szCs w:val="24"/>
              </w:rPr>
              <w:t>del</w:t>
            </w:r>
            <w:r w:rsidRPr="00207F88">
              <w:rPr>
                <w:rFonts w:ascii="Calibri" w:hAnsi="Calibri" w:cs="Calibri"/>
                <w:sz w:val="24"/>
                <w:szCs w:val="24"/>
              </w:rPr>
              <w:t>la proposta di riconoscimento dei debiti fuori bilanci</w:t>
            </w:r>
            <w:r w:rsidR="003E254C" w:rsidRPr="00207F88">
              <w:rPr>
                <w:rFonts w:ascii="Calibri" w:hAnsi="Calibri" w:cs="Calibri"/>
                <w:sz w:val="24"/>
                <w:szCs w:val="24"/>
              </w:rPr>
              <w:t>o, redatta dal responsabile della Struttura burocratica competente</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CE50CE">
            <w:pPr>
              <w:spacing w:before="60" w:after="60"/>
              <w:jc w:val="both"/>
              <w:rPr>
                <w:rFonts w:ascii="Calibri" w:hAnsi="Calibri" w:cs="Calibri"/>
                <w:bCs/>
                <w:sz w:val="24"/>
                <w:szCs w:val="24"/>
              </w:rPr>
            </w:pPr>
            <w:r w:rsidRPr="00207F88">
              <w:rPr>
                <w:rFonts w:ascii="Calibri" w:hAnsi="Calibri" w:cs="Calibri"/>
                <w:bCs/>
                <w:sz w:val="24"/>
                <w:szCs w:val="24"/>
              </w:rPr>
              <w:t>Settore Segreteria Ufficio di Presidenza (Ufficio Segreteria, Istruzione, Assistenza ed Elaborazione Delibe</w:t>
            </w:r>
            <w:r w:rsidR="00BD1C35">
              <w:rPr>
                <w:rFonts w:ascii="Calibri" w:hAnsi="Calibri" w:cs="Calibri"/>
                <w:bCs/>
                <w:sz w:val="24"/>
                <w:szCs w:val="24"/>
              </w:rPr>
              <w:t>razioni)</w:t>
            </w:r>
          </w:p>
          <w:p w:rsidR="006652D3" w:rsidRPr="00207F88" w:rsidRDefault="006652D3">
            <w:pPr>
              <w:spacing w:before="60" w:after="60"/>
              <w:jc w:val="both"/>
              <w:rPr>
                <w:rFonts w:ascii="Calibri" w:hAnsi="Calibri" w:cs="Calibri"/>
                <w:bCs/>
                <w:sz w:val="24"/>
                <w:szCs w:val="24"/>
              </w:rPr>
            </w:pPr>
            <w:r w:rsidRPr="00207F88">
              <w:rPr>
                <w:rFonts w:ascii="Calibri" w:hAnsi="Calibri" w:cs="Calibri"/>
                <w:bCs/>
                <w:sz w:val="24"/>
                <w:szCs w:val="24"/>
              </w:rPr>
              <w:t>Ufficio di Presidenza</w:t>
            </w:r>
          </w:p>
        </w:tc>
      </w:tr>
      <w:tr w:rsidR="00207F88" w:rsidRPr="00207F88" w:rsidTr="006D5767">
        <w:tc>
          <w:tcPr>
            <w:tcW w:w="2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pPr>
              <w:spacing w:before="60" w:after="60"/>
              <w:jc w:val="both"/>
              <w:rPr>
                <w:rFonts w:ascii="Calibri" w:hAnsi="Calibri" w:cs="Calibri"/>
                <w:bCs/>
                <w:sz w:val="24"/>
                <w:szCs w:val="24"/>
              </w:rPr>
            </w:pPr>
            <w:r w:rsidRPr="00207F88">
              <w:rPr>
                <w:rFonts w:ascii="Calibri" w:hAnsi="Calibri" w:cs="Calibri"/>
                <w:bCs/>
                <w:sz w:val="24"/>
                <w:szCs w:val="24"/>
              </w:rPr>
              <w:t>5. Approvazione con legge regionale del debito fuori bilancio d</w:t>
            </w:r>
            <w:r w:rsidR="003E254C" w:rsidRPr="00207F88">
              <w:rPr>
                <w:rFonts w:ascii="Calibri" w:hAnsi="Calibri" w:cs="Calibri"/>
                <w:bCs/>
                <w:sz w:val="24"/>
                <w:szCs w:val="24"/>
              </w:rPr>
              <w:t>a parte del Consiglio regionale</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43122">
            <w:pPr>
              <w:spacing w:before="60" w:after="60"/>
              <w:jc w:val="both"/>
              <w:rPr>
                <w:rFonts w:ascii="Calibri" w:hAnsi="Calibri" w:cs="Calibri"/>
                <w:bCs/>
                <w:sz w:val="24"/>
                <w:szCs w:val="24"/>
              </w:rPr>
            </w:pPr>
            <w:r w:rsidRPr="00207F88">
              <w:rPr>
                <w:rFonts w:ascii="Calibri" w:hAnsi="Calibri" w:cs="Calibri"/>
                <w:bCs/>
                <w:sz w:val="24"/>
                <w:szCs w:val="24"/>
              </w:rPr>
              <w:t>Consiglio regionale</w:t>
            </w:r>
          </w:p>
        </w:tc>
      </w:tr>
      <w:tr w:rsidR="00207F88" w:rsidRPr="00207F88" w:rsidTr="006D5767">
        <w:tc>
          <w:tcPr>
            <w:tcW w:w="250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643122" w:rsidRPr="00207F88" w:rsidRDefault="003E254C" w:rsidP="003E254C">
            <w:pPr>
              <w:spacing w:before="60" w:after="60"/>
              <w:jc w:val="both"/>
              <w:rPr>
                <w:rFonts w:ascii="Calibri" w:hAnsi="Calibri" w:cs="Calibri"/>
                <w:bCs/>
                <w:sz w:val="24"/>
                <w:szCs w:val="24"/>
              </w:rPr>
            </w:pPr>
            <w:r w:rsidRPr="00207F88">
              <w:rPr>
                <w:rFonts w:ascii="Calibri" w:hAnsi="Calibri" w:cs="Calibri"/>
                <w:bCs/>
                <w:sz w:val="24"/>
                <w:szCs w:val="24"/>
              </w:rPr>
              <w:t xml:space="preserve">6. Invio </w:t>
            </w:r>
            <w:r w:rsidRPr="00207F88">
              <w:rPr>
                <w:rFonts w:ascii="Calibri" w:hAnsi="Calibri" w:cs="Calibri"/>
                <w:sz w:val="24"/>
                <w:szCs w:val="24"/>
              </w:rPr>
              <w:t>della legge di riconoscimento della legittimità del debito fuori bilancio</w:t>
            </w:r>
            <w:r w:rsidR="00BD1C35">
              <w:rPr>
                <w:rFonts w:ascii="Calibri" w:hAnsi="Calibri" w:cs="Calibri"/>
                <w:sz w:val="24"/>
                <w:szCs w:val="24"/>
              </w:rPr>
              <w:t xml:space="preserve"> </w:t>
            </w:r>
            <w:r w:rsidR="00643122" w:rsidRPr="00207F88">
              <w:rPr>
                <w:rFonts w:ascii="Calibri" w:hAnsi="Calibri" w:cs="Calibri"/>
                <w:bCs/>
                <w:sz w:val="24"/>
                <w:szCs w:val="24"/>
              </w:rPr>
              <w:t>entro 30 giorni</w:t>
            </w:r>
            <w:r w:rsidR="00BD1C35">
              <w:rPr>
                <w:rFonts w:ascii="Calibri" w:hAnsi="Calibri" w:cs="Calibri"/>
                <w:bCs/>
                <w:sz w:val="24"/>
                <w:szCs w:val="24"/>
              </w:rPr>
              <w:t xml:space="preserve"> </w:t>
            </w:r>
            <w:r w:rsidRPr="00207F88">
              <w:rPr>
                <w:rFonts w:ascii="Calibri" w:hAnsi="Calibri" w:cs="Calibri"/>
                <w:sz w:val="24"/>
                <w:szCs w:val="24"/>
              </w:rPr>
              <w:t xml:space="preserve">dalla sua </w:t>
            </w:r>
            <w:r w:rsidR="00643122" w:rsidRPr="00207F88">
              <w:rPr>
                <w:rFonts w:ascii="Calibri" w:hAnsi="Calibri" w:cs="Calibri"/>
                <w:sz w:val="24"/>
                <w:szCs w:val="24"/>
              </w:rPr>
              <w:t xml:space="preserve">entrata in vigore </w:t>
            </w:r>
            <w:r w:rsidR="00643122" w:rsidRPr="00207F88">
              <w:rPr>
                <w:rFonts w:ascii="Calibri" w:hAnsi="Calibri" w:cs="Calibri"/>
                <w:bCs/>
                <w:sz w:val="24"/>
                <w:szCs w:val="24"/>
              </w:rPr>
              <w:t xml:space="preserve">alla </w:t>
            </w:r>
            <w:r w:rsidR="00643122" w:rsidRPr="00207F88">
              <w:rPr>
                <w:rFonts w:ascii="Calibri" w:hAnsi="Calibri" w:cs="Calibri"/>
                <w:sz w:val="24"/>
                <w:szCs w:val="24"/>
              </w:rPr>
              <w:t xml:space="preserve">Procura </w:t>
            </w:r>
            <w:r w:rsidRPr="00207F88">
              <w:rPr>
                <w:rFonts w:ascii="Calibri" w:hAnsi="Calibri" w:cs="Calibri"/>
                <w:sz w:val="24"/>
                <w:szCs w:val="24"/>
              </w:rPr>
              <w:t>regionale della Corte dei Conti</w:t>
            </w:r>
          </w:p>
        </w:tc>
        <w:tc>
          <w:tcPr>
            <w:tcW w:w="249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643122" w:rsidRPr="00207F88" w:rsidRDefault="00643122">
            <w:pPr>
              <w:spacing w:before="60" w:after="60"/>
              <w:jc w:val="both"/>
              <w:rPr>
                <w:rFonts w:ascii="Calibri" w:hAnsi="Calibri" w:cs="Calibri"/>
                <w:bCs/>
                <w:sz w:val="24"/>
                <w:szCs w:val="24"/>
              </w:rPr>
            </w:pPr>
            <w:r w:rsidRPr="00207F88">
              <w:rPr>
                <w:rFonts w:ascii="Calibri" w:hAnsi="Calibri" w:cs="Calibri"/>
                <w:bCs/>
                <w:sz w:val="24"/>
                <w:szCs w:val="24"/>
              </w:rPr>
              <w:t xml:space="preserve">Direttore generale </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spacing w:after="0"/>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4"/>
        <w:tblW w:w="0" w:type="auto"/>
        <w:tblLook w:val="04A0" w:firstRow="1" w:lastRow="0" w:firstColumn="1" w:lastColumn="0" w:noHBand="0" w:noVBand="1"/>
      </w:tblPr>
      <w:tblGrid>
        <w:gridCol w:w="5025"/>
        <w:gridCol w:w="4603"/>
      </w:tblGrid>
      <w:tr w:rsidR="00335AA5"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335AA5" w:rsidRPr="00207F88" w:rsidRDefault="00277CCA" w:rsidP="00EB5375">
            <w:pPr>
              <w:spacing w:after="0" w:line="240" w:lineRule="auto"/>
              <w:rPr>
                <w:rFonts w:ascii="Calibri" w:hAnsi="Calibri" w:cs="Calibri"/>
                <w:b/>
                <w:sz w:val="24"/>
                <w:szCs w:val="24"/>
              </w:rPr>
            </w:pPr>
            <w:r>
              <w:rPr>
                <w:rFonts w:ascii="Calibri" w:hAnsi="Calibri" w:cs="Calibri"/>
                <w:b/>
                <w:sz w:val="24"/>
                <w:szCs w:val="24"/>
              </w:rPr>
              <w:lastRenderedPageBreak/>
              <w:t>Area di rischio</w:t>
            </w:r>
            <w:r w:rsidR="00335AA5" w:rsidRPr="00335AA5">
              <w:rPr>
                <w:rFonts w:ascii="Calibri" w:hAnsi="Calibri" w:cs="Calibri"/>
                <w:b/>
                <w:sz w:val="24"/>
                <w:szCs w:val="24"/>
              </w:rPr>
              <w:t xml:space="preserve"> E: Gestione delle entrate, delle spese e del patrimonio</w:t>
            </w:r>
          </w:p>
        </w:tc>
      </w:tr>
      <w:tr w:rsidR="00207F88" w:rsidRPr="00207F88" w:rsidTr="00200FC0">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D37A99" w:rsidRPr="00207F88" w:rsidRDefault="00D37A99" w:rsidP="00EB5375">
            <w:pPr>
              <w:spacing w:after="0" w:line="240" w:lineRule="auto"/>
              <w:rPr>
                <w:rFonts w:ascii="Calibri" w:hAnsi="Calibri" w:cs="Calibri"/>
                <w:b/>
                <w:sz w:val="24"/>
                <w:szCs w:val="24"/>
              </w:rPr>
            </w:pPr>
            <w:r w:rsidRPr="00207F88">
              <w:rPr>
                <w:rFonts w:ascii="Calibri" w:hAnsi="Calibri" w:cs="Calibri"/>
                <w:b/>
                <w:sz w:val="24"/>
                <w:szCs w:val="24"/>
              </w:rPr>
              <w:t xml:space="preserve">Processo: Gestione </w:t>
            </w:r>
            <w:r w:rsidR="00EB5375" w:rsidRPr="00207F88">
              <w:rPr>
                <w:rFonts w:ascii="Calibri" w:hAnsi="Calibri" w:cs="Calibri"/>
                <w:b/>
                <w:sz w:val="24"/>
                <w:szCs w:val="24"/>
              </w:rPr>
              <w:t xml:space="preserve">spese </w:t>
            </w:r>
            <w:r w:rsidR="00C87318" w:rsidRPr="00207F88">
              <w:rPr>
                <w:rFonts w:ascii="Calibri" w:hAnsi="Calibri" w:cs="Calibri"/>
                <w:b/>
                <w:sz w:val="24"/>
                <w:szCs w:val="24"/>
              </w:rPr>
              <w:t>missioni</w:t>
            </w:r>
          </w:p>
        </w:tc>
      </w:tr>
      <w:tr w:rsidR="00207F88" w:rsidRPr="00207F88" w:rsidTr="00200FC0">
        <w:tc>
          <w:tcPr>
            <w:tcW w:w="9628" w:type="dxa"/>
            <w:gridSpan w:val="2"/>
            <w:tcBorders>
              <w:top w:val="nil"/>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p>
        </w:tc>
      </w:tr>
      <w:tr w:rsidR="00207F88" w:rsidRPr="00207F88" w:rsidTr="00D37A9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w:t>
            </w:r>
          </w:p>
          <w:p w:rsidR="00B45A5F" w:rsidRPr="00B45A5F" w:rsidRDefault="00B45A5F">
            <w:pPr>
              <w:spacing w:after="0" w:line="240" w:lineRule="auto"/>
              <w:rPr>
                <w:rFonts w:ascii="Calibri" w:hAnsi="Calibri" w:cs="Calibri"/>
                <w:sz w:val="24"/>
                <w:szCs w:val="24"/>
              </w:rPr>
            </w:pPr>
            <w:r>
              <w:rPr>
                <w:rFonts w:ascii="Calibri" w:hAnsi="Calibri" w:cs="Calibri"/>
                <w:sz w:val="24"/>
                <w:szCs w:val="24"/>
              </w:rPr>
              <w:t>Procedura per l’autorizzazione delle spese sostenute per missioni</w:t>
            </w:r>
          </w:p>
        </w:tc>
      </w:tr>
      <w:tr w:rsidR="00207F88" w:rsidRPr="00207F88" w:rsidTr="00D37A9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643122" w:rsidP="00CA728C">
            <w:pPr>
              <w:spacing w:after="0" w:line="240" w:lineRule="auto"/>
              <w:jc w:val="both"/>
              <w:rPr>
                <w:rFonts w:ascii="Calibri" w:hAnsi="Calibri" w:cs="Calibri"/>
                <w:b/>
                <w:sz w:val="24"/>
                <w:szCs w:val="24"/>
              </w:rPr>
            </w:pPr>
            <w:r w:rsidRPr="00207F88">
              <w:rPr>
                <w:rFonts w:ascii="Calibri" w:hAnsi="Calibri" w:cs="Calibri"/>
                <w:b/>
                <w:sz w:val="24"/>
                <w:szCs w:val="24"/>
              </w:rPr>
              <w:t xml:space="preserve">Principali norme o atti di riferimento: </w:t>
            </w:r>
          </w:p>
          <w:p w:rsidR="00643122" w:rsidRPr="00207F88" w:rsidRDefault="00CA728C" w:rsidP="00CA728C">
            <w:pPr>
              <w:spacing w:after="0" w:line="240" w:lineRule="auto"/>
              <w:jc w:val="both"/>
              <w:rPr>
                <w:rFonts w:ascii="Calibri" w:hAnsi="Calibri" w:cs="Calibri"/>
                <w:b/>
                <w:sz w:val="24"/>
                <w:szCs w:val="24"/>
              </w:rPr>
            </w:pPr>
            <w:r w:rsidRPr="006B7DC3">
              <w:rPr>
                <w:rFonts w:ascii="Calibri" w:hAnsi="Calibri" w:cs="Calibri"/>
                <w:bCs/>
                <w:sz w:val="24"/>
                <w:szCs w:val="24"/>
              </w:rPr>
              <w:t>Disciplinare sull’orario di lavoro, i buoni pasto e il trattamento di trasferta (art. 14)</w:t>
            </w:r>
            <w:r w:rsidR="00045116" w:rsidRPr="006B7DC3">
              <w:rPr>
                <w:rFonts w:ascii="Calibri" w:hAnsi="Calibri" w:cs="Calibri"/>
                <w:bCs/>
                <w:sz w:val="24"/>
                <w:szCs w:val="24"/>
              </w:rPr>
              <w:t xml:space="preserve">; </w:t>
            </w:r>
            <w:r w:rsidR="001709AA" w:rsidRPr="006B7DC3">
              <w:rPr>
                <w:rFonts w:ascii="Calibri" w:hAnsi="Calibri" w:cs="Calibri"/>
                <w:bCs/>
                <w:sz w:val="24"/>
                <w:szCs w:val="24"/>
              </w:rPr>
              <w:t xml:space="preserve">art. 96 </w:t>
            </w:r>
            <w:r w:rsidR="00FA631D" w:rsidRPr="006B7DC3">
              <w:rPr>
                <w:rFonts w:ascii="Calibri" w:hAnsi="Calibri" w:cs="Calibri"/>
                <w:bCs/>
                <w:sz w:val="24"/>
                <w:szCs w:val="24"/>
              </w:rPr>
              <w:t>Regolamento interno di amministrazione e contabilità del Consiglio regionale, approvato con D.C.R. 4 maggio 2017 n. 190 ed aggiornato con D.C.R. del 28 settembre 2018 n. 342</w:t>
            </w:r>
          </w:p>
        </w:tc>
      </w:tr>
      <w:tr w:rsidR="00207F88" w:rsidRPr="00207F88" w:rsidTr="001A1C7E">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D37A99">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045116" w:rsidP="009B145E">
            <w:pPr>
              <w:numPr>
                <w:ilvl w:val="0"/>
                <w:numId w:val="6"/>
              </w:numPr>
              <w:spacing w:after="0" w:line="240" w:lineRule="auto"/>
              <w:contextualSpacing/>
              <w:jc w:val="both"/>
              <w:rPr>
                <w:rFonts w:ascii="Calibri" w:hAnsi="Calibri" w:cs="Calibri"/>
                <w:sz w:val="24"/>
                <w:szCs w:val="24"/>
              </w:rPr>
            </w:pPr>
            <w:r w:rsidRPr="00207F88">
              <w:rPr>
                <w:rFonts w:ascii="Calibri" w:hAnsi="Calibri" w:cs="Calibri"/>
                <w:sz w:val="24"/>
                <w:szCs w:val="24"/>
              </w:rPr>
              <w:t xml:space="preserve">Rilascio autorizzazione alla missione da parte del dirigente al dipendente </w:t>
            </w:r>
            <w:r w:rsidR="0045369E" w:rsidRPr="00207F88">
              <w:rPr>
                <w:rFonts w:ascii="Calibri" w:hAnsi="Calibri" w:cs="Calibri"/>
                <w:sz w:val="24"/>
                <w:szCs w:val="24"/>
              </w:rPr>
              <w:t xml:space="preserve">che si reca in missione mediante la compilazione di un modello </w:t>
            </w:r>
            <w:r w:rsidR="007B2432" w:rsidRPr="00207F88">
              <w:rPr>
                <w:rFonts w:ascii="Calibri" w:hAnsi="Calibri" w:cs="Calibri"/>
                <w:sz w:val="24"/>
                <w:szCs w:val="24"/>
              </w:rPr>
              <w:t>in cui sono indicati il nominativo del soggetto autorizzato, la località della missione, il giorno di inizio e di fine della missione, lo scopo della mission</w:t>
            </w:r>
            <w:r w:rsidR="001709AA" w:rsidRPr="00207F88">
              <w:rPr>
                <w:rFonts w:ascii="Calibri" w:hAnsi="Calibri" w:cs="Calibri"/>
                <w:sz w:val="24"/>
                <w:szCs w:val="24"/>
              </w:rPr>
              <w:t>e e il mezzo di trasporto usato</w:t>
            </w:r>
          </w:p>
        </w:tc>
        <w:tc>
          <w:tcPr>
            <w:tcW w:w="4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C60C95">
            <w:pPr>
              <w:spacing w:after="0" w:line="240" w:lineRule="auto"/>
              <w:jc w:val="both"/>
              <w:rPr>
                <w:rFonts w:ascii="Calibri" w:hAnsi="Calibri" w:cs="Calibri"/>
                <w:sz w:val="24"/>
                <w:szCs w:val="24"/>
              </w:rPr>
            </w:pPr>
            <w:r w:rsidRPr="00207F88">
              <w:rPr>
                <w:rFonts w:ascii="Calibri" w:hAnsi="Calibri" w:cs="Calibri"/>
                <w:sz w:val="24"/>
                <w:szCs w:val="24"/>
              </w:rPr>
              <w:t>Dirigente Settore di appartenenza del dipendente</w:t>
            </w:r>
            <w:r w:rsidR="0045369E" w:rsidRPr="00207F88">
              <w:rPr>
                <w:rFonts w:ascii="Calibri" w:hAnsi="Calibri" w:cs="Calibri"/>
                <w:sz w:val="24"/>
                <w:szCs w:val="24"/>
              </w:rPr>
              <w:t xml:space="preserve"> che si reca in missione</w:t>
            </w:r>
          </w:p>
        </w:tc>
      </w:tr>
      <w:tr w:rsidR="005A4A9E" w:rsidRPr="00207F88" w:rsidTr="00D37A99">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A9E" w:rsidRPr="005A4A9E" w:rsidRDefault="005A4A9E" w:rsidP="009B145E">
            <w:pPr>
              <w:numPr>
                <w:ilvl w:val="0"/>
                <w:numId w:val="6"/>
              </w:numPr>
              <w:spacing w:after="0" w:line="240" w:lineRule="auto"/>
              <w:contextualSpacing/>
              <w:jc w:val="both"/>
              <w:rPr>
                <w:rFonts w:ascii="Calibri" w:hAnsi="Calibri" w:cs="Calibri"/>
                <w:sz w:val="24"/>
                <w:szCs w:val="24"/>
              </w:rPr>
            </w:pPr>
            <w:r w:rsidRPr="005A4A9E">
              <w:rPr>
                <w:rFonts w:ascii="Calibri" w:hAnsi="Calibri" w:cs="Calibri"/>
                <w:sz w:val="24"/>
                <w:szCs w:val="24"/>
              </w:rPr>
              <w:t>Presentazione richiesta anticipo spese di viaggio da parte del dipendente che si reca in missione all’Economo p.t. (per importi fino ad € 1.500,00) o al Provveditore (per importi da € 1.500,00 fino ad €. 3.000,00) dell’Ente, con annesso modulo di autorizzazione</w:t>
            </w:r>
          </w:p>
        </w:tc>
        <w:tc>
          <w:tcPr>
            <w:tcW w:w="4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A9E" w:rsidRPr="005A4A9E" w:rsidRDefault="005A4A9E" w:rsidP="005A4A9E">
            <w:pPr>
              <w:spacing w:after="0" w:line="240" w:lineRule="auto"/>
              <w:jc w:val="both"/>
              <w:rPr>
                <w:rFonts w:ascii="Calibri" w:hAnsi="Calibri" w:cs="Calibri"/>
                <w:sz w:val="24"/>
                <w:szCs w:val="24"/>
              </w:rPr>
            </w:pPr>
            <w:r w:rsidRPr="005A4A9E">
              <w:rPr>
                <w:rFonts w:ascii="Calibri" w:hAnsi="Calibri" w:cs="Calibri"/>
                <w:sz w:val="24"/>
                <w:szCs w:val="24"/>
              </w:rPr>
              <w:t>Settore Provveditorato, Economato e Contratti (Ufficio Economato)</w:t>
            </w:r>
          </w:p>
          <w:p w:rsidR="005A4A9E" w:rsidRPr="005A4A9E" w:rsidRDefault="005A4A9E" w:rsidP="005A4A9E">
            <w:pPr>
              <w:spacing w:after="0" w:line="240" w:lineRule="auto"/>
              <w:jc w:val="both"/>
              <w:rPr>
                <w:rFonts w:ascii="Calibri" w:hAnsi="Calibri" w:cs="Calibri"/>
                <w:sz w:val="24"/>
                <w:szCs w:val="24"/>
              </w:rPr>
            </w:pPr>
          </w:p>
          <w:p w:rsidR="005A4A9E" w:rsidRPr="005A4A9E" w:rsidRDefault="005A4A9E" w:rsidP="005A4A9E">
            <w:pPr>
              <w:spacing w:after="0" w:line="240" w:lineRule="auto"/>
              <w:jc w:val="both"/>
              <w:rPr>
                <w:rFonts w:ascii="Calibri" w:hAnsi="Calibri" w:cs="Calibri"/>
                <w:sz w:val="24"/>
                <w:szCs w:val="24"/>
              </w:rPr>
            </w:pPr>
            <w:r w:rsidRPr="005A4A9E">
              <w:rPr>
                <w:rFonts w:ascii="Calibri" w:hAnsi="Calibri" w:cs="Calibri"/>
                <w:sz w:val="24"/>
                <w:szCs w:val="24"/>
              </w:rPr>
              <w:t>Economo pro tempore</w:t>
            </w:r>
          </w:p>
        </w:tc>
      </w:tr>
      <w:tr w:rsidR="00207F88" w:rsidRPr="00207F88" w:rsidTr="00D37A99">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0C95" w:rsidRPr="00207F88" w:rsidRDefault="00C60C95" w:rsidP="009B145E">
            <w:pPr>
              <w:numPr>
                <w:ilvl w:val="0"/>
                <w:numId w:val="6"/>
              </w:numPr>
              <w:spacing w:after="0" w:line="240" w:lineRule="auto"/>
              <w:contextualSpacing/>
              <w:jc w:val="both"/>
              <w:rPr>
                <w:rFonts w:ascii="Calibri" w:hAnsi="Calibri" w:cs="Calibri"/>
                <w:sz w:val="24"/>
                <w:szCs w:val="24"/>
              </w:rPr>
            </w:pPr>
            <w:r w:rsidRPr="00207F88">
              <w:rPr>
                <w:rFonts w:ascii="Calibri" w:hAnsi="Calibri" w:cs="Calibri"/>
                <w:sz w:val="24"/>
                <w:szCs w:val="24"/>
              </w:rPr>
              <w:t xml:space="preserve">Presentazione </w:t>
            </w:r>
            <w:r w:rsidR="00513E6B" w:rsidRPr="00207F88">
              <w:rPr>
                <w:rFonts w:ascii="Calibri" w:hAnsi="Calibri" w:cs="Calibri"/>
                <w:sz w:val="24"/>
                <w:szCs w:val="24"/>
              </w:rPr>
              <w:t xml:space="preserve">rimborso </w:t>
            </w:r>
            <w:r w:rsidRPr="00207F88">
              <w:rPr>
                <w:rFonts w:ascii="Calibri" w:hAnsi="Calibri" w:cs="Calibri"/>
                <w:sz w:val="24"/>
                <w:szCs w:val="24"/>
              </w:rPr>
              <w:t xml:space="preserve">spese </w:t>
            </w:r>
            <w:r w:rsidR="00513E6B" w:rsidRPr="00207F88">
              <w:rPr>
                <w:rFonts w:ascii="Calibri" w:hAnsi="Calibri" w:cs="Calibri"/>
                <w:sz w:val="24"/>
                <w:szCs w:val="24"/>
              </w:rPr>
              <w:t xml:space="preserve">di viaggio da parte del dipendente mediante la compilazione di una </w:t>
            </w:r>
            <w:r w:rsidR="0045369E" w:rsidRPr="00207F88">
              <w:rPr>
                <w:rFonts w:ascii="Calibri" w:hAnsi="Calibri" w:cs="Calibri"/>
                <w:sz w:val="24"/>
                <w:szCs w:val="24"/>
              </w:rPr>
              <w:t>tabella riepilogativa</w:t>
            </w:r>
            <w:r w:rsidR="008A5BD3" w:rsidRPr="00207F88">
              <w:rPr>
                <w:rFonts w:ascii="Calibri" w:hAnsi="Calibri" w:cs="Calibri"/>
                <w:sz w:val="24"/>
                <w:szCs w:val="24"/>
              </w:rPr>
              <w:t xml:space="preserve"> timbrata e firmata dal dirigente di riferimento per presa visione del conte</w:t>
            </w:r>
            <w:r w:rsidR="0045369E" w:rsidRPr="00207F88">
              <w:rPr>
                <w:rFonts w:ascii="Calibri" w:hAnsi="Calibri" w:cs="Calibri"/>
                <w:sz w:val="24"/>
                <w:szCs w:val="24"/>
              </w:rPr>
              <w:t>nuto</w:t>
            </w:r>
          </w:p>
        </w:tc>
        <w:tc>
          <w:tcPr>
            <w:tcW w:w="4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0C95" w:rsidRPr="00207F88" w:rsidRDefault="00513E6B">
            <w:pPr>
              <w:spacing w:after="0" w:line="240" w:lineRule="auto"/>
              <w:jc w:val="both"/>
              <w:rPr>
                <w:rFonts w:ascii="Calibri" w:hAnsi="Calibri" w:cs="Calibri"/>
                <w:sz w:val="24"/>
                <w:szCs w:val="24"/>
              </w:rPr>
            </w:pPr>
            <w:r w:rsidRPr="00207F88">
              <w:rPr>
                <w:rFonts w:ascii="Calibri" w:hAnsi="Calibri" w:cs="Calibri"/>
                <w:sz w:val="24"/>
                <w:szCs w:val="24"/>
              </w:rPr>
              <w:t>Dirigente del Settore Risorse Umane ed Ufficio Gestione Economico-Previdenziale</w:t>
            </w:r>
          </w:p>
          <w:p w:rsidR="008A5BD3" w:rsidRPr="00207F88" w:rsidRDefault="008A5BD3">
            <w:pPr>
              <w:spacing w:after="0" w:line="240" w:lineRule="auto"/>
              <w:jc w:val="both"/>
              <w:rPr>
                <w:rFonts w:ascii="Calibri" w:hAnsi="Calibri" w:cs="Calibri"/>
                <w:sz w:val="24"/>
                <w:szCs w:val="24"/>
              </w:rPr>
            </w:pPr>
          </w:p>
        </w:tc>
      </w:tr>
      <w:tr w:rsidR="00207F88" w:rsidRPr="00207F88" w:rsidTr="00D37A99">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136" w:rsidRPr="00207F88" w:rsidRDefault="00045116" w:rsidP="009B145E">
            <w:pPr>
              <w:numPr>
                <w:ilvl w:val="0"/>
                <w:numId w:val="6"/>
              </w:numPr>
              <w:spacing w:after="0" w:line="240" w:lineRule="auto"/>
              <w:contextualSpacing/>
              <w:jc w:val="both"/>
              <w:rPr>
                <w:rFonts w:ascii="Calibri" w:hAnsi="Calibri" w:cs="Calibri"/>
                <w:sz w:val="24"/>
                <w:szCs w:val="24"/>
              </w:rPr>
            </w:pPr>
            <w:r w:rsidRPr="00207F88">
              <w:rPr>
                <w:rFonts w:ascii="Calibri" w:hAnsi="Calibri" w:cs="Calibri"/>
                <w:sz w:val="24"/>
                <w:szCs w:val="24"/>
              </w:rPr>
              <w:t>Acquisizione “Tabella missioni” e  controllo</w:t>
            </w:r>
            <w:r w:rsidR="008A5BD3" w:rsidRPr="00207F88">
              <w:rPr>
                <w:rFonts w:ascii="Calibri" w:hAnsi="Calibri" w:cs="Calibri"/>
                <w:sz w:val="24"/>
                <w:szCs w:val="24"/>
              </w:rPr>
              <w:t xml:space="preserve"> sulla regolarità delle spese documentate</w:t>
            </w:r>
          </w:p>
        </w:tc>
        <w:tc>
          <w:tcPr>
            <w:tcW w:w="4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136" w:rsidRPr="00207F88" w:rsidRDefault="00045116">
            <w:pPr>
              <w:spacing w:after="0" w:line="240" w:lineRule="auto"/>
              <w:jc w:val="both"/>
              <w:rPr>
                <w:rFonts w:ascii="Calibri" w:hAnsi="Calibri" w:cs="Calibri"/>
                <w:sz w:val="24"/>
                <w:szCs w:val="24"/>
              </w:rPr>
            </w:pPr>
            <w:r w:rsidRPr="00207F88">
              <w:rPr>
                <w:rFonts w:ascii="Calibri" w:hAnsi="Calibri" w:cs="Calibri"/>
                <w:sz w:val="24"/>
                <w:szCs w:val="24"/>
              </w:rPr>
              <w:t>Settore Risorse Umane ed Ufficio Gestione Economico-Previdenziale</w:t>
            </w:r>
          </w:p>
        </w:tc>
      </w:tr>
      <w:tr w:rsidR="00045116" w:rsidRPr="00207F88" w:rsidTr="00D37A99">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5116" w:rsidRPr="00207F88" w:rsidRDefault="00045116" w:rsidP="009B145E">
            <w:pPr>
              <w:numPr>
                <w:ilvl w:val="0"/>
                <w:numId w:val="6"/>
              </w:numPr>
              <w:spacing w:after="0" w:line="240" w:lineRule="auto"/>
              <w:contextualSpacing/>
              <w:jc w:val="both"/>
              <w:rPr>
                <w:rFonts w:ascii="Calibri" w:hAnsi="Calibri" w:cs="Calibri"/>
                <w:sz w:val="24"/>
                <w:szCs w:val="24"/>
              </w:rPr>
            </w:pPr>
            <w:r w:rsidRPr="00207F88">
              <w:rPr>
                <w:rFonts w:ascii="Calibri" w:hAnsi="Calibri" w:cs="Calibri"/>
                <w:sz w:val="24"/>
                <w:szCs w:val="24"/>
              </w:rPr>
              <w:t>Liquidazione</w:t>
            </w:r>
            <w:r w:rsidR="007B2432" w:rsidRPr="00207F88">
              <w:rPr>
                <w:rFonts w:ascii="Calibri" w:hAnsi="Calibri" w:cs="Calibri"/>
                <w:sz w:val="24"/>
                <w:szCs w:val="24"/>
              </w:rPr>
              <w:t xml:space="preserve"> somma spettante al dipendente</w:t>
            </w:r>
          </w:p>
        </w:tc>
        <w:tc>
          <w:tcPr>
            <w:tcW w:w="4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5116" w:rsidRPr="00207F88" w:rsidRDefault="00045116">
            <w:pPr>
              <w:spacing w:after="0" w:line="240" w:lineRule="auto"/>
              <w:jc w:val="both"/>
              <w:rPr>
                <w:rFonts w:ascii="Calibri" w:hAnsi="Calibri" w:cs="Calibri"/>
                <w:sz w:val="24"/>
                <w:szCs w:val="24"/>
              </w:rPr>
            </w:pPr>
            <w:r w:rsidRPr="00207F88">
              <w:rPr>
                <w:rFonts w:ascii="Calibri" w:hAnsi="Calibri" w:cs="Calibri"/>
                <w:sz w:val="24"/>
                <w:szCs w:val="24"/>
              </w:rPr>
              <w:t>Dirigente del Settore Risorse Umane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4"/>
        <w:tblW w:w="0" w:type="auto"/>
        <w:tblLook w:val="04A0" w:firstRow="1" w:lastRow="0" w:firstColumn="1" w:lastColumn="0" w:noHBand="0" w:noVBand="1"/>
      </w:tblPr>
      <w:tblGrid>
        <w:gridCol w:w="5194"/>
        <w:gridCol w:w="4660"/>
      </w:tblGrid>
      <w:tr w:rsidR="00384B39" w:rsidRPr="00207F88" w:rsidTr="000B0FF7">
        <w:tc>
          <w:tcPr>
            <w:tcW w:w="98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384B39" w:rsidRPr="00207F88" w:rsidRDefault="00277CCA" w:rsidP="00D37A99">
            <w:pPr>
              <w:spacing w:after="0" w:line="240" w:lineRule="auto"/>
              <w:rPr>
                <w:rFonts w:ascii="Calibri" w:hAnsi="Calibri" w:cs="Calibri"/>
                <w:b/>
                <w:sz w:val="24"/>
                <w:szCs w:val="24"/>
              </w:rPr>
            </w:pPr>
            <w:r>
              <w:rPr>
                <w:rFonts w:ascii="Calibri" w:hAnsi="Calibri" w:cs="Calibri"/>
                <w:b/>
                <w:sz w:val="24"/>
                <w:szCs w:val="24"/>
              </w:rPr>
              <w:lastRenderedPageBreak/>
              <w:t>Area di rischio</w:t>
            </w:r>
            <w:r w:rsidR="00384B39" w:rsidRPr="00384B39">
              <w:rPr>
                <w:rFonts w:ascii="Calibri" w:hAnsi="Calibri" w:cs="Calibri"/>
                <w:b/>
                <w:sz w:val="24"/>
                <w:szCs w:val="24"/>
              </w:rPr>
              <w:t xml:space="preserve"> E: Gestione delle entrate, delle spese e del patrimonio</w:t>
            </w:r>
          </w:p>
        </w:tc>
      </w:tr>
      <w:tr w:rsidR="00207F88" w:rsidRPr="00207F88" w:rsidTr="00200FC0">
        <w:tc>
          <w:tcPr>
            <w:tcW w:w="9854"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rsidP="00D37A99">
            <w:pPr>
              <w:spacing w:after="0" w:line="240" w:lineRule="auto"/>
              <w:rPr>
                <w:rFonts w:ascii="Calibri" w:hAnsi="Calibri" w:cs="Calibri"/>
                <w:b/>
                <w:sz w:val="24"/>
                <w:szCs w:val="24"/>
              </w:rPr>
            </w:pPr>
            <w:r w:rsidRPr="00207F88">
              <w:rPr>
                <w:rFonts w:ascii="Calibri" w:hAnsi="Calibri" w:cs="Calibri"/>
                <w:b/>
                <w:sz w:val="24"/>
                <w:szCs w:val="24"/>
              </w:rPr>
              <w:t>Processo: Gestione autoparco</w:t>
            </w:r>
          </w:p>
        </w:tc>
      </w:tr>
      <w:tr w:rsidR="00207F88" w:rsidRPr="00207F88" w:rsidTr="00200FC0">
        <w:tc>
          <w:tcPr>
            <w:tcW w:w="9854" w:type="dxa"/>
            <w:gridSpan w:val="2"/>
            <w:tcBorders>
              <w:top w:val="nil"/>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p>
        </w:tc>
      </w:tr>
      <w:tr w:rsidR="00207F88" w:rsidRPr="00207F88" w:rsidTr="00643122">
        <w:tc>
          <w:tcPr>
            <w:tcW w:w="98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5A5F"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w:t>
            </w:r>
          </w:p>
          <w:p w:rsidR="00234EEA" w:rsidRPr="00234EEA" w:rsidRDefault="00234EEA">
            <w:pPr>
              <w:spacing w:after="0" w:line="240" w:lineRule="auto"/>
              <w:rPr>
                <w:rFonts w:ascii="Calibri" w:hAnsi="Calibri" w:cs="Calibri"/>
                <w:sz w:val="24"/>
                <w:szCs w:val="24"/>
              </w:rPr>
            </w:pPr>
            <w:r w:rsidRPr="00234EEA">
              <w:rPr>
                <w:rFonts w:ascii="Calibri" w:hAnsi="Calibri" w:cs="Calibri"/>
                <w:sz w:val="24"/>
                <w:szCs w:val="24"/>
              </w:rPr>
              <w:t xml:space="preserve">Inventari </w:t>
            </w:r>
            <w:r>
              <w:rPr>
                <w:rFonts w:ascii="Calibri" w:hAnsi="Calibri" w:cs="Calibri"/>
                <w:sz w:val="24"/>
                <w:szCs w:val="24"/>
              </w:rPr>
              <w:t xml:space="preserve">dei </w:t>
            </w:r>
            <w:r w:rsidRPr="00234EEA">
              <w:rPr>
                <w:rFonts w:ascii="Calibri" w:hAnsi="Calibri" w:cs="Calibri"/>
                <w:sz w:val="24"/>
                <w:szCs w:val="24"/>
              </w:rPr>
              <w:t>beni mobili</w:t>
            </w:r>
          </w:p>
        </w:tc>
      </w:tr>
      <w:tr w:rsidR="00207F88" w:rsidRPr="00207F88" w:rsidTr="00643122">
        <w:tc>
          <w:tcPr>
            <w:tcW w:w="98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643122" w:rsidP="007C625C">
            <w:pPr>
              <w:spacing w:after="0" w:line="240" w:lineRule="auto"/>
              <w:jc w:val="both"/>
              <w:rPr>
                <w:rFonts w:ascii="Calibri" w:hAnsi="Calibri" w:cs="Calibri"/>
                <w:b/>
                <w:sz w:val="24"/>
                <w:szCs w:val="24"/>
              </w:rPr>
            </w:pPr>
            <w:r w:rsidRPr="00207F88">
              <w:rPr>
                <w:rFonts w:ascii="Calibri" w:hAnsi="Calibri" w:cs="Calibri"/>
                <w:b/>
                <w:sz w:val="24"/>
                <w:szCs w:val="24"/>
              </w:rPr>
              <w:t xml:space="preserve">Principali norme o atti di riferimento: </w:t>
            </w:r>
          </w:p>
          <w:p w:rsidR="00643122" w:rsidRPr="006B7DC3" w:rsidRDefault="00FA631D" w:rsidP="007C625C">
            <w:pPr>
              <w:spacing w:after="0" w:line="240" w:lineRule="auto"/>
              <w:jc w:val="both"/>
              <w:rPr>
                <w:rFonts w:ascii="Calibri" w:hAnsi="Calibri" w:cs="Calibri"/>
                <w:sz w:val="24"/>
                <w:szCs w:val="24"/>
              </w:rPr>
            </w:pPr>
            <w:r w:rsidRPr="006B7DC3">
              <w:rPr>
                <w:rFonts w:ascii="Calibri" w:hAnsi="Calibri" w:cs="Calibri"/>
                <w:bCs/>
                <w:sz w:val="24"/>
                <w:szCs w:val="24"/>
              </w:rPr>
              <w:t>Regolamento interno di amministrazione e contabilità del Consiglio regionale, approvato con D.C.R. 4 maggio 2017 n. 190 ed aggiornato con D.C.R. del 28 settembre 2018 n. 342</w:t>
            </w:r>
          </w:p>
        </w:tc>
      </w:tr>
      <w:tr w:rsidR="00207F88" w:rsidRPr="00207F88" w:rsidTr="000077C2">
        <w:tc>
          <w:tcPr>
            <w:tcW w:w="51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643122">
        <w:tc>
          <w:tcPr>
            <w:tcW w:w="5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9B145E">
            <w:pPr>
              <w:numPr>
                <w:ilvl w:val="0"/>
                <w:numId w:val="7"/>
              </w:numPr>
              <w:spacing w:after="0" w:line="240" w:lineRule="auto"/>
              <w:contextualSpacing/>
              <w:jc w:val="both"/>
              <w:rPr>
                <w:rFonts w:ascii="Calibri" w:hAnsi="Calibri" w:cs="Calibri"/>
                <w:sz w:val="24"/>
                <w:szCs w:val="24"/>
              </w:rPr>
            </w:pPr>
            <w:r w:rsidRPr="00207F88">
              <w:rPr>
                <w:rFonts w:ascii="Calibri" w:hAnsi="Calibri" w:cs="Calibri"/>
                <w:sz w:val="24"/>
                <w:szCs w:val="24"/>
              </w:rPr>
              <w:t>Determinazione relativa a numero e tipo di autoveicoli costituenti l’autoparco e assegnazione dei relativi dipendenti</w:t>
            </w:r>
          </w:p>
        </w:tc>
        <w:tc>
          <w:tcPr>
            <w:tcW w:w="4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Settore Provveditorato</w:t>
            </w:r>
            <w:r w:rsidR="003D200C" w:rsidRPr="00207F88">
              <w:rPr>
                <w:rFonts w:ascii="Calibri" w:hAnsi="Calibri" w:cs="Calibri"/>
                <w:sz w:val="24"/>
                <w:szCs w:val="24"/>
              </w:rPr>
              <w:t>,</w:t>
            </w:r>
            <w:r w:rsidRPr="00207F88">
              <w:rPr>
                <w:rFonts w:ascii="Calibri" w:hAnsi="Calibri" w:cs="Calibri"/>
                <w:sz w:val="24"/>
                <w:szCs w:val="24"/>
              </w:rPr>
              <w:t xml:space="preserve"> Economato e Contratti</w:t>
            </w:r>
            <w:r w:rsidR="00D37A99" w:rsidRPr="00207F88">
              <w:rPr>
                <w:rFonts w:ascii="Calibri" w:hAnsi="Calibri" w:cs="Calibri"/>
                <w:sz w:val="24"/>
                <w:szCs w:val="24"/>
              </w:rPr>
              <w:t xml:space="preserve"> (Ufficio Acquisizione Beni e Servizi, Patrimonio e Logistica)</w:t>
            </w:r>
          </w:p>
        </w:tc>
      </w:tr>
      <w:tr w:rsidR="00207F88" w:rsidRPr="00207F88" w:rsidTr="00643122">
        <w:tc>
          <w:tcPr>
            <w:tcW w:w="5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9B145E">
            <w:pPr>
              <w:numPr>
                <w:ilvl w:val="0"/>
                <w:numId w:val="7"/>
              </w:numPr>
              <w:spacing w:after="0" w:line="240" w:lineRule="auto"/>
              <w:contextualSpacing/>
              <w:jc w:val="both"/>
              <w:rPr>
                <w:rFonts w:ascii="Calibri" w:hAnsi="Calibri" w:cs="Calibri"/>
                <w:sz w:val="24"/>
                <w:szCs w:val="24"/>
              </w:rPr>
            </w:pPr>
            <w:r w:rsidRPr="00207F88">
              <w:rPr>
                <w:rFonts w:ascii="Calibri" w:hAnsi="Calibri" w:cs="Calibri"/>
                <w:sz w:val="24"/>
                <w:szCs w:val="24"/>
              </w:rPr>
              <w:t>Tenuta registro di controllo riportante ora di uscita e rientro delle autovetture</w:t>
            </w:r>
          </w:p>
        </w:tc>
        <w:tc>
          <w:tcPr>
            <w:tcW w:w="4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D37A99">
            <w:pPr>
              <w:spacing w:after="0" w:line="240" w:lineRule="auto"/>
              <w:jc w:val="both"/>
              <w:rPr>
                <w:rFonts w:ascii="Calibri" w:hAnsi="Calibri" w:cs="Calibri"/>
                <w:sz w:val="24"/>
                <w:szCs w:val="24"/>
              </w:rPr>
            </w:pPr>
            <w:r w:rsidRPr="00207F88">
              <w:rPr>
                <w:rFonts w:ascii="Calibri" w:hAnsi="Calibri" w:cs="Calibri"/>
                <w:sz w:val="24"/>
                <w:szCs w:val="24"/>
              </w:rPr>
              <w:t>Settore Provveditorato</w:t>
            </w:r>
            <w:r w:rsidR="003D200C" w:rsidRPr="00207F88">
              <w:rPr>
                <w:rFonts w:ascii="Calibri" w:hAnsi="Calibri" w:cs="Calibri"/>
                <w:sz w:val="24"/>
                <w:szCs w:val="24"/>
              </w:rPr>
              <w:t>,</w:t>
            </w:r>
            <w:r w:rsidRPr="00207F88">
              <w:rPr>
                <w:rFonts w:ascii="Calibri" w:hAnsi="Calibri" w:cs="Calibri"/>
                <w:sz w:val="24"/>
                <w:szCs w:val="24"/>
              </w:rPr>
              <w:t xml:space="preserve"> Economato e Contratti (Ufficio Acquisizione Beni e Servizi, Patrimonio e Logistica)</w:t>
            </w:r>
          </w:p>
        </w:tc>
      </w:tr>
      <w:tr w:rsidR="00207F88" w:rsidRPr="00207F88" w:rsidTr="00643122">
        <w:tc>
          <w:tcPr>
            <w:tcW w:w="5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9B145E">
            <w:pPr>
              <w:numPr>
                <w:ilvl w:val="0"/>
                <w:numId w:val="7"/>
              </w:numPr>
              <w:spacing w:after="0" w:line="240" w:lineRule="auto"/>
              <w:contextualSpacing/>
              <w:jc w:val="both"/>
              <w:rPr>
                <w:rFonts w:ascii="Calibri" w:hAnsi="Calibri" w:cs="Calibri"/>
                <w:sz w:val="24"/>
                <w:szCs w:val="24"/>
              </w:rPr>
            </w:pPr>
            <w:r w:rsidRPr="00207F88">
              <w:rPr>
                <w:rFonts w:ascii="Calibri" w:hAnsi="Calibri" w:cs="Calibri"/>
                <w:sz w:val="24"/>
                <w:szCs w:val="24"/>
              </w:rPr>
              <w:t>Responsabilità in ordine alla manutenzione ordinaria e straordinaria, nonché in ordine alla copertura assicurativa delle autovetture in dotazione</w:t>
            </w:r>
          </w:p>
        </w:tc>
        <w:tc>
          <w:tcPr>
            <w:tcW w:w="4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Default="00D37A99">
            <w:pPr>
              <w:spacing w:after="0" w:line="240" w:lineRule="auto"/>
              <w:jc w:val="both"/>
              <w:rPr>
                <w:rFonts w:ascii="Calibri" w:hAnsi="Calibri" w:cs="Calibri"/>
                <w:sz w:val="24"/>
                <w:szCs w:val="24"/>
              </w:rPr>
            </w:pPr>
            <w:r w:rsidRPr="00207F88">
              <w:rPr>
                <w:rFonts w:ascii="Calibri" w:hAnsi="Calibri" w:cs="Calibri"/>
                <w:sz w:val="24"/>
                <w:szCs w:val="24"/>
              </w:rPr>
              <w:t>Settore Provveditorato</w:t>
            </w:r>
            <w:r w:rsidR="003D200C" w:rsidRPr="00207F88">
              <w:rPr>
                <w:rFonts w:ascii="Calibri" w:hAnsi="Calibri" w:cs="Calibri"/>
                <w:sz w:val="24"/>
                <w:szCs w:val="24"/>
              </w:rPr>
              <w:t>,</w:t>
            </w:r>
            <w:r w:rsidRPr="00207F88">
              <w:rPr>
                <w:rFonts w:ascii="Calibri" w:hAnsi="Calibri" w:cs="Calibri"/>
                <w:sz w:val="24"/>
                <w:szCs w:val="24"/>
              </w:rPr>
              <w:t xml:space="preserve"> Economato e Contratti (Ufficio Acquisizione Beni e Servizi, Patrimonio e Logistica)</w:t>
            </w:r>
          </w:p>
          <w:p w:rsidR="00F05F96" w:rsidRPr="00207F88" w:rsidRDefault="00F05F96">
            <w:pPr>
              <w:spacing w:after="0" w:line="240" w:lineRule="auto"/>
              <w:jc w:val="both"/>
              <w:rPr>
                <w:rFonts w:ascii="Calibri" w:hAnsi="Calibri" w:cs="Calibri"/>
                <w:sz w:val="24"/>
                <w:szCs w:val="24"/>
              </w:rPr>
            </w:pPr>
            <w:r>
              <w:rPr>
                <w:rFonts w:ascii="Calibri" w:hAnsi="Calibri" w:cs="Calibri"/>
                <w:sz w:val="24"/>
                <w:szCs w:val="24"/>
              </w:rPr>
              <w:t>Economo pro tempore</w:t>
            </w:r>
          </w:p>
        </w:tc>
      </w:tr>
      <w:tr w:rsidR="00643122" w:rsidRPr="00207F88" w:rsidTr="00643122">
        <w:tc>
          <w:tcPr>
            <w:tcW w:w="5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3D200C" w:rsidP="009B145E">
            <w:pPr>
              <w:numPr>
                <w:ilvl w:val="0"/>
                <w:numId w:val="7"/>
              </w:numPr>
              <w:spacing w:after="0" w:line="240" w:lineRule="auto"/>
              <w:contextualSpacing/>
              <w:jc w:val="both"/>
              <w:rPr>
                <w:rFonts w:ascii="Calibri" w:hAnsi="Calibri" w:cs="Calibri"/>
                <w:sz w:val="24"/>
                <w:szCs w:val="24"/>
              </w:rPr>
            </w:pPr>
            <w:r w:rsidRPr="00207F88">
              <w:rPr>
                <w:rFonts w:ascii="Calibri" w:hAnsi="Calibri" w:cs="Calibri"/>
                <w:sz w:val="24"/>
                <w:szCs w:val="24"/>
              </w:rPr>
              <w:t>Istruttoria relativa alle d</w:t>
            </w:r>
            <w:r w:rsidR="00643122" w:rsidRPr="00207F88">
              <w:rPr>
                <w:rFonts w:ascii="Calibri" w:hAnsi="Calibri" w:cs="Calibri"/>
                <w:sz w:val="24"/>
                <w:szCs w:val="24"/>
              </w:rPr>
              <w:t>ecision</w:t>
            </w:r>
            <w:r w:rsidRPr="00207F88">
              <w:rPr>
                <w:rFonts w:ascii="Calibri" w:hAnsi="Calibri" w:cs="Calibri"/>
                <w:sz w:val="24"/>
                <w:szCs w:val="24"/>
              </w:rPr>
              <w:t>i</w:t>
            </w:r>
            <w:r w:rsidR="00643122" w:rsidRPr="00207F88">
              <w:rPr>
                <w:rFonts w:ascii="Calibri" w:hAnsi="Calibri" w:cs="Calibri"/>
                <w:sz w:val="24"/>
                <w:szCs w:val="24"/>
              </w:rPr>
              <w:t xml:space="preserve"> sulla necessità di dismissione delle autovetture</w:t>
            </w:r>
          </w:p>
        </w:tc>
        <w:tc>
          <w:tcPr>
            <w:tcW w:w="4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D37A99">
            <w:pPr>
              <w:spacing w:after="0" w:line="240" w:lineRule="auto"/>
              <w:jc w:val="both"/>
              <w:rPr>
                <w:rFonts w:ascii="Calibri" w:hAnsi="Calibri" w:cs="Calibri"/>
                <w:sz w:val="24"/>
                <w:szCs w:val="24"/>
              </w:rPr>
            </w:pPr>
            <w:r w:rsidRPr="00207F88">
              <w:rPr>
                <w:rFonts w:ascii="Calibri" w:hAnsi="Calibri" w:cs="Calibri"/>
                <w:sz w:val="24"/>
                <w:szCs w:val="24"/>
              </w:rPr>
              <w:t>Settore Provveditorato</w:t>
            </w:r>
            <w:r w:rsidR="003D200C" w:rsidRPr="00207F88">
              <w:rPr>
                <w:rFonts w:ascii="Calibri" w:hAnsi="Calibri" w:cs="Calibri"/>
                <w:sz w:val="24"/>
                <w:szCs w:val="24"/>
              </w:rPr>
              <w:t>,</w:t>
            </w:r>
            <w:r w:rsidRPr="00207F88">
              <w:rPr>
                <w:rFonts w:ascii="Calibri" w:hAnsi="Calibri" w:cs="Calibri"/>
                <w:sz w:val="24"/>
                <w:szCs w:val="24"/>
              </w:rPr>
              <w:t xml:space="preserve"> Economato e Contratti (Ufficio Acquisizione Beni e Servizi, Patrimonio e Logistica)</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4"/>
        <w:tblW w:w="0" w:type="auto"/>
        <w:tblLook w:val="04A0" w:firstRow="1" w:lastRow="0" w:firstColumn="1" w:lastColumn="0" w:noHBand="0" w:noVBand="1"/>
      </w:tblPr>
      <w:tblGrid>
        <w:gridCol w:w="4989"/>
        <w:gridCol w:w="4639"/>
      </w:tblGrid>
      <w:tr w:rsidR="00207F88" w:rsidRPr="00207F88" w:rsidTr="000B0FF7">
        <w:trPr>
          <w:trHeight w:val="199"/>
        </w:trPr>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rsidP="004D7A64">
            <w:pPr>
              <w:spacing w:after="0" w:line="240" w:lineRule="auto"/>
              <w:rPr>
                <w:rFonts w:ascii="Calibri" w:hAnsi="Calibri" w:cs="Calibri"/>
                <w:b/>
                <w:sz w:val="24"/>
                <w:szCs w:val="24"/>
              </w:rPr>
            </w:pPr>
            <w:r>
              <w:rPr>
                <w:rFonts w:ascii="Calibri" w:hAnsi="Calibri" w:cs="Calibri"/>
                <w:b/>
                <w:bCs/>
                <w:sz w:val="24"/>
                <w:szCs w:val="24"/>
              </w:rPr>
              <w:lastRenderedPageBreak/>
              <w:t>Area di rischio</w:t>
            </w:r>
            <w:r w:rsidR="006C3F2B" w:rsidRPr="00207F88">
              <w:rPr>
                <w:rFonts w:ascii="Calibri" w:hAnsi="Calibri" w:cs="Calibri"/>
                <w:b/>
                <w:bCs/>
                <w:sz w:val="24"/>
                <w:szCs w:val="24"/>
              </w:rPr>
              <w:t xml:space="preserve"> E: Gestione delle entrate, delle spese e del patrimonio</w:t>
            </w:r>
          </w:p>
        </w:tc>
      </w:tr>
      <w:tr w:rsidR="00207F88" w:rsidRPr="00207F88" w:rsidTr="006C3F2B">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C3F2B">
            <w:pPr>
              <w:spacing w:after="0" w:line="240" w:lineRule="auto"/>
              <w:rPr>
                <w:rFonts w:ascii="Calibri" w:hAnsi="Calibri" w:cs="Calibri"/>
                <w:b/>
                <w:sz w:val="24"/>
                <w:szCs w:val="24"/>
              </w:rPr>
            </w:pPr>
            <w:r w:rsidRPr="00207F88">
              <w:rPr>
                <w:rFonts w:ascii="Calibri" w:hAnsi="Calibri" w:cs="Calibri"/>
                <w:b/>
                <w:sz w:val="24"/>
                <w:szCs w:val="24"/>
              </w:rPr>
              <w:t>Proc</w:t>
            </w:r>
            <w:r>
              <w:rPr>
                <w:rFonts w:ascii="Calibri" w:hAnsi="Calibri" w:cs="Calibri"/>
                <w:b/>
                <w:sz w:val="24"/>
                <w:szCs w:val="24"/>
              </w:rPr>
              <w:t>esso: Gestione del magazzino economale</w:t>
            </w:r>
          </w:p>
        </w:tc>
      </w:tr>
      <w:tr w:rsidR="00207F88" w:rsidRPr="00207F88" w:rsidTr="00667A0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w:t>
            </w:r>
          </w:p>
          <w:p w:rsidR="00B45A5F" w:rsidRPr="00B45A5F" w:rsidRDefault="00B45A5F">
            <w:pPr>
              <w:spacing w:after="0" w:line="240" w:lineRule="auto"/>
              <w:rPr>
                <w:rFonts w:ascii="Calibri" w:hAnsi="Calibri" w:cs="Calibri"/>
                <w:sz w:val="24"/>
                <w:szCs w:val="24"/>
              </w:rPr>
            </w:pPr>
            <w:r>
              <w:rPr>
                <w:rFonts w:ascii="Calibri" w:hAnsi="Calibri" w:cs="Calibri"/>
                <w:sz w:val="24"/>
                <w:szCs w:val="24"/>
              </w:rPr>
              <w:t xml:space="preserve">Adempimenti sulla gestione e </w:t>
            </w:r>
            <w:r w:rsidR="0008591F">
              <w:rPr>
                <w:rFonts w:ascii="Calibri" w:hAnsi="Calibri" w:cs="Calibri"/>
                <w:sz w:val="24"/>
                <w:szCs w:val="24"/>
              </w:rPr>
              <w:t xml:space="preserve">sui </w:t>
            </w:r>
            <w:r>
              <w:rPr>
                <w:rFonts w:ascii="Calibri" w:hAnsi="Calibri" w:cs="Calibri"/>
                <w:sz w:val="24"/>
                <w:szCs w:val="24"/>
              </w:rPr>
              <w:t xml:space="preserve">movimenti </w:t>
            </w:r>
            <w:r w:rsidR="0008591F">
              <w:rPr>
                <w:rFonts w:ascii="Calibri" w:hAnsi="Calibri" w:cs="Calibri"/>
                <w:sz w:val="24"/>
                <w:szCs w:val="24"/>
              </w:rPr>
              <w:t>delle merci esistenti in magazzino</w:t>
            </w:r>
          </w:p>
        </w:tc>
      </w:tr>
      <w:tr w:rsidR="00207F88" w:rsidRPr="00207F88" w:rsidTr="00667A0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Pr="006B7DC3" w:rsidRDefault="00643122" w:rsidP="003D200C">
            <w:pPr>
              <w:spacing w:after="0" w:line="240" w:lineRule="auto"/>
              <w:jc w:val="both"/>
              <w:rPr>
                <w:rFonts w:ascii="Calibri" w:hAnsi="Calibri" w:cs="Calibri"/>
                <w:b/>
                <w:sz w:val="24"/>
                <w:szCs w:val="24"/>
              </w:rPr>
            </w:pPr>
            <w:r w:rsidRPr="006B7DC3">
              <w:rPr>
                <w:rFonts w:ascii="Calibri" w:hAnsi="Calibri" w:cs="Calibri"/>
                <w:b/>
                <w:sz w:val="24"/>
                <w:szCs w:val="24"/>
              </w:rPr>
              <w:t xml:space="preserve">Principali </w:t>
            </w:r>
            <w:r w:rsidR="004A2EF9" w:rsidRPr="006B7DC3">
              <w:rPr>
                <w:rFonts w:ascii="Calibri" w:hAnsi="Calibri" w:cs="Calibri"/>
                <w:b/>
                <w:sz w:val="24"/>
                <w:szCs w:val="24"/>
              </w:rPr>
              <w:t xml:space="preserve">norme o atti di riferimento: </w:t>
            </w:r>
          </w:p>
          <w:p w:rsidR="00643122" w:rsidRPr="006B7DC3" w:rsidRDefault="004A2EF9" w:rsidP="003D200C">
            <w:pPr>
              <w:spacing w:after="0" w:line="240" w:lineRule="auto"/>
              <w:jc w:val="both"/>
              <w:rPr>
                <w:rFonts w:ascii="Calibri" w:hAnsi="Calibri" w:cs="Calibri"/>
                <w:sz w:val="24"/>
                <w:szCs w:val="24"/>
              </w:rPr>
            </w:pPr>
            <w:r w:rsidRPr="006B7DC3">
              <w:rPr>
                <w:rFonts w:ascii="Calibri" w:hAnsi="Calibri" w:cs="Calibri"/>
                <w:sz w:val="24"/>
                <w:szCs w:val="24"/>
              </w:rPr>
              <w:t>D.l</w:t>
            </w:r>
            <w:r w:rsidR="00643122" w:rsidRPr="006B7DC3">
              <w:rPr>
                <w:rFonts w:ascii="Calibri" w:hAnsi="Calibri" w:cs="Calibri"/>
                <w:sz w:val="24"/>
                <w:szCs w:val="24"/>
              </w:rPr>
              <w:t>gs. n. 50/2016</w:t>
            </w:r>
            <w:r w:rsidR="00321D41" w:rsidRPr="006B7DC3">
              <w:rPr>
                <w:rFonts w:ascii="Calibri" w:hAnsi="Calibri" w:cs="Calibri"/>
                <w:sz w:val="24"/>
                <w:szCs w:val="24"/>
              </w:rPr>
              <w:t xml:space="preserve"> e ss.mm.ii.</w:t>
            </w:r>
            <w:r w:rsidR="00643122" w:rsidRPr="006B7DC3">
              <w:rPr>
                <w:rFonts w:ascii="Calibri" w:hAnsi="Calibri" w:cs="Calibri"/>
                <w:sz w:val="24"/>
                <w:szCs w:val="24"/>
              </w:rPr>
              <w:t>;</w:t>
            </w:r>
            <w:r w:rsidR="00AB1037" w:rsidRPr="006B7DC3">
              <w:rPr>
                <w:rFonts w:ascii="Calibri" w:hAnsi="Calibri" w:cs="Calibri"/>
                <w:sz w:val="24"/>
                <w:szCs w:val="24"/>
              </w:rPr>
              <w:t xml:space="preserve"> art. 103 e 104</w:t>
            </w:r>
            <w:r w:rsidR="00FA631D" w:rsidRPr="006B7DC3">
              <w:rPr>
                <w:rFonts w:ascii="Calibri" w:hAnsi="Calibri" w:cs="Calibri"/>
                <w:sz w:val="24"/>
                <w:szCs w:val="24"/>
              </w:rPr>
              <w:t xml:space="preserve">del </w:t>
            </w:r>
            <w:r w:rsidR="00FA631D" w:rsidRPr="006B7DC3">
              <w:rPr>
                <w:rFonts w:ascii="Calibri" w:hAnsi="Calibri" w:cs="Calibri"/>
                <w:bCs/>
                <w:sz w:val="24"/>
                <w:szCs w:val="24"/>
              </w:rPr>
              <w:t>Regolamento interno di amministrazione e contabilità del Consiglio regionale, approvato con D.C.R. 4 maggio 2017 n. 190 ed aggiornato con D.C.R. del 28 settembre 2018 n. 342</w:t>
            </w:r>
          </w:p>
        </w:tc>
      </w:tr>
      <w:tr w:rsidR="00207F88" w:rsidRPr="00207F88" w:rsidTr="000077C2">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4D7A64" w:rsidRPr="00207F88" w:rsidTr="00667A06">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9B145E">
            <w:pPr>
              <w:numPr>
                <w:ilvl w:val="0"/>
                <w:numId w:val="8"/>
              </w:numPr>
              <w:spacing w:after="0" w:line="240" w:lineRule="auto"/>
              <w:contextualSpacing/>
              <w:jc w:val="both"/>
              <w:rPr>
                <w:rFonts w:ascii="Calibri" w:hAnsi="Calibri" w:cs="Calibri"/>
                <w:sz w:val="24"/>
                <w:szCs w:val="24"/>
              </w:rPr>
            </w:pPr>
            <w:r w:rsidRPr="004D7A64">
              <w:rPr>
                <w:rFonts w:ascii="Calibri" w:hAnsi="Calibri" w:cs="Calibri"/>
                <w:sz w:val="24"/>
                <w:szCs w:val="24"/>
              </w:rPr>
              <w:t>Verifica dei fabbisogni e conseguenti acquisti</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4D7A64">
            <w:pPr>
              <w:spacing w:after="0" w:line="240" w:lineRule="auto"/>
              <w:jc w:val="both"/>
              <w:rPr>
                <w:rFonts w:ascii="Calibri" w:hAnsi="Calibri" w:cs="Calibri"/>
                <w:sz w:val="24"/>
                <w:szCs w:val="24"/>
              </w:rPr>
            </w:pPr>
            <w:r w:rsidRPr="004D7A64">
              <w:rPr>
                <w:rFonts w:ascii="Calibri" w:hAnsi="Calibri" w:cs="Calibri"/>
                <w:sz w:val="24"/>
                <w:szCs w:val="24"/>
              </w:rPr>
              <w:t>Settore Provveditorato, Economato e Contratti (Ufficio Economato)</w:t>
            </w:r>
          </w:p>
        </w:tc>
      </w:tr>
      <w:tr w:rsidR="004D7A64" w:rsidRPr="00207F88" w:rsidTr="00667A06">
        <w:trPr>
          <w:trHeight w:val="977"/>
        </w:trPr>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9B145E">
            <w:pPr>
              <w:numPr>
                <w:ilvl w:val="0"/>
                <w:numId w:val="8"/>
              </w:numPr>
              <w:spacing w:after="0" w:line="240" w:lineRule="auto"/>
              <w:contextualSpacing/>
              <w:jc w:val="both"/>
              <w:rPr>
                <w:rFonts w:ascii="Calibri" w:hAnsi="Calibri" w:cs="Calibri"/>
                <w:sz w:val="24"/>
                <w:szCs w:val="24"/>
              </w:rPr>
            </w:pPr>
            <w:r w:rsidRPr="004D7A64">
              <w:rPr>
                <w:rFonts w:ascii="Calibri" w:hAnsi="Calibri" w:cs="Calibri"/>
                <w:sz w:val="24"/>
                <w:szCs w:val="24"/>
              </w:rPr>
              <w:t>Verifica sulle scorte di magazzino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4D7A64">
            <w:pPr>
              <w:jc w:val="both"/>
              <w:rPr>
                <w:sz w:val="24"/>
                <w:szCs w:val="24"/>
              </w:rPr>
            </w:pPr>
            <w:r w:rsidRPr="004D7A64">
              <w:rPr>
                <w:sz w:val="24"/>
                <w:szCs w:val="24"/>
              </w:rPr>
              <w:t>Settore Provveditorato, Economato e Contratti (Ufficio Economato)</w:t>
            </w:r>
          </w:p>
        </w:tc>
      </w:tr>
      <w:tr w:rsidR="004D7A64" w:rsidRPr="00207F88" w:rsidTr="00667A06">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9B145E">
            <w:pPr>
              <w:numPr>
                <w:ilvl w:val="0"/>
                <w:numId w:val="8"/>
              </w:numPr>
              <w:spacing w:after="0" w:line="240" w:lineRule="auto"/>
              <w:contextualSpacing/>
              <w:jc w:val="both"/>
              <w:rPr>
                <w:rFonts w:ascii="Calibri" w:hAnsi="Calibri" w:cs="Calibri"/>
                <w:sz w:val="24"/>
                <w:szCs w:val="24"/>
              </w:rPr>
            </w:pPr>
            <w:r w:rsidRPr="004D7A64">
              <w:rPr>
                <w:rFonts w:ascii="Calibri" w:hAnsi="Calibri" w:cs="Calibri"/>
                <w:sz w:val="24"/>
                <w:szCs w:val="24"/>
              </w:rPr>
              <w:t>Monitoraggio sui consumi</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4D7A64">
            <w:pPr>
              <w:jc w:val="both"/>
              <w:rPr>
                <w:sz w:val="24"/>
                <w:szCs w:val="24"/>
              </w:rPr>
            </w:pPr>
            <w:r w:rsidRPr="004D7A64">
              <w:rPr>
                <w:sz w:val="24"/>
                <w:szCs w:val="24"/>
              </w:rPr>
              <w:t>Settore Provveditorato, Economato e Contratti (Ufficio Economato)</w:t>
            </w:r>
          </w:p>
        </w:tc>
      </w:tr>
      <w:tr w:rsidR="004D7A64" w:rsidRPr="00207F88" w:rsidTr="00667A06">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9B145E">
            <w:pPr>
              <w:numPr>
                <w:ilvl w:val="0"/>
                <w:numId w:val="8"/>
              </w:numPr>
              <w:spacing w:after="0" w:line="240" w:lineRule="auto"/>
              <w:contextualSpacing/>
              <w:jc w:val="both"/>
              <w:rPr>
                <w:rFonts w:ascii="Calibri" w:hAnsi="Calibri" w:cs="Calibri"/>
                <w:sz w:val="24"/>
                <w:szCs w:val="24"/>
              </w:rPr>
            </w:pPr>
            <w:r w:rsidRPr="004D7A64">
              <w:rPr>
                <w:rFonts w:ascii="Calibri" w:hAnsi="Calibri" w:cs="Calibri"/>
                <w:sz w:val="24"/>
                <w:szCs w:val="24"/>
              </w:rPr>
              <w:t>Gestione e consistenza del magazzino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4D7A64">
            <w:pPr>
              <w:jc w:val="both"/>
              <w:rPr>
                <w:sz w:val="24"/>
                <w:szCs w:val="24"/>
              </w:rPr>
            </w:pPr>
            <w:r w:rsidRPr="004D7A64">
              <w:rPr>
                <w:sz w:val="24"/>
                <w:szCs w:val="24"/>
              </w:rPr>
              <w:t>Settore Provveditorato, Economato e Contratti (Ufficio Economato)</w:t>
            </w:r>
          </w:p>
        </w:tc>
      </w:tr>
      <w:tr w:rsidR="004D7A64" w:rsidRPr="00207F88" w:rsidTr="00667A06">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9B145E">
            <w:pPr>
              <w:numPr>
                <w:ilvl w:val="0"/>
                <w:numId w:val="8"/>
              </w:numPr>
              <w:spacing w:after="0" w:line="240" w:lineRule="auto"/>
              <w:contextualSpacing/>
              <w:jc w:val="both"/>
              <w:rPr>
                <w:rFonts w:ascii="Calibri" w:hAnsi="Calibri" w:cs="Calibri"/>
                <w:sz w:val="24"/>
                <w:szCs w:val="24"/>
              </w:rPr>
            </w:pPr>
            <w:r w:rsidRPr="004D7A64">
              <w:rPr>
                <w:rFonts w:ascii="Calibri" w:hAnsi="Calibri" w:cs="Calibri"/>
                <w:sz w:val="24"/>
                <w:szCs w:val="24"/>
              </w:rPr>
              <w:t>Redazione prospetti per rendiconti</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A64" w:rsidRPr="004D7A64" w:rsidRDefault="004D7A64" w:rsidP="004D7A64">
            <w:pPr>
              <w:jc w:val="both"/>
              <w:rPr>
                <w:sz w:val="24"/>
                <w:szCs w:val="24"/>
              </w:rPr>
            </w:pPr>
            <w:r w:rsidRPr="004D7A64">
              <w:rPr>
                <w:sz w:val="24"/>
                <w:szCs w:val="24"/>
              </w:rPr>
              <w:t>Settore Provveditorato, Economato e Contratti (Ufficio Economato)</w:t>
            </w:r>
          </w:p>
        </w:tc>
      </w:tr>
    </w:tbl>
    <w:p w:rsidR="00643122" w:rsidRPr="00207F88" w:rsidRDefault="00643122" w:rsidP="00643122">
      <w:pPr>
        <w:rPr>
          <w:rFonts w:ascii="Calibri" w:hAnsi="Calibri" w:cs="Calibri"/>
          <w:sz w:val="24"/>
          <w:szCs w:val="24"/>
        </w:rPr>
      </w:pPr>
    </w:p>
    <w:p w:rsidR="00643122" w:rsidRDefault="00643122"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Default="008149F7" w:rsidP="00643122">
      <w:pPr>
        <w:rPr>
          <w:rFonts w:ascii="Calibri" w:hAnsi="Calibri" w:cs="Calibri"/>
          <w:sz w:val="24"/>
          <w:szCs w:val="24"/>
        </w:rPr>
      </w:pPr>
    </w:p>
    <w:p w:rsidR="008149F7" w:rsidRPr="00207F88" w:rsidRDefault="008149F7" w:rsidP="00643122">
      <w:pPr>
        <w:rPr>
          <w:rFonts w:ascii="Calibri" w:hAnsi="Calibri" w:cs="Calibri"/>
          <w:sz w:val="24"/>
          <w:szCs w:val="24"/>
        </w:rPr>
      </w:pPr>
    </w:p>
    <w:tbl>
      <w:tblPr>
        <w:tblStyle w:val="Grigliatabella4"/>
        <w:tblW w:w="0" w:type="auto"/>
        <w:tblLook w:val="04A0" w:firstRow="1" w:lastRow="0" w:firstColumn="1" w:lastColumn="0" w:noHBand="0" w:noVBand="1"/>
      </w:tblPr>
      <w:tblGrid>
        <w:gridCol w:w="4989"/>
        <w:gridCol w:w="4639"/>
      </w:tblGrid>
      <w:tr w:rsidR="000A20D4" w:rsidRPr="00207F88" w:rsidTr="000B0FF7">
        <w:trPr>
          <w:trHeight w:val="199"/>
        </w:trPr>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0A20D4" w:rsidRPr="008149F7" w:rsidRDefault="00277CCA" w:rsidP="008149F7">
            <w:pPr>
              <w:spacing w:after="0" w:line="240" w:lineRule="auto"/>
              <w:rPr>
                <w:rFonts w:ascii="Calibri" w:hAnsi="Calibri" w:cs="Calibri"/>
                <w:b/>
                <w:sz w:val="24"/>
                <w:szCs w:val="24"/>
              </w:rPr>
            </w:pPr>
            <w:r>
              <w:rPr>
                <w:rFonts w:ascii="Calibri" w:hAnsi="Calibri" w:cs="Calibri"/>
                <w:b/>
                <w:sz w:val="24"/>
                <w:szCs w:val="24"/>
              </w:rPr>
              <w:lastRenderedPageBreak/>
              <w:t>Area di rischio</w:t>
            </w:r>
            <w:r w:rsidR="000A20D4" w:rsidRPr="000A20D4">
              <w:rPr>
                <w:rFonts w:ascii="Calibri" w:hAnsi="Calibri" w:cs="Calibri"/>
                <w:b/>
                <w:sz w:val="24"/>
                <w:szCs w:val="24"/>
              </w:rPr>
              <w:t xml:space="preserve"> E: Gestione delle entrate, delle spese e del patrimonio</w:t>
            </w:r>
          </w:p>
        </w:tc>
      </w:tr>
      <w:tr w:rsidR="008149F7" w:rsidRPr="00207F88" w:rsidTr="00200FC0">
        <w:trPr>
          <w:trHeight w:val="199"/>
        </w:trPr>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8149F7" w:rsidRPr="008149F7" w:rsidRDefault="008149F7" w:rsidP="008149F7">
            <w:pPr>
              <w:spacing w:after="0" w:line="240" w:lineRule="auto"/>
              <w:rPr>
                <w:rFonts w:ascii="Calibri" w:hAnsi="Calibri" w:cs="Calibri"/>
                <w:b/>
                <w:sz w:val="24"/>
                <w:szCs w:val="24"/>
              </w:rPr>
            </w:pPr>
            <w:r w:rsidRPr="008149F7">
              <w:rPr>
                <w:rFonts w:ascii="Calibri" w:hAnsi="Calibri" w:cs="Calibri"/>
                <w:b/>
                <w:sz w:val="24"/>
                <w:szCs w:val="24"/>
              </w:rPr>
              <w:t>Processo: Inventariazione</w:t>
            </w:r>
          </w:p>
        </w:tc>
      </w:tr>
      <w:tr w:rsidR="008149F7" w:rsidRPr="00207F88" w:rsidTr="00200FC0">
        <w:tc>
          <w:tcPr>
            <w:tcW w:w="9628" w:type="dxa"/>
            <w:gridSpan w:val="2"/>
            <w:tcBorders>
              <w:top w:val="nil"/>
              <w:left w:val="single" w:sz="4" w:space="0" w:color="000000" w:themeColor="text1"/>
              <w:bottom w:val="single" w:sz="4" w:space="0" w:color="000000" w:themeColor="text1"/>
              <w:right w:val="single" w:sz="4" w:space="0" w:color="000000" w:themeColor="text1"/>
            </w:tcBorders>
            <w:hideMark/>
          </w:tcPr>
          <w:p w:rsidR="008149F7" w:rsidRPr="008149F7" w:rsidRDefault="008149F7" w:rsidP="008149F7">
            <w:pPr>
              <w:spacing w:after="0" w:line="240" w:lineRule="auto"/>
              <w:rPr>
                <w:rFonts w:ascii="Calibri" w:hAnsi="Calibri" w:cs="Calibri"/>
                <w:b/>
                <w:sz w:val="24"/>
                <w:szCs w:val="24"/>
              </w:rPr>
            </w:pPr>
          </w:p>
        </w:tc>
      </w:tr>
      <w:tr w:rsidR="008149F7" w:rsidRPr="00207F88"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9F7" w:rsidRDefault="00A03BA8" w:rsidP="008149F7">
            <w:pPr>
              <w:spacing w:after="0" w:line="240" w:lineRule="auto"/>
              <w:rPr>
                <w:rFonts w:ascii="Calibri" w:hAnsi="Calibri" w:cs="Calibri"/>
                <w:b/>
                <w:sz w:val="24"/>
                <w:szCs w:val="24"/>
              </w:rPr>
            </w:pPr>
            <w:r>
              <w:rPr>
                <w:rFonts w:ascii="Calibri" w:hAnsi="Calibri" w:cs="Calibri"/>
                <w:b/>
                <w:sz w:val="24"/>
                <w:szCs w:val="24"/>
              </w:rPr>
              <w:t>Ambito di attività</w:t>
            </w:r>
            <w:r w:rsidR="008149F7" w:rsidRPr="008149F7">
              <w:rPr>
                <w:rFonts w:ascii="Calibri" w:hAnsi="Calibri" w:cs="Calibri"/>
                <w:b/>
                <w:sz w:val="24"/>
                <w:szCs w:val="24"/>
              </w:rPr>
              <w:t>:</w:t>
            </w:r>
          </w:p>
          <w:p w:rsidR="0008591F" w:rsidRPr="0008591F" w:rsidRDefault="0008591F" w:rsidP="008149F7">
            <w:pPr>
              <w:spacing w:after="0" w:line="240" w:lineRule="auto"/>
              <w:rPr>
                <w:rFonts w:ascii="Calibri" w:hAnsi="Calibri" w:cs="Calibri"/>
                <w:sz w:val="24"/>
                <w:szCs w:val="24"/>
              </w:rPr>
            </w:pPr>
            <w:r>
              <w:rPr>
                <w:rFonts w:ascii="Calibri" w:hAnsi="Calibri" w:cs="Calibri"/>
                <w:sz w:val="24"/>
                <w:szCs w:val="24"/>
              </w:rPr>
              <w:t>Attività connesse alla tenuta dell’inventario</w:t>
            </w:r>
          </w:p>
        </w:tc>
      </w:tr>
      <w:tr w:rsidR="008149F7" w:rsidRPr="00207F88"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8149F7" w:rsidP="008149F7">
            <w:pPr>
              <w:spacing w:after="0" w:line="240" w:lineRule="auto"/>
              <w:jc w:val="both"/>
              <w:rPr>
                <w:rFonts w:ascii="Calibri" w:hAnsi="Calibri" w:cs="Calibri"/>
                <w:b/>
                <w:sz w:val="24"/>
                <w:szCs w:val="24"/>
              </w:rPr>
            </w:pPr>
            <w:r w:rsidRPr="008149F7">
              <w:rPr>
                <w:rFonts w:ascii="Calibri" w:hAnsi="Calibri" w:cs="Calibri"/>
                <w:b/>
                <w:sz w:val="24"/>
                <w:szCs w:val="24"/>
              </w:rPr>
              <w:t xml:space="preserve">Principali norme o atti di riferimento: </w:t>
            </w:r>
          </w:p>
          <w:p w:rsidR="008149F7" w:rsidRPr="008149F7" w:rsidRDefault="008149F7" w:rsidP="008149F7">
            <w:pPr>
              <w:spacing w:after="0" w:line="240" w:lineRule="auto"/>
              <w:jc w:val="both"/>
              <w:rPr>
                <w:rFonts w:ascii="Calibri" w:hAnsi="Calibri" w:cs="Calibri"/>
                <w:b/>
                <w:sz w:val="24"/>
                <w:szCs w:val="24"/>
              </w:rPr>
            </w:pPr>
            <w:r w:rsidRPr="006B7DC3">
              <w:rPr>
                <w:rFonts w:ascii="Calibri" w:hAnsi="Calibri" w:cs="Calibri"/>
                <w:sz w:val="24"/>
                <w:szCs w:val="24"/>
              </w:rPr>
              <w:t xml:space="preserve">D.lgs. n. 50/2016 e ss.mm.ii.; art. da 86 a 91 del </w:t>
            </w:r>
            <w:r w:rsidRPr="006B7DC3">
              <w:rPr>
                <w:rFonts w:ascii="Calibri" w:hAnsi="Calibri" w:cs="Calibri"/>
                <w:bCs/>
                <w:sz w:val="24"/>
                <w:szCs w:val="24"/>
              </w:rPr>
              <w:t>Regolamento interno di amministrazione e contabilità del Consiglio regionale, approvato con D.C.R. 4 maggio 2017 n. 190 ed aggiornato con D.C.R. del 28 settembre 2018 n. 342</w:t>
            </w:r>
          </w:p>
        </w:tc>
      </w:tr>
      <w:tr w:rsidR="008149F7" w:rsidRPr="00207F88" w:rsidTr="000077C2">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149F7" w:rsidRPr="00207F88" w:rsidRDefault="008149F7" w:rsidP="007D75CC">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149F7" w:rsidRPr="00207F88" w:rsidRDefault="008149F7" w:rsidP="007D75CC">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8149F7" w:rsidRPr="00207F88"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9B145E">
            <w:pPr>
              <w:numPr>
                <w:ilvl w:val="0"/>
                <w:numId w:val="30"/>
              </w:numPr>
              <w:spacing w:after="0" w:line="240" w:lineRule="auto"/>
              <w:contextualSpacing/>
              <w:jc w:val="both"/>
              <w:rPr>
                <w:rFonts w:ascii="Calibri" w:hAnsi="Calibri" w:cs="Calibri"/>
                <w:sz w:val="24"/>
                <w:szCs w:val="24"/>
              </w:rPr>
            </w:pPr>
            <w:r w:rsidRPr="008149F7">
              <w:rPr>
                <w:rFonts w:ascii="Calibri" w:hAnsi="Calibri" w:cs="Calibri"/>
                <w:sz w:val="24"/>
                <w:szCs w:val="24"/>
              </w:rPr>
              <w:t>Iscrizione del nuovo bene nel libro inventario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8149F7">
            <w:pPr>
              <w:spacing w:after="0" w:line="240" w:lineRule="auto"/>
              <w:jc w:val="both"/>
              <w:rPr>
                <w:rFonts w:ascii="Calibri" w:hAnsi="Calibri" w:cs="Calibri"/>
                <w:sz w:val="24"/>
                <w:szCs w:val="24"/>
              </w:rPr>
            </w:pPr>
            <w:r w:rsidRPr="008149F7">
              <w:rPr>
                <w:rFonts w:ascii="Calibri" w:hAnsi="Calibri" w:cs="Calibri"/>
                <w:sz w:val="24"/>
                <w:szCs w:val="24"/>
              </w:rPr>
              <w:t>Settore Provveditorato Economato e Contratti (Ufficio Acquisizione Beni e Servizi, Patrimonio e Logistica)</w:t>
            </w:r>
          </w:p>
        </w:tc>
      </w:tr>
      <w:tr w:rsidR="008149F7" w:rsidRPr="00207F88"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9B145E">
            <w:pPr>
              <w:numPr>
                <w:ilvl w:val="0"/>
                <w:numId w:val="30"/>
              </w:numPr>
              <w:spacing w:after="0" w:line="240" w:lineRule="auto"/>
              <w:contextualSpacing/>
              <w:jc w:val="both"/>
              <w:rPr>
                <w:rFonts w:ascii="Calibri" w:hAnsi="Calibri" w:cs="Calibri"/>
                <w:sz w:val="24"/>
                <w:szCs w:val="24"/>
              </w:rPr>
            </w:pPr>
            <w:r w:rsidRPr="008149F7">
              <w:rPr>
                <w:rFonts w:ascii="Calibri" w:hAnsi="Calibri" w:cs="Calibri"/>
                <w:sz w:val="24"/>
                <w:szCs w:val="24"/>
              </w:rPr>
              <w:t>Apposizione targhetta con indicazione del numero attribuito nell’inventario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8149F7">
            <w:pPr>
              <w:jc w:val="both"/>
              <w:rPr>
                <w:rFonts w:ascii="Calibri" w:hAnsi="Calibri" w:cs="Calibri"/>
                <w:sz w:val="24"/>
                <w:szCs w:val="24"/>
              </w:rPr>
            </w:pPr>
            <w:r w:rsidRPr="008149F7">
              <w:rPr>
                <w:rFonts w:ascii="Calibri" w:hAnsi="Calibri" w:cs="Calibri"/>
                <w:sz w:val="24"/>
                <w:szCs w:val="24"/>
              </w:rPr>
              <w:t>Settore Provveditorato Economato e Contratti (Ufficio Acquisizione Beni e Servizi, Patrimonio e Logistica)</w:t>
            </w:r>
          </w:p>
        </w:tc>
      </w:tr>
      <w:tr w:rsidR="008149F7" w:rsidRPr="00207F88"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9B145E">
            <w:pPr>
              <w:numPr>
                <w:ilvl w:val="0"/>
                <w:numId w:val="30"/>
              </w:numPr>
              <w:spacing w:after="0" w:line="240" w:lineRule="auto"/>
              <w:contextualSpacing/>
              <w:jc w:val="both"/>
              <w:rPr>
                <w:rFonts w:ascii="Calibri" w:hAnsi="Calibri" w:cs="Calibri"/>
                <w:sz w:val="24"/>
                <w:szCs w:val="24"/>
              </w:rPr>
            </w:pPr>
            <w:r w:rsidRPr="008149F7">
              <w:rPr>
                <w:rFonts w:ascii="Calibri" w:hAnsi="Calibri" w:cs="Calibri"/>
                <w:sz w:val="24"/>
                <w:szCs w:val="24"/>
              </w:rPr>
              <w:t>Conservazione/distribuzione dei beni agli uffici</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8149F7">
            <w:pPr>
              <w:jc w:val="both"/>
              <w:rPr>
                <w:rFonts w:ascii="Calibri" w:hAnsi="Calibri" w:cs="Calibri"/>
                <w:sz w:val="24"/>
                <w:szCs w:val="24"/>
              </w:rPr>
            </w:pPr>
            <w:r w:rsidRPr="008149F7">
              <w:rPr>
                <w:rFonts w:ascii="Calibri" w:hAnsi="Calibri" w:cs="Calibri"/>
                <w:sz w:val="24"/>
                <w:szCs w:val="24"/>
              </w:rPr>
              <w:t>Settore Provveditorato Economato e Contratti (Ufficio Acquisizione Beni e Servizi, Patrimonio e Logistica)</w:t>
            </w:r>
          </w:p>
        </w:tc>
      </w:tr>
      <w:tr w:rsidR="008149F7" w:rsidRPr="00207F88"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9B145E">
            <w:pPr>
              <w:numPr>
                <w:ilvl w:val="0"/>
                <w:numId w:val="30"/>
              </w:numPr>
              <w:spacing w:after="0" w:line="240" w:lineRule="auto"/>
              <w:contextualSpacing/>
              <w:jc w:val="both"/>
              <w:rPr>
                <w:rFonts w:ascii="Calibri" w:hAnsi="Calibri" w:cs="Calibri"/>
                <w:sz w:val="24"/>
                <w:szCs w:val="24"/>
              </w:rPr>
            </w:pPr>
            <w:r w:rsidRPr="008149F7">
              <w:rPr>
                <w:rFonts w:ascii="Calibri" w:hAnsi="Calibri" w:cs="Calibri"/>
                <w:sz w:val="24"/>
                <w:szCs w:val="24"/>
              </w:rPr>
              <w:t>Predisposizione rendiconto inventariale</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9F7" w:rsidRPr="008149F7" w:rsidRDefault="008149F7" w:rsidP="008149F7">
            <w:pPr>
              <w:jc w:val="both"/>
              <w:rPr>
                <w:rFonts w:ascii="Calibri" w:hAnsi="Calibri" w:cs="Calibri"/>
                <w:sz w:val="24"/>
                <w:szCs w:val="24"/>
              </w:rPr>
            </w:pPr>
            <w:r w:rsidRPr="008149F7">
              <w:rPr>
                <w:rFonts w:ascii="Calibri" w:hAnsi="Calibri" w:cs="Calibri"/>
                <w:sz w:val="24"/>
                <w:szCs w:val="24"/>
              </w:rPr>
              <w:t>Settore Provveditorato Economato e Contratti (Ufficio Acquisizione Beni e Servizi, Patrimonio e Logistica)</w:t>
            </w:r>
          </w:p>
        </w:tc>
      </w:tr>
    </w:tbl>
    <w:p w:rsidR="00643122" w:rsidRPr="00207F88" w:rsidRDefault="00643122" w:rsidP="00643122">
      <w:pPr>
        <w:rPr>
          <w:rFonts w:ascii="Calibri" w:hAnsi="Calibri" w:cs="Calibri"/>
          <w:sz w:val="24"/>
          <w:szCs w:val="24"/>
        </w:rPr>
      </w:pPr>
    </w:p>
    <w:p w:rsidR="00643122" w:rsidRDefault="00643122"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234EEA" w:rsidRDefault="00234EEA" w:rsidP="00643122">
      <w:pPr>
        <w:rPr>
          <w:rFonts w:ascii="Calibri" w:hAnsi="Calibri" w:cs="Calibri"/>
          <w:sz w:val="24"/>
          <w:szCs w:val="24"/>
        </w:rPr>
      </w:pPr>
    </w:p>
    <w:p w:rsidR="00234EEA" w:rsidRPr="00207F88" w:rsidRDefault="00234EEA" w:rsidP="00643122">
      <w:pPr>
        <w:rPr>
          <w:rFonts w:ascii="Calibri" w:hAnsi="Calibri" w:cs="Calibri"/>
          <w:sz w:val="24"/>
          <w:szCs w:val="24"/>
        </w:rPr>
      </w:pPr>
    </w:p>
    <w:tbl>
      <w:tblPr>
        <w:tblStyle w:val="Grigliatabella4"/>
        <w:tblW w:w="0" w:type="auto"/>
        <w:tblLook w:val="04A0" w:firstRow="1" w:lastRow="0" w:firstColumn="1" w:lastColumn="0" w:noHBand="0" w:noVBand="1"/>
      </w:tblPr>
      <w:tblGrid>
        <w:gridCol w:w="4989"/>
        <w:gridCol w:w="4639"/>
      </w:tblGrid>
      <w:tr w:rsidR="00153911" w:rsidRPr="004E2746" w:rsidTr="000B0FF7">
        <w:trPr>
          <w:trHeight w:val="199"/>
        </w:trPr>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53911" w:rsidRPr="00434E9B" w:rsidRDefault="00277CCA" w:rsidP="007D75CC">
            <w:pPr>
              <w:spacing w:after="0" w:line="240" w:lineRule="auto"/>
              <w:rPr>
                <w:rFonts w:ascii="Calibri" w:hAnsi="Calibri" w:cs="Calibri"/>
                <w:b/>
                <w:sz w:val="24"/>
                <w:szCs w:val="24"/>
              </w:rPr>
            </w:pPr>
            <w:r>
              <w:rPr>
                <w:rFonts w:ascii="Calibri" w:hAnsi="Calibri" w:cs="Calibri"/>
                <w:b/>
                <w:sz w:val="24"/>
                <w:szCs w:val="24"/>
              </w:rPr>
              <w:lastRenderedPageBreak/>
              <w:t>Area di rischio</w:t>
            </w:r>
            <w:r w:rsidR="00153911" w:rsidRPr="00153911">
              <w:rPr>
                <w:rFonts w:ascii="Calibri" w:hAnsi="Calibri" w:cs="Calibri"/>
                <w:b/>
                <w:sz w:val="24"/>
                <w:szCs w:val="24"/>
              </w:rPr>
              <w:t xml:space="preserve"> E: Gestione delle entrate, delle spese e del patrimonio</w:t>
            </w:r>
          </w:p>
        </w:tc>
      </w:tr>
      <w:tr w:rsidR="00434E9B" w:rsidRPr="004E2746" w:rsidTr="00200FC0">
        <w:trPr>
          <w:trHeight w:val="199"/>
        </w:trPr>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434E9B" w:rsidRPr="00434E9B" w:rsidRDefault="00434E9B" w:rsidP="007D75CC">
            <w:pPr>
              <w:spacing w:after="0" w:line="240" w:lineRule="auto"/>
              <w:rPr>
                <w:rFonts w:ascii="Calibri" w:hAnsi="Calibri" w:cs="Calibri"/>
                <w:b/>
                <w:sz w:val="24"/>
                <w:szCs w:val="24"/>
              </w:rPr>
            </w:pPr>
            <w:r w:rsidRPr="00434E9B">
              <w:rPr>
                <w:rFonts w:ascii="Calibri" w:hAnsi="Calibri" w:cs="Calibri"/>
                <w:b/>
                <w:sz w:val="24"/>
                <w:szCs w:val="24"/>
              </w:rPr>
              <w:t>Processo: Dismissione beni fuori uso</w:t>
            </w:r>
          </w:p>
        </w:tc>
      </w:tr>
      <w:tr w:rsidR="00434E9B" w:rsidRPr="004E2746" w:rsidTr="00200FC0">
        <w:tc>
          <w:tcPr>
            <w:tcW w:w="9628" w:type="dxa"/>
            <w:gridSpan w:val="2"/>
            <w:tcBorders>
              <w:top w:val="nil"/>
              <w:left w:val="single" w:sz="4" w:space="0" w:color="000000" w:themeColor="text1"/>
              <w:bottom w:val="single" w:sz="4" w:space="0" w:color="000000" w:themeColor="text1"/>
              <w:right w:val="single" w:sz="4" w:space="0" w:color="000000" w:themeColor="text1"/>
            </w:tcBorders>
            <w:hideMark/>
          </w:tcPr>
          <w:p w:rsidR="00434E9B" w:rsidRPr="00434E9B" w:rsidRDefault="00434E9B" w:rsidP="007D75CC">
            <w:pPr>
              <w:spacing w:after="0" w:line="240" w:lineRule="auto"/>
              <w:rPr>
                <w:rFonts w:ascii="Calibri" w:hAnsi="Calibri" w:cs="Calibri"/>
                <w:b/>
                <w:sz w:val="24"/>
                <w:szCs w:val="24"/>
              </w:rPr>
            </w:pPr>
          </w:p>
        </w:tc>
      </w:tr>
      <w:tr w:rsidR="00434E9B" w:rsidRPr="004E2746"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Default="00A03BA8" w:rsidP="007D75CC">
            <w:pPr>
              <w:spacing w:after="0" w:line="240" w:lineRule="auto"/>
              <w:rPr>
                <w:rFonts w:ascii="Calibri" w:hAnsi="Calibri" w:cs="Calibri"/>
                <w:b/>
                <w:sz w:val="24"/>
                <w:szCs w:val="24"/>
              </w:rPr>
            </w:pPr>
            <w:r>
              <w:rPr>
                <w:rFonts w:ascii="Calibri" w:hAnsi="Calibri" w:cs="Calibri"/>
                <w:b/>
                <w:sz w:val="24"/>
                <w:szCs w:val="24"/>
              </w:rPr>
              <w:t>Ambito di attività</w:t>
            </w:r>
            <w:r w:rsidR="00434E9B" w:rsidRPr="00434E9B">
              <w:rPr>
                <w:rFonts w:ascii="Calibri" w:hAnsi="Calibri" w:cs="Calibri"/>
                <w:b/>
                <w:sz w:val="24"/>
                <w:szCs w:val="24"/>
              </w:rPr>
              <w:t>:</w:t>
            </w:r>
          </w:p>
          <w:p w:rsidR="0008591F" w:rsidRPr="0008591F" w:rsidRDefault="0008591F" w:rsidP="007D75CC">
            <w:pPr>
              <w:spacing w:after="0" w:line="240" w:lineRule="auto"/>
              <w:rPr>
                <w:rFonts w:ascii="Calibri" w:hAnsi="Calibri" w:cs="Calibri"/>
                <w:sz w:val="24"/>
                <w:szCs w:val="24"/>
              </w:rPr>
            </w:pPr>
            <w:r>
              <w:rPr>
                <w:rFonts w:ascii="Calibri" w:hAnsi="Calibri" w:cs="Calibri"/>
                <w:sz w:val="24"/>
                <w:szCs w:val="24"/>
              </w:rPr>
              <w:t>Accertamento dello stato dei beni inventariati</w:t>
            </w:r>
          </w:p>
        </w:tc>
      </w:tr>
      <w:tr w:rsidR="00434E9B" w:rsidRPr="004E2746" w:rsidTr="007D75C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434E9B" w:rsidP="007D75CC">
            <w:pPr>
              <w:spacing w:after="0" w:line="240" w:lineRule="auto"/>
              <w:jc w:val="both"/>
              <w:rPr>
                <w:rFonts w:ascii="Calibri" w:hAnsi="Calibri" w:cs="Calibri"/>
                <w:b/>
                <w:sz w:val="24"/>
                <w:szCs w:val="24"/>
              </w:rPr>
            </w:pPr>
            <w:r w:rsidRPr="00434E9B">
              <w:rPr>
                <w:rFonts w:ascii="Calibri" w:hAnsi="Calibri" w:cs="Calibri"/>
                <w:b/>
                <w:sz w:val="24"/>
                <w:szCs w:val="24"/>
              </w:rPr>
              <w:t xml:space="preserve">Principali norme o atti di riferimento: </w:t>
            </w:r>
          </w:p>
          <w:p w:rsidR="00434E9B" w:rsidRPr="006B7DC3" w:rsidRDefault="00434E9B" w:rsidP="007D75CC">
            <w:pPr>
              <w:spacing w:after="0" w:line="240" w:lineRule="auto"/>
              <w:jc w:val="both"/>
              <w:rPr>
                <w:rFonts w:ascii="Calibri" w:hAnsi="Calibri" w:cs="Calibri"/>
                <w:sz w:val="24"/>
                <w:szCs w:val="24"/>
              </w:rPr>
            </w:pPr>
            <w:r w:rsidRPr="006B7DC3">
              <w:rPr>
                <w:rFonts w:ascii="Calibri" w:hAnsi="Calibri" w:cs="Calibri"/>
                <w:sz w:val="24"/>
                <w:szCs w:val="24"/>
              </w:rPr>
              <w:t xml:space="preserve">D.lgs. n. 50/2016 e ss.mm.ii.; art. 90 comma 14 del </w:t>
            </w:r>
            <w:r w:rsidRPr="006B7DC3">
              <w:rPr>
                <w:rFonts w:ascii="Calibri" w:hAnsi="Calibri" w:cs="Calibri"/>
                <w:bCs/>
                <w:sz w:val="24"/>
                <w:szCs w:val="24"/>
              </w:rPr>
              <w:t>Regolamento interno di amministrazione e contabilità del Consiglio regionale, approvato con D.C.R. 4 maggio 2017 n. 190 ed aggiornato con D.C.R.</w:t>
            </w:r>
            <w:r w:rsidR="006B7DC3" w:rsidRPr="006B7DC3">
              <w:rPr>
                <w:rFonts w:ascii="Calibri" w:hAnsi="Calibri" w:cs="Calibri"/>
                <w:bCs/>
                <w:sz w:val="24"/>
                <w:szCs w:val="24"/>
              </w:rPr>
              <w:t xml:space="preserve"> del 28 settembre 2018 n. 342</w:t>
            </w:r>
          </w:p>
        </w:tc>
      </w:tr>
      <w:tr w:rsidR="00434E9B" w:rsidRPr="004E2746" w:rsidTr="000077C2">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34E9B" w:rsidRPr="00434E9B" w:rsidRDefault="00434E9B" w:rsidP="007D75CC">
            <w:pPr>
              <w:spacing w:after="0" w:line="240" w:lineRule="auto"/>
              <w:jc w:val="center"/>
              <w:rPr>
                <w:rFonts w:ascii="Calibri" w:hAnsi="Calibri" w:cs="Calibri"/>
                <w:b/>
                <w:sz w:val="24"/>
                <w:szCs w:val="24"/>
              </w:rPr>
            </w:pPr>
            <w:r w:rsidRPr="00434E9B">
              <w:rPr>
                <w:rFonts w:ascii="Calibri" w:hAnsi="Calibri" w:cs="Calibri"/>
                <w:b/>
                <w:sz w:val="24"/>
                <w:szCs w:val="24"/>
              </w:rPr>
              <w:t>FASI DEL PROCESSO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34E9B" w:rsidRPr="00434E9B" w:rsidRDefault="00434E9B" w:rsidP="007D75CC">
            <w:pPr>
              <w:spacing w:after="0" w:line="240" w:lineRule="auto"/>
              <w:jc w:val="center"/>
              <w:rPr>
                <w:rFonts w:ascii="Calibri" w:hAnsi="Calibri" w:cs="Calibri"/>
                <w:b/>
                <w:sz w:val="24"/>
                <w:szCs w:val="24"/>
              </w:rPr>
            </w:pPr>
            <w:r w:rsidRPr="00434E9B">
              <w:rPr>
                <w:rFonts w:ascii="Calibri" w:hAnsi="Calibri" w:cs="Calibri"/>
                <w:b/>
                <w:sz w:val="24"/>
                <w:szCs w:val="24"/>
              </w:rPr>
              <w:t>STRUTTURE COMPETENTI</w:t>
            </w:r>
          </w:p>
        </w:tc>
      </w:tr>
      <w:tr w:rsidR="00434E9B" w:rsidRPr="004E2746"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 xml:space="preserve">Nomina Commissione </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7D75CC">
            <w:pPr>
              <w:spacing w:after="0" w:line="240" w:lineRule="auto"/>
              <w:jc w:val="both"/>
              <w:rPr>
                <w:rFonts w:ascii="Calibri" w:hAnsi="Calibri" w:cs="Calibri"/>
                <w:sz w:val="24"/>
                <w:szCs w:val="24"/>
              </w:rPr>
            </w:pPr>
            <w:r w:rsidRPr="00434E9B">
              <w:rPr>
                <w:rFonts w:ascii="Calibri" w:hAnsi="Calibri" w:cs="Calibri"/>
                <w:sz w:val="24"/>
                <w:szCs w:val="24"/>
              </w:rPr>
              <w:t xml:space="preserve">Dirigente del Settore Provveditorato Economato e Contratti </w:t>
            </w:r>
          </w:p>
        </w:tc>
      </w:tr>
      <w:tr w:rsidR="00434E9B" w:rsidRPr="004E2746"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Ispezione nei depositi per valutazione beni da dismettere</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Commissione nominata</w:t>
            </w:r>
          </w:p>
        </w:tc>
      </w:tr>
      <w:tr w:rsidR="00434E9B" w:rsidRPr="004E2746"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Redazione verbale di fuori uso per eliminazione di beni dall’inventario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Commissione nominata</w:t>
            </w:r>
          </w:p>
        </w:tc>
      </w:tr>
      <w:tr w:rsidR="00434E9B" w:rsidRPr="004E2746"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Proposta di alienazione al Direttore Generale</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 xml:space="preserve">Dirigente del Settore Provveditorato Economato e Contratti </w:t>
            </w:r>
          </w:p>
        </w:tc>
      </w:tr>
      <w:tr w:rsidR="00434E9B"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Riscontro alla Proposta di alienazione</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Direttore Generale</w:t>
            </w:r>
          </w:p>
        </w:tc>
      </w:tr>
      <w:tr w:rsidR="00434E9B" w:rsidRPr="00F7060E"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Predisposizione atto determinativo di dismissione beni e approvazione avviso pubblico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Dirigente del Settore Provveditorato Economato e Contratti e Responsabile del Procedimento</w:t>
            </w:r>
          </w:p>
        </w:tc>
      </w:tr>
      <w:tr w:rsidR="00434E9B" w:rsidRPr="00F7060E"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 xml:space="preserve">Pubblicazione avviso sul sito istituzionale </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Responsabile del Procedimento</w:t>
            </w:r>
          </w:p>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 xml:space="preserve">Settore Informatico e Flussi Informativi </w:t>
            </w:r>
          </w:p>
        </w:tc>
      </w:tr>
      <w:tr w:rsidR="00434E9B" w:rsidRPr="00F7060E"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Presa atto risultanze avviso</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Responsabile del Procedimento</w:t>
            </w:r>
          </w:p>
        </w:tc>
      </w:tr>
      <w:tr w:rsidR="00434E9B" w:rsidRPr="00F7060E" w:rsidTr="007D75CC">
        <w:tc>
          <w:tcPr>
            <w:tcW w:w="4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9B145E">
            <w:pPr>
              <w:numPr>
                <w:ilvl w:val="0"/>
                <w:numId w:val="31"/>
              </w:numPr>
              <w:spacing w:after="0" w:line="240" w:lineRule="auto"/>
              <w:contextualSpacing/>
              <w:jc w:val="both"/>
              <w:rPr>
                <w:rFonts w:ascii="Calibri" w:hAnsi="Calibri" w:cs="Calibri"/>
                <w:sz w:val="24"/>
                <w:szCs w:val="24"/>
              </w:rPr>
            </w:pPr>
            <w:r w:rsidRPr="00434E9B">
              <w:rPr>
                <w:rFonts w:ascii="Calibri" w:hAnsi="Calibri" w:cs="Calibri"/>
                <w:sz w:val="24"/>
                <w:szCs w:val="24"/>
              </w:rPr>
              <w:t xml:space="preserve">Dichiarazione fuori uso e cancellazione dei beni dall’Inventario </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E9B" w:rsidRPr="00434E9B" w:rsidRDefault="00434E9B" w:rsidP="007D75CC">
            <w:pPr>
              <w:jc w:val="both"/>
              <w:rPr>
                <w:rFonts w:ascii="Calibri" w:hAnsi="Calibri" w:cs="Calibri"/>
                <w:sz w:val="24"/>
                <w:szCs w:val="24"/>
              </w:rPr>
            </w:pPr>
            <w:r w:rsidRPr="00434E9B">
              <w:rPr>
                <w:rFonts w:ascii="Calibri" w:hAnsi="Calibri" w:cs="Calibri"/>
                <w:sz w:val="24"/>
                <w:szCs w:val="24"/>
              </w:rPr>
              <w:t>Settore Provveditorato Economato e Contratti</w:t>
            </w:r>
          </w:p>
        </w:tc>
      </w:tr>
    </w:tbl>
    <w:p w:rsidR="00643122" w:rsidRPr="00207F88" w:rsidRDefault="00643122" w:rsidP="00643122">
      <w:pPr>
        <w:rPr>
          <w:rFonts w:ascii="Calibri" w:hAnsi="Calibri" w:cs="Calibri"/>
          <w:sz w:val="24"/>
          <w:szCs w:val="24"/>
        </w:rPr>
      </w:pPr>
    </w:p>
    <w:p w:rsidR="00643122" w:rsidRDefault="00643122"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434E9B" w:rsidRDefault="00434E9B" w:rsidP="00643122">
      <w:pPr>
        <w:rPr>
          <w:rFonts w:ascii="Calibri" w:hAnsi="Calibri" w:cs="Calibri"/>
          <w:sz w:val="24"/>
          <w:szCs w:val="24"/>
        </w:rPr>
      </w:pPr>
    </w:p>
    <w:p w:rsidR="000B0FF7" w:rsidRDefault="000B0FF7" w:rsidP="00643122">
      <w:pPr>
        <w:rPr>
          <w:rFonts w:ascii="Calibri" w:hAnsi="Calibri" w:cs="Calibri"/>
          <w:sz w:val="24"/>
          <w:szCs w:val="24"/>
        </w:rPr>
      </w:pPr>
    </w:p>
    <w:p w:rsidR="00234EEA" w:rsidRPr="00207F88" w:rsidRDefault="00234EEA" w:rsidP="00643122">
      <w:pPr>
        <w:rPr>
          <w:rFonts w:ascii="Calibri" w:hAnsi="Calibri" w:cs="Calibri"/>
          <w:sz w:val="24"/>
          <w:szCs w:val="24"/>
        </w:rPr>
      </w:pPr>
    </w:p>
    <w:tbl>
      <w:tblPr>
        <w:tblStyle w:val="Grigliatabella4"/>
        <w:tblW w:w="0" w:type="auto"/>
        <w:tblLook w:val="04A0" w:firstRow="1" w:lastRow="0" w:firstColumn="1" w:lastColumn="0" w:noHBand="0" w:noVBand="1"/>
      </w:tblPr>
      <w:tblGrid>
        <w:gridCol w:w="5038"/>
        <w:gridCol w:w="4590"/>
      </w:tblGrid>
      <w:tr w:rsidR="00113DE6"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13DE6" w:rsidRPr="00207F88" w:rsidRDefault="00277CCA" w:rsidP="007F70BF">
            <w:pPr>
              <w:spacing w:after="0" w:line="240" w:lineRule="auto"/>
              <w:rPr>
                <w:rFonts w:ascii="Calibri" w:hAnsi="Calibri" w:cs="Calibri"/>
                <w:b/>
                <w:sz w:val="24"/>
                <w:szCs w:val="24"/>
              </w:rPr>
            </w:pPr>
            <w:r>
              <w:rPr>
                <w:rFonts w:ascii="Calibri" w:hAnsi="Calibri" w:cs="Calibri"/>
                <w:b/>
                <w:sz w:val="24"/>
                <w:szCs w:val="24"/>
              </w:rPr>
              <w:lastRenderedPageBreak/>
              <w:t>Area di rischio</w:t>
            </w:r>
            <w:r w:rsidR="00113DE6" w:rsidRPr="00113DE6">
              <w:rPr>
                <w:rFonts w:ascii="Calibri" w:hAnsi="Calibri" w:cs="Calibri"/>
                <w:b/>
                <w:sz w:val="24"/>
                <w:szCs w:val="24"/>
              </w:rPr>
              <w:t xml:space="preserve"> E: Gestione delle entrate, delle spese e del patrimonio</w:t>
            </w:r>
          </w:p>
        </w:tc>
      </w:tr>
      <w:tr w:rsidR="00207F88" w:rsidRPr="00207F88" w:rsidTr="00113DE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rsidP="007F70BF">
            <w:pPr>
              <w:spacing w:after="0" w:line="240" w:lineRule="auto"/>
              <w:rPr>
                <w:rFonts w:ascii="Calibri" w:hAnsi="Calibri" w:cs="Calibri"/>
                <w:b/>
                <w:sz w:val="24"/>
                <w:szCs w:val="24"/>
              </w:rPr>
            </w:pPr>
            <w:r w:rsidRPr="00207F88">
              <w:rPr>
                <w:rFonts w:ascii="Calibri" w:hAnsi="Calibri" w:cs="Calibri"/>
                <w:b/>
                <w:sz w:val="24"/>
                <w:szCs w:val="24"/>
              </w:rPr>
              <w:t xml:space="preserve">Processo: Gestione </w:t>
            </w:r>
            <w:r w:rsidR="00A100A5" w:rsidRPr="00207F88">
              <w:rPr>
                <w:rFonts w:ascii="Calibri" w:hAnsi="Calibri" w:cs="Calibri"/>
                <w:b/>
                <w:sz w:val="24"/>
                <w:szCs w:val="24"/>
              </w:rPr>
              <w:t>P</w:t>
            </w:r>
            <w:r w:rsidR="007F70BF" w:rsidRPr="00207F88">
              <w:rPr>
                <w:rFonts w:ascii="Calibri" w:hAnsi="Calibri" w:cs="Calibri"/>
                <w:b/>
                <w:sz w:val="24"/>
                <w:szCs w:val="24"/>
              </w:rPr>
              <w:t>rogramma</w:t>
            </w:r>
            <w:r w:rsidRPr="00207F88">
              <w:rPr>
                <w:rFonts w:ascii="Calibri" w:hAnsi="Calibri" w:cs="Calibri"/>
                <w:b/>
                <w:sz w:val="24"/>
                <w:szCs w:val="24"/>
              </w:rPr>
              <w:t xml:space="preserve"> assicurativo</w:t>
            </w:r>
          </w:p>
        </w:tc>
      </w:tr>
      <w:tr w:rsidR="00207F88" w:rsidRPr="00207F88" w:rsidTr="005914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w:t>
            </w:r>
          </w:p>
          <w:p w:rsidR="0008591F" w:rsidRPr="0008591F" w:rsidRDefault="0008591F">
            <w:pPr>
              <w:spacing w:after="0" w:line="240" w:lineRule="auto"/>
              <w:rPr>
                <w:rFonts w:ascii="Calibri" w:hAnsi="Calibri" w:cs="Calibri"/>
                <w:sz w:val="24"/>
                <w:szCs w:val="24"/>
              </w:rPr>
            </w:pPr>
            <w:r>
              <w:rPr>
                <w:rFonts w:ascii="Calibri" w:hAnsi="Calibri" w:cs="Calibri"/>
                <w:sz w:val="24"/>
                <w:szCs w:val="24"/>
              </w:rPr>
              <w:t>P</w:t>
            </w:r>
            <w:r w:rsidRPr="0008591F">
              <w:rPr>
                <w:rFonts w:ascii="Calibri" w:hAnsi="Calibri" w:cs="Calibri"/>
                <w:sz w:val="24"/>
                <w:szCs w:val="24"/>
              </w:rPr>
              <w:t>rocedura di gara per l’affidamento del servizio assicurativo</w:t>
            </w:r>
          </w:p>
        </w:tc>
      </w:tr>
      <w:tr w:rsidR="00207F88" w:rsidRPr="00207F88" w:rsidTr="005914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643122" w:rsidP="00490435">
            <w:pPr>
              <w:spacing w:after="0" w:line="240" w:lineRule="auto"/>
              <w:jc w:val="both"/>
              <w:rPr>
                <w:rFonts w:ascii="Calibri" w:hAnsi="Calibri" w:cs="Calibri"/>
                <w:b/>
                <w:sz w:val="24"/>
                <w:szCs w:val="24"/>
              </w:rPr>
            </w:pPr>
            <w:r w:rsidRPr="00207F88">
              <w:rPr>
                <w:rFonts w:ascii="Calibri" w:hAnsi="Calibri" w:cs="Calibri"/>
                <w:b/>
                <w:sz w:val="24"/>
                <w:szCs w:val="24"/>
              </w:rPr>
              <w:t xml:space="preserve">Principali </w:t>
            </w:r>
            <w:r w:rsidR="00F0399D" w:rsidRPr="00207F88">
              <w:rPr>
                <w:rFonts w:ascii="Calibri" w:hAnsi="Calibri" w:cs="Calibri"/>
                <w:b/>
                <w:sz w:val="24"/>
                <w:szCs w:val="24"/>
              </w:rPr>
              <w:t xml:space="preserve">norme o atti di riferimento: </w:t>
            </w:r>
          </w:p>
          <w:p w:rsidR="00643122" w:rsidRPr="006B7DC3" w:rsidRDefault="00F0399D" w:rsidP="00490435">
            <w:pPr>
              <w:spacing w:after="0" w:line="240" w:lineRule="auto"/>
              <w:jc w:val="both"/>
              <w:rPr>
                <w:rFonts w:ascii="Calibri" w:hAnsi="Calibri" w:cs="Calibri"/>
                <w:sz w:val="24"/>
                <w:szCs w:val="24"/>
              </w:rPr>
            </w:pPr>
            <w:r w:rsidRPr="006B7DC3">
              <w:rPr>
                <w:rFonts w:ascii="Calibri" w:hAnsi="Calibri" w:cs="Calibri"/>
                <w:sz w:val="24"/>
                <w:szCs w:val="24"/>
              </w:rPr>
              <w:t>D.lgs. n</w:t>
            </w:r>
            <w:r w:rsidR="00643122" w:rsidRPr="006B7DC3">
              <w:rPr>
                <w:rFonts w:ascii="Calibri" w:hAnsi="Calibri" w:cs="Calibri"/>
                <w:sz w:val="24"/>
                <w:szCs w:val="24"/>
              </w:rPr>
              <w:t>.</w:t>
            </w:r>
            <w:r w:rsidR="006B7DC3" w:rsidRPr="006B7DC3">
              <w:rPr>
                <w:rFonts w:ascii="Calibri" w:hAnsi="Calibri" w:cs="Calibri"/>
                <w:sz w:val="24"/>
                <w:szCs w:val="24"/>
              </w:rPr>
              <w:t xml:space="preserve"> </w:t>
            </w:r>
            <w:r w:rsidR="00643122" w:rsidRPr="006B7DC3">
              <w:rPr>
                <w:rFonts w:ascii="Calibri" w:hAnsi="Calibri" w:cs="Calibri"/>
                <w:sz w:val="24"/>
                <w:szCs w:val="24"/>
              </w:rPr>
              <w:t>50/2016</w:t>
            </w:r>
            <w:r w:rsidRPr="006B7DC3">
              <w:rPr>
                <w:rFonts w:ascii="Calibri" w:hAnsi="Calibri" w:cs="Calibri"/>
                <w:sz w:val="24"/>
                <w:szCs w:val="24"/>
              </w:rPr>
              <w:t xml:space="preserve"> e ss.mm.ii.</w:t>
            </w:r>
            <w:r w:rsidR="00643122" w:rsidRPr="006B7DC3">
              <w:rPr>
                <w:rFonts w:ascii="Calibri" w:hAnsi="Calibri" w:cs="Calibri"/>
                <w:sz w:val="24"/>
                <w:szCs w:val="24"/>
              </w:rPr>
              <w:t xml:space="preserve">; L.r. n. 6/1987; </w:t>
            </w:r>
            <w:r w:rsidR="00C71367" w:rsidRPr="006B7DC3">
              <w:rPr>
                <w:rFonts w:ascii="Calibri" w:hAnsi="Calibri" w:cs="Calibri"/>
                <w:sz w:val="24"/>
                <w:szCs w:val="24"/>
              </w:rPr>
              <w:t xml:space="preserve">L.r. 1/2013; </w:t>
            </w:r>
            <w:r w:rsidRPr="006B7DC3">
              <w:rPr>
                <w:rFonts w:ascii="Calibri" w:hAnsi="Calibri" w:cs="Calibri"/>
                <w:bCs/>
                <w:sz w:val="24"/>
                <w:szCs w:val="24"/>
              </w:rPr>
              <w:t>Regolamento interno di amministrazione e contabilità del Consiglio regionale approvato con D.C.R. 4 maggio 2017 n. 190</w:t>
            </w:r>
            <w:r w:rsidR="000325F3" w:rsidRPr="006B7DC3">
              <w:rPr>
                <w:rFonts w:ascii="Calibri" w:hAnsi="Calibri" w:cs="Calibri"/>
                <w:bCs/>
                <w:sz w:val="24"/>
                <w:szCs w:val="24"/>
              </w:rPr>
              <w:t xml:space="preserve"> ed aggiornato con D.C.R. del 28 settembre 2018 n. 342</w:t>
            </w:r>
          </w:p>
        </w:tc>
      </w:tr>
      <w:tr w:rsidR="00207F88" w:rsidRPr="00207F88" w:rsidTr="000077C2">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591483">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C765E3" w:rsidP="009B145E">
            <w:pPr>
              <w:numPr>
                <w:ilvl w:val="0"/>
                <w:numId w:val="9"/>
              </w:numPr>
              <w:spacing w:after="0" w:line="240" w:lineRule="auto"/>
              <w:contextualSpacing/>
              <w:jc w:val="both"/>
              <w:rPr>
                <w:rFonts w:ascii="Calibri" w:hAnsi="Calibri" w:cs="Calibri"/>
                <w:sz w:val="24"/>
                <w:szCs w:val="24"/>
              </w:rPr>
            </w:pPr>
            <w:r w:rsidRPr="00207F88">
              <w:rPr>
                <w:rFonts w:ascii="Calibri" w:hAnsi="Calibri" w:cs="Calibri"/>
                <w:sz w:val="24"/>
                <w:szCs w:val="24"/>
              </w:rPr>
              <w:t>Adozione d</w:t>
            </w:r>
            <w:r w:rsidR="00643122" w:rsidRPr="00207F88">
              <w:rPr>
                <w:rFonts w:ascii="Calibri" w:hAnsi="Calibri" w:cs="Calibri"/>
                <w:sz w:val="24"/>
                <w:szCs w:val="24"/>
              </w:rPr>
              <w:t xml:space="preserve">eterminazione </w:t>
            </w:r>
            <w:r w:rsidR="007F70BF" w:rsidRPr="00207F88">
              <w:rPr>
                <w:rFonts w:ascii="Calibri" w:hAnsi="Calibri" w:cs="Calibri"/>
                <w:sz w:val="24"/>
                <w:szCs w:val="24"/>
              </w:rPr>
              <w:t xml:space="preserve">al fine di </w:t>
            </w:r>
            <w:r w:rsidR="00E311EF" w:rsidRPr="00207F88">
              <w:rPr>
                <w:rFonts w:ascii="Calibri" w:hAnsi="Calibri" w:cs="Calibri"/>
                <w:sz w:val="24"/>
                <w:szCs w:val="24"/>
              </w:rPr>
              <w:t xml:space="preserve">avviare la procedura di </w:t>
            </w:r>
            <w:r w:rsidR="007F70BF" w:rsidRPr="00207F88">
              <w:rPr>
                <w:rFonts w:ascii="Calibri" w:hAnsi="Calibri" w:cs="Calibri"/>
                <w:sz w:val="24"/>
                <w:szCs w:val="24"/>
              </w:rPr>
              <w:t>gara per l’affidamento del servizio assicurativo</w:t>
            </w:r>
            <w:r w:rsidR="00A13D51" w:rsidRPr="00207F88">
              <w:rPr>
                <w:rFonts w:ascii="Calibri" w:hAnsi="Calibri" w:cs="Calibri"/>
                <w:sz w:val="24"/>
                <w:szCs w:val="24"/>
              </w:rPr>
              <w:t xml:space="preserve"> dei Consiglieri regionali</w:t>
            </w:r>
            <w:r w:rsidR="00E311EF" w:rsidRPr="00207F88">
              <w:rPr>
                <w:rFonts w:ascii="Calibri" w:hAnsi="Calibri" w:cs="Calibri"/>
                <w:sz w:val="24"/>
                <w:szCs w:val="24"/>
              </w:rPr>
              <w:t>,</w:t>
            </w:r>
            <w:r w:rsidR="00A13D51" w:rsidRPr="00207F88">
              <w:rPr>
                <w:rFonts w:ascii="Calibri" w:hAnsi="Calibri" w:cs="Calibri"/>
                <w:sz w:val="24"/>
                <w:szCs w:val="24"/>
              </w:rPr>
              <w:t xml:space="preserve"> dei dipendenti e degli immobili del Consiglio regionale,</w:t>
            </w:r>
            <w:r w:rsidR="00E311EF" w:rsidRPr="00207F88">
              <w:rPr>
                <w:rFonts w:ascii="Calibri" w:hAnsi="Calibri" w:cs="Calibri"/>
                <w:sz w:val="24"/>
                <w:szCs w:val="24"/>
              </w:rPr>
              <w:t xml:space="preserve"> secondo quanto previsto dalla normativa di riferimento</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7F70BF">
            <w:pPr>
              <w:spacing w:after="0" w:line="240" w:lineRule="auto"/>
              <w:jc w:val="both"/>
              <w:rPr>
                <w:rFonts w:ascii="Calibri" w:hAnsi="Calibri" w:cs="Calibri"/>
                <w:sz w:val="24"/>
                <w:szCs w:val="24"/>
              </w:rPr>
            </w:pPr>
            <w:r w:rsidRPr="00207F88">
              <w:rPr>
                <w:rFonts w:ascii="Calibri" w:hAnsi="Calibri" w:cs="Calibri"/>
                <w:sz w:val="24"/>
                <w:szCs w:val="24"/>
              </w:rPr>
              <w:t>Settore Provveditorato, Economato e Contratti (Ufficio Acquisizione Beni e Servizi, Patrimonio e Logistica)</w:t>
            </w:r>
          </w:p>
        </w:tc>
      </w:tr>
      <w:tr w:rsidR="00207F88" w:rsidRPr="00207F88" w:rsidTr="00591483">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1EF" w:rsidRPr="00207F88" w:rsidRDefault="00FE07C6" w:rsidP="009B145E">
            <w:pPr>
              <w:numPr>
                <w:ilvl w:val="0"/>
                <w:numId w:val="9"/>
              </w:numPr>
              <w:spacing w:after="0" w:line="240" w:lineRule="auto"/>
              <w:contextualSpacing/>
              <w:jc w:val="both"/>
              <w:rPr>
                <w:rFonts w:ascii="Calibri" w:hAnsi="Calibri" w:cs="Calibri"/>
                <w:sz w:val="24"/>
                <w:szCs w:val="24"/>
              </w:rPr>
            </w:pPr>
            <w:r w:rsidRPr="00207F88">
              <w:rPr>
                <w:rFonts w:ascii="Calibri" w:hAnsi="Calibri" w:cs="Calibri"/>
                <w:sz w:val="24"/>
                <w:szCs w:val="24"/>
              </w:rPr>
              <w:t>Predisposizione ed a</w:t>
            </w:r>
            <w:r w:rsidR="00E311EF" w:rsidRPr="00207F88">
              <w:rPr>
                <w:rFonts w:ascii="Calibri" w:hAnsi="Calibri" w:cs="Calibri"/>
                <w:sz w:val="24"/>
                <w:szCs w:val="24"/>
              </w:rPr>
              <w:t>pprovazione del disciplinare di gara, dei capitolati speciali di a</w:t>
            </w:r>
            <w:r w:rsidRPr="00207F88">
              <w:rPr>
                <w:rFonts w:ascii="Calibri" w:hAnsi="Calibri" w:cs="Calibri"/>
                <w:sz w:val="24"/>
                <w:szCs w:val="24"/>
              </w:rPr>
              <w:t>ppalto e della lettera di invito a partecipare alla procedura s</w:t>
            </w:r>
            <w:r w:rsidR="00AC2898" w:rsidRPr="00207F88">
              <w:rPr>
                <w:rFonts w:ascii="Calibri" w:hAnsi="Calibri" w:cs="Calibri"/>
                <w:sz w:val="24"/>
                <w:szCs w:val="24"/>
              </w:rPr>
              <w:t>elezionata</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1EF" w:rsidRPr="00207F88" w:rsidRDefault="00FE07C6">
            <w:pPr>
              <w:spacing w:after="0" w:line="240" w:lineRule="auto"/>
              <w:jc w:val="both"/>
              <w:rPr>
                <w:rFonts w:ascii="Calibri" w:hAnsi="Calibri" w:cs="Calibri"/>
                <w:sz w:val="24"/>
                <w:szCs w:val="24"/>
              </w:rPr>
            </w:pPr>
            <w:r w:rsidRPr="00207F88">
              <w:rPr>
                <w:rFonts w:ascii="Calibri" w:hAnsi="Calibri" w:cs="Calibri"/>
                <w:sz w:val="24"/>
                <w:szCs w:val="24"/>
              </w:rPr>
              <w:t>Settore Provveditorato, Economato e Contratti (Ufficio Acquisizione Beni e Servizi, Patrimonio e Logistica)</w:t>
            </w:r>
          </w:p>
          <w:p w:rsidR="00B95CA1" w:rsidRPr="00207F88" w:rsidRDefault="00B95CA1">
            <w:pPr>
              <w:spacing w:after="0" w:line="240" w:lineRule="auto"/>
              <w:jc w:val="both"/>
              <w:rPr>
                <w:rFonts w:ascii="Calibri" w:hAnsi="Calibri" w:cs="Calibri"/>
                <w:sz w:val="24"/>
                <w:szCs w:val="24"/>
              </w:rPr>
            </w:pPr>
            <w:r w:rsidRPr="00207F88">
              <w:rPr>
                <w:rFonts w:ascii="Calibri" w:hAnsi="Calibri" w:cs="Calibri"/>
                <w:sz w:val="24"/>
                <w:szCs w:val="24"/>
              </w:rPr>
              <w:t>Responsabile unico del procedimento</w:t>
            </w:r>
          </w:p>
        </w:tc>
      </w:tr>
      <w:tr w:rsidR="00207F88" w:rsidRPr="00207F88" w:rsidTr="00591483">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CA1" w:rsidRPr="00207F88" w:rsidRDefault="00B95CA1" w:rsidP="009B145E">
            <w:pPr>
              <w:numPr>
                <w:ilvl w:val="0"/>
                <w:numId w:val="9"/>
              </w:numPr>
              <w:spacing w:after="0" w:line="240" w:lineRule="auto"/>
              <w:contextualSpacing/>
              <w:jc w:val="both"/>
              <w:rPr>
                <w:rFonts w:ascii="Calibri" w:hAnsi="Calibri" w:cs="Calibri"/>
                <w:sz w:val="24"/>
                <w:szCs w:val="24"/>
              </w:rPr>
            </w:pPr>
            <w:r w:rsidRPr="00207F88">
              <w:rPr>
                <w:rFonts w:ascii="Calibri" w:hAnsi="Calibri" w:cs="Calibri"/>
                <w:sz w:val="24"/>
                <w:szCs w:val="24"/>
              </w:rPr>
              <w:t>Pubblicazione della suddetta documentazione nella sezione “Amministrazione trasparente” del sito istituzionale</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CA1" w:rsidRPr="00207F88" w:rsidRDefault="00B95CA1">
            <w:pPr>
              <w:spacing w:after="0" w:line="240" w:lineRule="auto"/>
              <w:jc w:val="both"/>
              <w:rPr>
                <w:rFonts w:ascii="Calibri" w:hAnsi="Calibri" w:cs="Calibri"/>
                <w:sz w:val="24"/>
                <w:szCs w:val="24"/>
              </w:rPr>
            </w:pPr>
            <w:r w:rsidRPr="00207F88">
              <w:rPr>
                <w:rFonts w:ascii="Calibri" w:hAnsi="Calibri" w:cs="Calibri"/>
                <w:sz w:val="24"/>
                <w:szCs w:val="24"/>
              </w:rPr>
              <w:t>Settore Provveditorato, Economato e Contratti (Ufficio Contratti)</w:t>
            </w:r>
          </w:p>
        </w:tc>
      </w:tr>
      <w:tr w:rsidR="00207F88" w:rsidRPr="00207F88" w:rsidTr="00591483">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0323BC" w:rsidP="009B145E">
            <w:pPr>
              <w:numPr>
                <w:ilvl w:val="0"/>
                <w:numId w:val="9"/>
              </w:numPr>
              <w:spacing w:after="0" w:line="240" w:lineRule="auto"/>
              <w:contextualSpacing/>
              <w:jc w:val="both"/>
              <w:rPr>
                <w:rFonts w:ascii="Calibri" w:hAnsi="Calibri" w:cs="Calibri"/>
                <w:sz w:val="24"/>
                <w:szCs w:val="24"/>
              </w:rPr>
            </w:pPr>
            <w:r w:rsidRPr="00207F88">
              <w:rPr>
                <w:rFonts w:ascii="Calibri" w:hAnsi="Calibri" w:cs="Calibri"/>
                <w:sz w:val="24"/>
                <w:szCs w:val="24"/>
              </w:rPr>
              <w:t>Conclusione della procedura di gara e sottoscrizione delle polizze assicurative</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E311EF">
            <w:pPr>
              <w:spacing w:after="0" w:line="240" w:lineRule="auto"/>
              <w:jc w:val="both"/>
              <w:rPr>
                <w:rFonts w:ascii="Calibri" w:hAnsi="Calibri" w:cs="Calibri"/>
                <w:sz w:val="24"/>
                <w:szCs w:val="24"/>
              </w:rPr>
            </w:pPr>
            <w:r w:rsidRPr="00207F88">
              <w:rPr>
                <w:rFonts w:ascii="Calibri" w:hAnsi="Calibri" w:cs="Calibri"/>
                <w:sz w:val="24"/>
                <w:szCs w:val="24"/>
              </w:rPr>
              <w:t>Settore Provveditorato, Economato e Contratti (Ufficio Acquisizione Beni e Servizi, Patrimonio e Logistica)</w:t>
            </w:r>
          </w:p>
        </w:tc>
      </w:tr>
      <w:tr w:rsidR="00207F88" w:rsidRPr="00207F88" w:rsidTr="00591483">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AC2898" w:rsidP="009B145E">
            <w:pPr>
              <w:numPr>
                <w:ilvl w:val="0"/>
                <w:numId w:val="9"/>
              </w:numPr>
              <w:spacing w:after="0" w:line="240" w:lineRule="auto"/>
              <w:contextualSpacing/>
              <w:jc w:val="both"/>
              <w:rPr>
                <w:rFonts w:ascii="Calibri" w:hAnsi="Calibri" w:cs="Calibri"/>
                <w:sz w:val="24"/>
                <w:szCs w:val="24"/>
              </w:rPr>
            </w:pPr>
            <w:r w:rsidRPr="00207F88">
              <w:rPr>
                <w:rFonts w:ascii="Calibri" w:hAnsi="Calibri" w:cs="Calibri"/>
                <w:sz w:val="24"/>
                <w:szCs w:val="24"/>
              </w:rPr>
              <w:t xml:space="preserve">Gestione dell’eventuale </w:t>
            </w:r>
            <w:r w:rsidR="00B95CA1" w:rsidRPr="00207F88">
              <w:rPr>
                <w:rFonts w:ascii="Calibri" w:hAnsi="Calibri" w:cs="Calibri"/>
                <w:sz w:val="24"/>
                <w:szCs w:val="24"/>
              </w:rPr>
              <w:t xml:space="preserve">procedura relativa all’apertura </w:t>
            </w:r>
            <w:r w:rsidR="00643122" w:rsidRPr="00207F88">
              <w:rPr>
                <w:rFonts w:ascii="Calibri" w:hAnsi="Calibri" w:cs="Calibri"/>
                <w:sz w:val="24"/>
                <w:szCs w:val="24"/>
              </w:rPr>
              <w:t xml:space="preserve">e </w:t>
            </w:r>
            <w:r w:rsidR="00B95CA1" w:rsidRPr="00207F88">
              <w:rPr>
                <w:rFonts w:ascii="Calibri" w:hAnsi="Calibri" w:cs="Calibri"/>
                <w:sz w:val="24"/>
                <w:szCs w:val="24"/>
              </w:rPr>
              <w:t xml:space="preserve">alla </w:t>
            </w:r>
            <w:r w:rsidR="00643122" w:rsidRPr="00207F88">
              <w:rPr>
                <w:rFonts w:ascii="Calibri" w:hAnsi="Calibri" w:cs="Calibri"/>
                <w:sz w:val="24"/>
                <w:szCs w:val="24"/>
              </w:rPr>
              <w:t xml:space="preserve">chiusura </w:t>
            </w:r>
            <w:r w:rsidR="00E311EF" w:rsidRPr="00207F88">
              <w:rPr>
                <w:rFonts w:ascii="Calibri" w:hAnsi="Calibri" w:cs="Calibri"/>
                <w:sz w:val="24"/>
                <w:szCs w:val="24"/>
              </w:rPr>
              <w:t xml:space="preserve">dei </w:t>
            </w:r>
            <w:r w:rsidR="00643122" w:rsidRPr="00207F88">
              <w:rPr>
                <w:rFonts w:ascii="Calibri" w:hAnsi="Calibri" w:cs="Calibri"/>
                <w:sz w:val="24"/>
                <w:szCs w:val="24"/>
              </w:rPr>
              <w:t>sinistri</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E311EF">
            <w:pPr>
              <w:spacing w:after="0" w:line="240" w:lineRule="auto"/>
              <w:jc w:val="both"/>
              <w:rPr>
                <w:rFonts w:ascii="Calibri" w:hAnsi="Calibri" w:cs="Calibri"/>
                <w:sz w:val="24"/>
                <w:szCs w:val="24"/>
              </w:rPr>
            </w:pPr>
            <w:r w:rsidRPr="00207F88">
              <w:rPr>
                <w:rFonts w:ascii="Calibri" w:hAnsi="Calibri" w:cs="Calibri"/>
                <w:sz w:val="24"/>
                <w:szCs w:val="24"/>
              </w:rPr>
              <w:t>Settore Provveditorato, Economato e Contratti (Ufficio Acquisizione Beni e Servizi, Patrimonio e Logistica)</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5963"/>
        <w:gridCol w:w="3665"/>
      </w:tblGrid>
      <w:tr w:rsidR="00646267"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46267" w:rsidRPr="00207F88" w:rsidRDefault="00277CCA">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lastRenderedPageBreak/>
              <w:t>Area di rischio</w:t>
            </w:r>
            <w:r w:rsidR="00646267" w:rsidRPr="00646267">
              <w:rPr>
                <w:rFonts w:ascii="Calibri" w:hAnsi="Calibri" w:cs="Calibri"/>
                <w:b/>
                <w:sz w:val="24"/>
                <w:szCs w:val="24"/>
              </w:rPr>
              <w:t xml:space="preserve"> E: Gestione delle entrate, delle spese e del patrimonio</w:t>
            </w:r>
          </w:p>
        </w:tc>
      </w:tr>
      <w:tr w:rsidR="00207F88" w:rsidRPr="00207F88" w:rsidTr="0064626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038DB" w:rsidRPr="00207F88" w:rsidRDefault="004038DB">
            <w:pPr>
              <w:autoSpaceDE w:val="0"/>
              <w:autoSpaceDN w:val="0"/>
              <w:adjustRightInd w:val="0"/>
              <w:spacing w:after="0" w:line="240" w:lineRule="auto"/>
              <w:rPr>
                <w:rFonts w:ascii="Calibri" w:hAnsi="Calibri" w:cs="Calibri"/>
                <w:b/>
                <w:bCs/>
                <w:sz w:val="24"/>
                <w:szCs w:val="24"/>
              </w:rPr>
            </w:pPr>
            <w:r w:rsidRPr="00207F88">
              <w:rPr>
                <w:rFonts w:ascii="Calibri" w:hAnsi="Calibri" w:cs="Calibri"/>
                <w:b/>
                <w:sz w:val="24"/>
                <w:szCs w:val="24"/>
              </w:rPr>
              <w:t xml:space="preserve">Processo: </w:t>
            </w:r>
            <w:r w:rsidRPr="00207F88">
              <w:rPr>
                <w:rFonts w:ascii="Calibri" w:hAnsi="Calibri" w:cs="Calibri"/>
                <w:b/>
                <w:bCs/>
                <w:sz w:val="24"/>
                <w:szCs w:val="24"/>
              </w:rPr>
              <w:t>Piano Emergenza</w:t>
            </w:r>
          </w:p>
        </w:tc>
      </w:tr>
      <w:tr w:rsidR="00207F88" w:rsidRPr="00207F88" w:rsidTr="004038DB">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A03BA8">
            <w:pPr>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6B7DC3" w:rsidRDefault="00643122">
            <w:pPr>
              <w:autoSpaceDE w:val="0"/>
              <w:autoSpaceDN w:val="0"/>
              <w:adjustRightInd w:val="0"/>
              <w:spacing w:after="0" w:line="240" w:lineRule="auto"/>
              <w:jc w:val="both"/>
              <w:rPr>
                <w:rFonts w:ascii="Calibri" w:hAnsi="Calibri" w:cs="Calibri"/>
                <w:bCs/>
                <w:sz w:val="24"/>
                <w:szCs w:val="24"/>
              </w:rPr>
            </w:pPr>
            <w:r w:rsidRPr="006B7DC3">
              <w:rPr>
                <w:rFonts w:ascii="Calibri" w:hAnsi="Calibri" w:cs="Calibri"/>
                <w:bCs/>
                <w:sz w:val="24"/>
                <w:szCs w:val="24"/>
              </w:rPr>
              <w:t>Gestione sedi, logistica beni materiali e sicurezza</w:t>
            </w:r>
          </w:p>
        </w:tc>
      </w:tr>
      <w:tr w:rsidR="00207F88" w:rsidRPr="00207F88" w:rsidTr="004038DB">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b/>
                <w:sz w:val="24"/>
                <w:szCs w:val="24"/>
              </w:rPr>
              <w:t>Principali norme o atti di riferimento</w:t>
            </w:r>
            <w:r w:rsidRPr="00207F88">
              <w:rPr>
                <w:rFonts w:ascii="Calibri" w:hAnsi="Calibri" w:cs="Calibri"/>
                <w:sz w:val="24"/>
                <w:szCs w:val="24"/>
              </w:rPr>
              <w:t xml:space="preserve">: </w:t>
            </w:r>
          </w:p>
          <w:p w:rsidR="00643122" w:rsidRPr="00207F88" w:rsidRDefault="00F0399D">
            <w:pPr>
              <w:autoSpaceDE w:val="0"/>
              <w:autoSpaceDN w:val="0"/>
              <w:adjustRightInd w:val="0"/>
              <w:spacing w:after="0" w:line="240" w:lineRule="auto"/>
              <w:jc w:val="both"/>
              <w:rPr>
                <w:rFonts w:ascii="Calibri" w:hAnsi="Calibri" w:cs="Calibri"/>
                <w:b/>
                <w:bCs/>
                <w:sz w:val="24"/>
                <w:szCs w:val="24"/>
              </w:rPr>
            </w:pPr>
            <w:r w:rsidRPr="006B7DC3">
              <w:rPr>
                <w:rFonts w:ascii="Calibri" w:hAnsi="Calibri" w:cs="Calibri"/>
                <w:bCs/>
                <w:sz w:val="24"/>
                <w:szCs w:val="24"/>
              </w:rPr>
              <w:t>D.l</w:t>
            </w:r>
            <w:r w:rsidR="00667A06" w:rsidRPr="006B7DC3">
              <w:rPr>
                <w:rFonts w:ascii="Calibri" w:hAnsi="Calibri" w:cs="Calibri"/>
                <w:bCs/>
                <w:sz w:val="24"/>
                <w:szCs w:val="24"/>
              </w:rPr>
              <w:t xml:space="preserve">gs. 9 aprile 2008 n. 81; </w:t>
            </w:r>
            <w:r w:rsidR="00643122" w:rsidRPr="006B7DC3">
              <w:rPr>
                <w:rFonts w:ascii="Calibri" w:hAnsi="Calibri" w:cs="Calibri"/>
                <w:bCs/>
                <w:sz w:val="24"/>
                <w:szCs w:val="24"/>
              </w:rPr>
              <w:t xml:space="preserve">D. Lgs. 106/09 “Disposizioni integrative e correttive del decreto legislativo 9 aprile 2008, n. 81, in materia di tutela della salute e della sicurezza nei luoghi di lavoro”; D. Lgs 8 luglio 2003, n. 235 “Attuazione della direttiva 2001/45/CE relativa ai requisiti minimi di sicurezza e di salute per l'uso delle attrezzature di lavoro da parte dei lavoratori”; DPR 151/2011 – Regolamento recante semplificazione della disciplina dei procedimenti relativi alla prevenzione degli incendi; D.M. 37/2008 ‘Norme per la sicurezza degli impianti; D.M. 10/03/1998 " Criteri generali di sicurezza antincendio e per la gestione dell'emergenza nei luoghi di lavoro"; D.M. 15 luglio </w:t>
            </w:r>
            <w:r w:rsidR="00643122" w:rsidRPr="000077C2">
              <w:rPr>
                <w:rFonts w:ascii="Calibri" w:hAnsi="Calibri" w:cs="Calibri"/>
                <w:bCs/>
                <w:sz w:val="24"/>
                <w:szCs w:val="24"/>
              </w:rPr>
              <w:t>2003 n. 388 “Regolamento recante disposizion</w:t>
            </w:r>
            <w:r w:rsidR="00AA74CF" w:rsidRPr="000077C2">
              <w:rPr>
                <w:rFonts w:ascii="Calibri" w:hAnsi="Calibri" w:cs="Calibri"/>
                <w:bCs/>
                <w:sz w:val="24"/>
                <w:szCs w:val="24"/>
              </w:rPr>
              <w:t>i sul pronto soccorso aziendale; Norme C.E.I. ed UNI</w:t>
            </w:r>
          </w:p>
        </w:tc>
      </w:tr>
      <w:tr w:rsidR="00207F88" w:rsidRPr="00207F88" w:rsidTr="000077C2">
        <w:tc>
          <w:tcPr>
            <w:tcW w:w="5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sz w:val="24"/>
                <w:szCs w:val="24"/>
              </w:rPr>
            </w:pPr>
            <w:r w:rsidRPr="00207F88">
              <w:rPr>
                <w:rFonts w:ascii="Calibri" w:hAnsi="Calibri" w:cs="Calibri"/>
                <w:b/>
                <w:bCs/>
                <w:sz w:val="24"/>
                <w:szCs w:val="24"/>
              </w:rPr>
              <w:t>FASI DEL PROCESSO</w:t>
            </w: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autoSpaceDE w:val="0"/>
              <w:autoSpaceDN w:val="0"/>
              <w:adjustRightInd w:val="0"/>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0F36EC">
        <w:trPr>
          <w:trHeight w:val="3251"/>
        </w:trPr>
        <w:tc>
          <w:tcPr>
            <w:tcW w:w="5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6EC" w:rsidRPr="00207F88" w:rsidRDefault="000F36EC" w:rsidP="002363A8">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 xml:space="preserve">1) </w:t>
            </w:r>
            <w:r w:rsidR="002363A8" w:rsidRPr="00207F88">
              <w:rPr>
                <w:rFonts w:ascii="Calibri" w:hAnsi="Calibri" w:cs="Calibri"/>
                <w:sz w:val="24"/>
                <w:szCs w:val="24"/>
              </w:rPr>
              <w:t>Redazione ed a</w:t>
            </w:r>
            <w:r w:rsidRPr="00207F88">
              <w:rPr>
                <w:rFonts w:ascii="Calibri" w:hAnsi="Calibri" w:cs="Calibri"/>
                <w:sz w:val="24"/>
                <w:szCs w:val="24"/>
              </w:rPr>
              <w:t>dozione del Piano di Emergenza contenente l’insieme delle misu</w:t>
            </w:r>
            <w:r w:rsidR="002363A8" w:rsidRPr="00207F88">
              <w:rPr>
                <w:rFonts w:ascii="Calibri" w:hAnsi="Calibri" w:cs="Calibri"/>
                <w:sz w:val="24"/>
                <w:szCs w:val="24"/>
              </w:rPr>
              <w:t>re organizzative e gestionali</w:t>
            </w:r>
            <w:r w:rsidR="00200FC0">
              <w:rPr>
                <w:rFonts w:ascii="Calibri" w:hAnsi="Calibri" w:cs="Calibri"/>
                <w:sz w:val="24"/>
                <w:szCs w:val="24"/>
              </w:rPr>
              <w:t xml:space="preserve"> </w:t>
            </w:r>
            <w:r w:rsidR="002363A8" w:rsidRPr="00207F88">
              <w:rPr>
                <w:rFonts w:ascii="Calibri" w:hAnsi="Calibri" w:cs="Calibri"/>
                <w:sz w:val="24"/>
                <w:szCs w:val="24"/>
              </w:rPr>
              <w:t>per</w:t>
            </w:r>
            <w:r w:rsidRPr="00207F88">
              <w:rPr>
                <w:rFonts w:ascii="Calibri" w:hAnsi="Calibri" w:cs="Calibri"/>
                <w:sz w:val="24"/>
                <w:szCs w:val="24"/>
              </w:rPr>
              <w:t xml:space="preserve"> fronteggiare, attraverso l’impiego di uomini e mezzi, le situazioni di emergenza ragionevolmente prevedibili. Viene redatto al termine di un’approfondita indagine nella quale, in relazione alla configurazione dei luoghi (percorsi, scale, vie d’esodo, ecc.), al numero delle persone presenti, alla composizione della “squadra di emergenza”, vengono evidenziate le procedure operative da attuare in caso di un evento di origine interna o esterna all’unità produttiva, pericoloso per la salute e la sicurezza dei lavoratori.</w:t>
            </w: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36EC" w:rsidRPr="00207F88" w:rsidRDefault="000F36EC" w:rsidP="000F36EC">
            <w:pPr>
              <w:spacing w:after="0" w:line="240" w:lineRule="auto"/>
              <w:jc w:val="both"/>
              <w:rPr>
                <w:rFonts w:ascii="Calibri" w:hAnsi="Calibri" w:cs="Calibri"/>
                <w:sz w:val="24"/>
                <w:szCs w:val="24"/>
              </w:rPr>
            </w:pPr>
            <w:r w:rsidRPr="00207F88">
              <w:rPr>
                <w:rFonts w:ascii="Calibri" w:hAnsi="Calibri" w:cs="Calibri"/>
                <w:bCs/>
                <w:sz w:val="24"/>
                <w:szCs w:val="24"/>
              </w:rPr>
              <w:t>Settore Tecnico (Ufficio Salute e Sicurezza sul lavoro)</w:t>
            </w:r>
          </w:p>
        </w:tc>
      </w:tr>
      <w:tr w:rsidR="00207F88" w:rsidRPr="00207F88" w:rsidTr="000F36EC">
        <w:trPr>
          <w:trHeight w:val="330"/>
        </w:trPr>
        <w:tc>
          <w:tcPr>
            <w:tcW w:w="5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6EC" w:rsidRPr="00207F88" w:rsidRDefault="002363A8">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2) Nomina e f</w:t>
            </w:r>
            <w:r w:rsidR="000F36EC" w:rsidRPr="00207F88">
              <w:rPr>
                <w:rFonts w:ascii="Calibri" w:hAnsi="Calibri" w:cs="Calibri"/>
                <w:sz w:val="24"/>
                <w:szCs w:val="24"/>
              </w:rPr>
              <w:t>ormazione degli addetti all’emergenza, sulla base di quanto disposto dall’allegato VI del D.M. 15 luglio 2003 n. 388 relativamente alla squadra di Pronto Soccorso e agli Addetti antincendio sulla base dell’allegato IX del D.M. 10/03/1998. A tutti i</w:t>
            </w:r>
            <w:r w:rsidRPr="00207F88">
              <w:rPr>
                <w:rFonts w:ascii="Calibri" w:hAnsi="Calibri" w:cs="Calibri"/>
                <w:sz w:val="24"/>
                <w:szCs w:val="24"/>
              </w:rPr>
              <w:t xml:space="preserve"> soggetti</w:t>
            </w:r>
            <w:r w:rsidR="000F36EC" w:rsidRPr="00207F88">
              <w:rPr>
                <w:rFonts w:ascii="Calibri" w:hAnsi="Calibri" w:cs="Calibri"/>
                <w:sz w:val="24"/>
                <w:szCs w:val="24"/>
              </w:rPr>
              <w:t xml:space="preserve"> formati e per entrambi i corsi vengono rilasciati gli attestati, da parte degli organi competenti addetti alla formazione.</w:t>
            </w: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36EC" w:rsidRPr="00207F88" w:rsidRDefault="002363A8" w:rsidP="002363A8">
            <w:pPr>
              <w:spacing w:after="0" w:line="240" w:lineRule="auto"/>
              <w:jc w:val="both"/>
              <w:rPr>
                <w:rFonts w:ascii="Calibri" w:hAnsi="Calibri" w:cs="Calibri"/>
                <w:bCs/>
                <w:sz w:val="24"/>
                <w:szCs w:val="24"/>
              </w:rPr>
            </w:pPr>
            <w:r w:rsidRPr="00207F88">
              <w:rPr>
                <w:rFonts w:ascii="Calibri" w:hAnsi="Calibri" w:cs="Calibri"/>
                <w:bCs/>
                <w:sz w:val="24"/>
                <w:szCs w:val="24"/>
              </w:rPr>
              <w:t>Settore Tecnico (Ufficio Salute e Sicurezza sul lavoro)</w:t>
            </w:r>
          </w:p>
        </w:tc>
      </w:tr>
      <w:tr w:rsidR="00207F88" w:rsidRPr="00207F88" w:rsidTr="000F36EC">
        <w:trPr>
          <w:trHeight w:val="330"/>
        </w:trPr>
        <w:tc>
          <w:tcPr>
            <w:tcW w:w="5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6EC" w:rsidRPr="00207F88" w:rsidRDefault="000F36EC" w:rsidP="002363A8">
            <w:pPr>
              <w:spacing w:after="0" w:line="240" w:lineRule="auto"/>
              <w:jc w:val="both"/>
              <w:rPr>
                <w:rFonts w:ascii="Calibri" w:hAnsi="Calibri" w:cs="Calibri"/>
                <w:sz w:val="24"/>
                <w:szCs w:val="24"/>
              </w:rPr>
            </w:pPr>
            <w:r w:rsidRPr="00207F88">
              <w:rPr>
                <w:rFonts w:ascii="Calibri" w:hAnsi="Calibri" w:cs="Calibri"/>
                <w:sz w:val="24"/>
                <w:szCs w:val="24"/>
              </w:rPr>
              <w:t>3) Predisposizion</w:t>
            </w:r>
            <w:r w:rsidR="002363A8" w:rsidRPr="00207F88">
              <w:rPr>
                <w:rFonts w:ascii="Calibri" w:hAnsi="Calibri" w:cs="Calibri"/>
                <w:sz w:val="24"/>
                <w:szCs w:val="24"/>
              </w:rPr>
              <w:t xml:space="preserve">e </w:t>
            </w:r>
            <w:r w:rsidRPr="00207F88">
              <w:rPr>
                <w:rFonts w:ascii="Calibri" w:hAnsi="Calibri" w:cs="Calibri"/>
                <w:sz w:val="24"/>
                <w:szCs w:val="24"/>
              </w:rPr>
              <w:t>attrezzatura e segnaletica</w:t>
            </w: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36EC" w:rsidRPr="00207F88" w:rsidRDefault="002363A8" w:rsidP="002363A8">
            <w:pPr>
              <w:spacing w:after="0" w:line="240" w:lineRule="auto"/>
              <w:jc w:val="both"/>
              <w:rPr>
                <w:rFonts w:ascii="Calibri" w:hAnsi="Calibri" w:cs="Calibri"/>
                <w:bCs/>
                <w:sz w:val="24"/>
                <w:szCs w:val="24"/>
              </w:rPr>
            </w:pPr>
            <w:r w:rsidRPr="00207F88">
              <w:rPr>
                <w:rFonts w:ascii="Calibri" w:hAnsi="Calibri" w:cs="Calibri"/>
                <w:bCs/>
                <w:sz w:val="24"/>
                <w:szCs w:val="24"/>
              </w:rPr>
              <w:t>Settore Tecnico (Ufficio Salute e Sicurezza sul lavoro)</w:t>
            </w:r>
          </w:p>
        </w:tc>
      </w:tr>
      <w:tr w:rsidR="000F36EC" w:rsidRPr="00207F88" w:rsidTr="000F36EC">
        <w:trPr>
          <w:trHeight w:val="330"/>
        </w:trPr>
        <w:tc>
          <w:tcPr>
            <w:tcW w:w="5963" w:type="dxa"/>
            <w:tcBorders>
              <w:top w:val="single" w:sz="4" w:space="0" w:color="000000" w:themeColor="text1"/>
              <w:left w:val="single" w:sz="4" w:space="0" w:color="000000" w:themeColor="text1"/>
              <w:right w:val="single" w:sz="4" w:space="0" w:color="000000" w:themeColor="text1"/>
            </w:tcBorders>
          </w:tcPr>
          <w:p w:rsidR="000F36EC" w:rsidRPr="00207F88" w:rsidRDefault="000F36EC" w:rsidP="002363A8">
            <w:pPr>
              <w:spacing w:after="0" w:line="240" w:lineRule="auto"/>
              <w:jc w:val="both"/>
              <w:rPr>
                <w:rFonts w:ascii="Calibri" w:hAnsi="Calibri" w:cs="Calibri"/>
                <w:sz w:val="24"/>
                <w:szCs w:val="24"/>
              </w:rPr>
            </w:pPr>
            <w:r w:rsidRPr="00207F88">
              <w:rPr>
                <w:rFonts w:ascii="Calibri" w:hAnsi="Calibri" w:cs="Calibri"/>
                <w:sz w:val="24"/>
                <w:szCs w:val="24"/>
              </w:rPr>
              <w:t>4</w:t>
            </w:r>
            <w:r w:rsidR="002363A8" w:rsidRPr="00207F88">
              <w:rPr>
                <w:rFonts w:ascii="Calibri" w:hAnsi="Calibri" w:cs="Calibri"/>
                <w:sz w:val="24"/>
                <w:szCs w:val="24"/>
              </w:rPr>
              <w:t>) Svolgimento e</w:t>
            </w:r>
            <w:r w:rsidRPr="00207F88">
              <w:rPr>
                <w:rFonts w:ascii="Calibri" w:hAnsi="Calibri" w:cs="Calibri"/>
                <w:sz w:val="24"/>
                <w:szCs w:val="24"/>
              </w:rPr>
              <w:t xml:space="preserve">sercitazioni di </w:t>
            </w:r>
            <w:r w:rsidR="002363A8" w:rsidRPr="00207F88">
              <w:rPr>
                <w:rFonts w:ascii="Calibri" w:hAnsi="Calibri" w:cs="Calibri"/>
                <w:sz w:val="24"/>
                <w:szCs w:val="24"/>
              </w:rPr>
              <w:t>evacuazione annualmente</w:t>
            </w: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36EC" w:rsidRPr="00207F88" w:rsidRDefault="002363A8" w:rsidP="002363A8">
            <w:pPr>
              <w:spacing w:after="0" w:line="240" w:lineRule="auto"/>
              <w:jc w:val="both"/>
              <w:rPr>
                <w:rFonts w:ascii="Calibri" w:hAnsi="Calibri" w:cs="Calibri"/>
                <w:bCs/>
                <w:sz w:val="24"/>
                <w:szCs w:val="24"/>
              </w:rPr>
            </w:pPr>
            <w:r w:rsidRPr="00207F88">
              <w:rPr>
                <w:rFonts w:ascii="Calibri" w:hAnsi="Calibri" w:cs="Calibri"/>
                <w:bCs/>
                <w:sz w:val="24"/>
                <w:szCs w:val="24"/>
              </w:rPr>
              <w:t>Settore Tecnico (Ufficio Salute e Sicurezza sul lavoro)</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Default="00643122" w:rsidP="00643122">
      <w:pPr>
        <w:autoSpaceDE w:val="0"/>
        <w:autoSpaceDN w:val="0"/>
        <w:adjustRightInd w:val="0"/>
        <w:spacing w:after="0" w:line="240" w:lineRule="auto"/>
        <w:jc w:val="both"/>
        <w:rPr>
          <w:rFonts w:ascii="Calibri" w:hAnsi="Calibri" w:cs="Calibri"/>
          <w:sz w:val="24"/>
          <w:szCs w:val="24"/>
        </w:rPr>
      </w:pPr>
    </w:p>
    <w:p w:rsidR="00234EEA" w:rsidRPr="00207F88" w:rsidRDefault="00234EEA" w:rsidP="00643122">
      <w:pPr>
        <w:autoSpaceDE w:val="0"/>
        <w:autoSpaceDN w:val="0"/>
        <w:adjustRightInd w:val="0"/>
        <w:spacing w:after="0" w:line="240" w:lineRule="auto"/>
        <w:jc w:val="both"/>
        <w:rPr>
          <w:rFonts w:ascii="Calibri" w:hAnsi="Calibri" w:cs="Calibri"/>
          <w:b/>
          <w:bCs/>
          <w:sz w:val="24"/>
          <w:szCs w:val="24"/>
        </w:rPr>
      </w:pPr>
    </w:p>
    <w:tbl>
      <w:tblPr>
        <w:tblStyle w:val="Grigliatabella"/>
        <w:tblW w:w="0" w:type="auto"/>
        <w:tblLook w:val="04A0" w:firstRow="1" w:lastRow="0" w:firstColumn="1" w:lastColumn="0" w:noHBand="0" w:noVBand="1"/>
      </w:tblPr>
      <w:tblGrid>
        <w:gridCol w:w="5211"/>
        <w:gridCol w:w="4567"/>
      </w:tblGrid>
      <w:tr w:rsidR="00207F88" w:rsidRPr="00207F88" w:rsidTr="000B0FF7">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rsidP="00200FC0">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200FC0" w:rsidRPr="00207F88">
              <w:rPr>
                <w:rFonts w:ascii="Calibri" w:hAnsi="Calibri" w:cs="Calibri"/>
                <w:b/>
                <w:bCs/>
                <w:sz w:val="24"/>
                <w:szCs w:val="24"/>
              </w:rPr>
              <w:t xml:space="preserve"> E: Gestione delle entrate, delle spese e del patrimonio</w:t>
            </w:r>
            <w:r w:rsidR="00200FC0" w:rsidRPr="00207F88">
              <w:rPr>
                <w:rFonts w:ascii="Calibri" w:hAnsi="Calibri" w:cs="Calibri"/>
                <w:b/>
                <w:sz w:val="24"/>
                <w:szCs w:val="24"/>
              </w:rPr>
              <w:t xml:space="preserve"> </w:t>
            </w:r>
          </w:p>
        </w:tc>
      </w:tr>
      <w:tr w:rsidR="00207F88" w:rsidRPr="00207F88" w:rsidTr="00200FC0">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200FC0">
            <w:pPr>
              <w:autoSpaceDE w:val="0"/>
              <w:autoSpaceDN w:val="0"/>
              <w:adjustRightInd w:val="0"/>
              <w:spacing w:after="0" w:line="240" w:lineRule="auto"/>
              <w:jc w:val="both"/>
              <w:rPr>
                <w:rFonts w:ascii="Calibri" w:hAnsi="Calibri" w:cs="Calibri"/>
                <w:b/>
                <w:bCs/>
                <w:sz w:val="24"/>
                <w:szCs w:val="24"/>
              </w:rPr>
            </w:pPr>
            <w:r w:rsidRPr="00207F88">
              <w:rPr>
                <w:rFonts w:ascii="Calibri" w:hAnsi="Calibri" w:cs="Calibri"/>
                <w:b/>
                <w:sz w:val="24"/>
                <w:szCs w:val="24"/>
              </w:rPr>
              <w:t xml:space="preserve">Processo: </w:t>
            </w:r>
            <w:r w:rsidR="006B7DC3">
              <w:rPr>
                <w:rFonts w:ascii="Calibri" w:hAnsi="Calibri" w:cs="Calibri"/>
                <w:b/>
                <w:bCs/>
                <w:sz w:val="24"/>
                <w:szCs w:val="24"/>
              </w:rPr>
              <w:t>Sicurezza sui luoghi di l</w:t>
            </w:r>
            <w:r w:rsidRPr="00207F88">
              <w:rPr>
                <w:rFonts w:ascii="Calibri" w:hAnsi="Calibri" w:cs="Calibri"/>
                <w:b/>
                <w:bCs/>
                <w:sz w:val="24"/>
                <w:szCs w:val="24"/>
              </w:rPr>
              <w:t>avoro</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Pr="006B7DC3" w:rsidRDefault="00A03BA8">
            <w:pPr>
              <w:autoSpaceDE w:val="0"/>
              <w:autoSpaceDN w:val="0"/>
              <w:adjustRightInd w:val="0"/>
              <w:spacing w:after="0" w:line="240" w:lineRule="auto"/>
              <w:jc w:val="both"/>
              <w:rPr>
                <w:rFonts w:ascii="Calibri" w:hAnsi="Calibri" w:cs="Calibri"/>
                <w:b/>
                <w:bCs/>
                <w:sz w:val="24"/>
                <w:szCs w:val="24"/>
              </w:rPr>
            </w:pPr>
            <w:r w:rsidRPr="006B7DC3">
              <w:rPr>
                <w:rFonts w:ascii="Calibri" w:hAnsi="Calibri" w:cs="Calibri"/>
                <w:b/>
                <w:bCs/>
                <w:sz w:val="24"/>
                <w:szCs w:val="24"/>
              </w:rPr>
              <w:t>Ambito di attività</w:t>
            </w:r>
            <w:r w:rsidR="00643122" w:rsidRPr="006B7DC3">
              <w:rPr>
                <w:rFonts w:ascii="Calibri" w:hAnsi="Calibri" w:cs="Calibri"/>
                <w:b/>
                <w:bCs/>
                <w:sz w:val="24"/>
                <w:szCs w:val="24"/>
              </w:rPr>
              <w:t xml:space="preserve">: </w:t>
            </w:r>
          </w:p>
          <w:p w:rsidR="00643122" w:rsidRPr="006B7DC3" w:rsidRDefault="00643122">
            <w:pPr>
              <w:autoSpaceDE w:val="0"/>
              <w:autoSpaceDN w:val="0"/>
              <w:adjustRightInd w:val="0"/>
              <w:spacing w:after="0" w:line="240" w:lineRule="auto"/>
              <w:jc w:val="both"/>
              <w:rPr>
                <w:rFonts w:ascii="Calibri" w:hAnsi="Calibri" w:cs="Calibri"/>
                <w:bCs/>
                <w:sz w:val="24"/>
                <w:szCs w:val="24"/>
              </w:rPr>
            </w:pPr>
            <w:r w:rsidRPr="006B7DC3">
              <w:rPr>
                <w:rFonts w:ascii="Calibri" w:hAnsi="Calibri" w:cs="Calibri"/>
                <w:bCs/>
                <w:sz w:val="24"/>
                <w:szCs w:val="24"/>
              </w:rPr>
              <w:t>Gestione sedi, logistica beni materiali e sicurezza</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DC3" w:rsidRDefault="00643122">
            <w:pPr>
              <w:autoSpaceDE w:val="0"/>
              <w:autoSpaceDN w:val="0"/>
              <w:adjustRightInd w:val="0"/>
              <w:spacing w:after="0" w:line="240" w:lineRule="auto"/>
              <w:jc w:val="both"/>
              <w:rPr>
                <w:rFonts w:ascii="Calibri" w:hAnsi="Calibri" w:cs="Calibri"/>
                <w:b/>
                <w:sz w:val="24"/>
                <w:szCs w:val="24"/>
              </w:rPr>
            </w:pPr>
            <w:r w:rsidRPr="00207F88">
              <w:rPr>
                <w:rFonts w:ascii="Calibri" w:hAnsi="Calibri" w:cs="Calibri"/>
                <w:b/>
                <w:sz w:val="24"/>
                <w:szCs w:val="24"/>
              </w:rPr>
              <w:t xml:space="preserve">Principali norme o atti di riferimento: </w:t>
            </w:r>
          </w:p>
          <w:p w:rsidR="00643122" w:rsidRPr="00207F88" w:rsidRDefault="002363A8">
            <w:pPr>
              <w:autoSpaceDE w:val="0"/>
              <w:autoSpaceDN w:val="0"/>
              <w:adjustRightInd w:val="0"/>
              <w:spacing w:after="0" w:line="240" w:lineRule="auto"/>
              <w:jc w:val="both"/>
              <w:rPr>
                <w:rFonts w:ascii="Calibri" w:hAnsi="Calibri" w:cs="Calibri"/>
                <w:sz w:val="24"/>
                <w:szCs w:val="24"/>
              </w:rPr>
            </w:pPr>
            <w:r w:rsidRPr="006B7DC3">
              <w:rPr>
                <w:rFonts w:ascii="Calibri" w:hAnsi="Calibri" w:cs="Calibri"/>
                <w:bCs/>
                <w:sz w:val="24"/>
                <w:szCs w:val="24"/>
              </w:rPr>
              <w:t>D.l</w:t>
            </w:r>
            <w:r w:rsidR="00643122" w:rsidRPr="006B7DC3">
              <w:rPr>
                <w:rFonts w:ascii="Calibri" w:hAnsi="Calibri" w:cs="Calibri"/>
                <w:bCs/>
                <w:sz w:val="24"/>
                <w:szCs w:val="24"/>
              </w:rPr>
              <w:t>gs. 9 aprile 2008 n. 81-D. Lgs. 106/09 “Disposizioni integrative e correttive del decreto legislativo 9 aprile 2008, n. 81, in materia di tutela della salute e della sicu</w:t>
            </w:r>
            <w:r w:rsidR="004A7F9B" w:rsidRPr="006B7DC3">
              <w:rPr>
                <w:rFonts w:ascii="Calibri" w:hAnsi="Calibri" w:cs="Calibri"/>
                <w:bCs/>
                <w:sz w:val="24"/>
                <w:szCs w:val="24"/>
              </w:rPr>
              <w:t>rezza nei luoghi di lavoro”; D.l</w:t>
            </w:r>
            <w:r w:rsidR="00643122" w:rsidRPr="006B7DC3">
              <w:rPr>
                <w:rFonts w:ascii="Calibri" w:hAnsi="Calibri" w:cs="Calibri"/>
                <w:bCs/>
                <w:sz w:val="24"/>
                <w:szCs w:val="24"/>
              </w:rPr>
              <w:t>gs</w:t>
            </w:r>
            <w:r w:rsidRPr="006B7DC3">
              <w:rPr>
                <w:rFonts w:ascii="Calibri" w:hAnsi="Calibri" w:cs="Calibri"/>
                <w:bCs/>
                <w:sz w:val="24"/>
                <w:szCs w:val="24"/>
              </w:rPr>
              <w:t>.</w:t>
            </w:r>
            <w:r w:rsidR="00643122" w:rsidRPr="006B7DC3">
              <w:rPr>
                <w:rFonts w:ascii="Calibri" w:hAnsi="Calibri" w:cs="Calibri"/>
                <w:bCs/>
                <w:sz w:val="24"/>
                <w:szCs w:val="24"/>
              </w:rPr>
              <w:t xml:space="preserve"> 8 luglio 2003, n. 235 “Attuazione della direttiva 2001/45/CE relativa ai requisiti minimi di sicurezza e di salute per l'uso delle attrezzature di lavoro da parte dei lavoratori”; DPR 151/2011 - Regolamento recante semplificazione della disciplina dei procedimenti relativi alla prevenzione degli incendi; D.M. 37/2008 ‘Norme per la sicurezza degli impianti; D.M. 10/03/1998 "Criteri generali di sicurezza antincendio e per la gestione dell'emergenza nei luoghi di lavoro"; D.M. 15 luglio 2003</w:t>
            </w:r>
            <w:r w:rsidR="00643122" w:rsidRPr="00207F88">
              <w:rPr>
                <w:rFonts w:ascii="Calibri" w:hAnsi="Calibri" w:cs="Calibri"/>
                <w:b/>
                <w:bCs/>
                <w:sz w:val="24"/>
                <w:szCs w:val="24"/>
              </w:rPr>
              <w:t xml:space="preserve"> </w:t>
            </w:r>
            <w:r w:rsidR="00643122" w:rsidRPr="006B7DC3">
              <w:rPr>
                <w:rFonts w:ascii="Calibri" w:hAnsi="Calibri" w:cs="Calibri"/>
                <w:bCs/>
                <w:sz w:val="24"/>
                <w:szCs w:val="24"/>
              </w:rPr>
              <w:t>n. 388 “Regolamento recante disposizioni sul pronto soccorso aziendale.; Norme C.E.I. ed UNI</w:t>
            </w:r>
          </w:p>
        </w:tc>
      </w:tr>
      <w:tr w:rsidR="00207F88" w:rsidRPr="00207F88" w:rsidTr="000077C2">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sz w:val="24"/>
                <w:szCs w:val="24"/>
              </w:rPr>
            </w:pPr>
            <w:r w:rsidRPr="00207F88">
              <w:rPr>
                <w:rFonts w:ascii="Calibri" w:hAnsi="Calibri" w:cs="Calibri"/>
                <w:b/>
                <w:bCs/>
                <w:sz w:val="24"/>
                <w:szCs w:val="24"/>
              </w:rPr>
              <w:t>FASI DEL PROCESSO</w:t>
            </w:r>
          </w:p>
        </w:tc>
        <w:tc>
          <w:tcPr>
            <w:tcW w:w="4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autoSpaceDE w:val="0"/>
              <w:autoSpaceDN w:val="0"/>
              <w:adjustRightInd w:val="0"/>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0077C2">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1) Redazione e adozione del Documento di Valutazione dei Rischi e attivazione delle misure preventive individuate nello stesso DVR, compresa la valutazione del Rischio Stress da Lavoro Correlato</w:t>
            </w:r>
          </w:p>
          <w:p w:rsidR="00643122" w:rsidRPr="00207F88"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Una nuova valutazione e/o aggiornamento del documento viene eseguita a seguito di espressa segnalazione dei Respo</w:t>
            </w:r>
            <w:r w:rsidR="002363A8" w:rsidRPr="00207F88">
              <w:rPr>
                <w:rFonts w:ascii="Calibri" w:hAnsi="Calibri" w:cs="Calibri"/>
                <w:sz w:val="24"/>
                <w:szCs w:val="24"/>
              </w:rPr>
              <w:t>nsabili delle attività e/o dal medico c</w:t>
            </w:r>
            <w:r w:rsidRPr="00207F88">
              <w:rPr>
                <w:rFonts w:ascii="Calibri" w:hAnsi="Calibri" w:cs="Calibri"/>
                <w:sz w:val="24"/>
                <w:szCs w:val="24"/>
              </w:rPr>
              <w:t>ompetente, ogni qualvolta vengano modificate sostanzialmente e significativamente le condizioni di lavoro quindi i termini di esposizione dei lavoratori ai diversi fattori di rischio.</w:t>
            </w:r>
          </w:p>
          <w:p w:rsidR="00643122" w:rsidRPr="00207F88"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Periodicamente, in seguito alle integrazioni apportate il documento viene sottoposto a revisione ed approvazione nel corso delle riunioni periodiche di prevenzione e protezione previs</w:t>
            </w:r>
            <w:r w:rsidR="002F4952" w:rsidRPr="00207F88">
              <w:rPr>
                <w:rFonts w:ascii="Calibri" w:hAnsi="Calibri" w:cs="Calibri"/>
                <w:sz w:val="24"/>
                <w:szCs w:val="24"/>
              </w:rPr>
              <w:t>te ai sensi dell’art. 35 del D.l</w:t>
            </w:r>
            <w:r w:rsidRPr="00207F88">
              <w:rPr>
                <w:rFonts w:ascii="Calibri" w:hAnsi="Calibri" w:cs="Calibri"/>
                <w:sz w:val="24"/>
                <w:szCs w:val="24"/>
              </w:rPr>
              <w:t>gs. 81/08</w:t>
            </w:r>
          </w:p>
        </w:tc>
        <w:tc>
          <w:tcPr>
            <w:tcW w:w="4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rsidP="009B145E">
            <w:pPr>
              <w:pStyle w:val="Paragrafoelenco"/>
              <w:numPr>
                <w:ilvl w:val="0"/>
                <w:numId w:val="10"/>
              </w:numPr>
              <w:spacing w:after="0" w:line="240" w:lineRule="auto"/>
              <w:ind w:left="601" w:hanging="426"/>
              <w:jc w:val="both"/>
              <w:rPr>
                <w:rFonts w:ascii="Calibri" w:hAnsi="Calibri" w:cs="Calibri"/>
                <w:bCs/>
                <w:sz w:val="24"/>
                <w:szCs w:val="24"/>
              </w:rPr>
            </w:pPr>
            <w:r w:rsidRPr="00207F88">
              <w:rPr>
                <w:rFonts w:ascii="Calibri" w:hAnsi="Calibri" w:cs="Calibri"/>
                <w:bCs/>
                <w:sz w:val="24"/>
                <w:szCs w:val="24"/>
              </w:rPr>
              <w:t>Datore di lavoro (</w:t>
            </w:r>
            <w:r w:rsidR="006F36F0" w:rsidRPr="00207F88">
              <w:rPr>
                <w:rFonts w:ascii="Calibri" w:hAnsi="Calibri" w:cs="Calibri"/>
                <w:bCs/>
                <w:sz w:val="24"/>
                <w:szCs w:val="24"/>
              </w:rPr>
              <w:t>Direttore g</w:t>
            </w:r>
            <w:r w:rsidRPr="00207F88">
              <w:rPr>
                <w:rFonts w:ascii="Calibri" w:hAnsi="Calibri" w:cs="Calibri"/>
                <w:bCs/>
                <w:sz w:val="24"/>
                <w:szCs w:val="24"/>
              </w:rPr>
              <w:t>enerale)</w:t>
            </w:r>
          </w:p>
          <w:p w:rsidR="00643122" w:rsidRPr="00207F88" w:rsidRDefault="00643122" w:rsidP="009B145E">
            <w:pPr>
              <w:pStyle w:val="Paragrafoelenco"/>
              <w:numPr>
                <w:ilvl w:val="0"/>
                <w:numId w:val="10"/>
              </w:numPr>
              <w:spacing w:after="0" w:line="240" w:lineRule="auto"/>
              <w:ind w:left="601" w:hanging="426"/>
              <w:jc w:val="both"/>
              <w:rPr>
                <w:rFonts w:ascii="Calibri" w:hAnsi="Calibri" w:cs="Calibri"/>
                <w:sz w:val="24"/>
                <w:szCs w:val="24"/>
              </w:rPr>
            </w:pPr>
            <w:r w:rsidRPr="00207F88">
              <w:rPr>
                <w:rFonts w:ascii="Calibri" w:hAnsi="Calibri" w:cs="Calibri"/>
                <w:bCs/>
                <w:sz w:val="24"/>
                <w:szCs w:val="24"/>
              </w:rPr>
              <w:t>Settore Tecnico – Ufficio Sicurezza</w:t>
            </w:r>
          </w:p>
          <w:p w:rsidR="00643122" w:rsidRPr="00207F88" w:rsidRDefault="00643122" w:rsidP="009B145E">
            <w:pPr>
              <w:pStyle w:val="Paragrafoelenco"/>
              <w:numPr>
                <w:ilvl w:val="0"/>
                <w:numId w:val="10"/>
              </w:numPr>
              <w:spacing w:after="0" w:line="240" w:lineRule="auto"/>
              <w:ind w:left="601" w:hanging="426"/>
              <w:jc w:val="both"/>
              <w:rPr>
                <w:rFonts w:ascii="Calibri" w:hAnsi="Calibri" w:cs="Calibri"/>
                <w:sz w:val="24"/>
                <w:szCs w:val="24"/>
              </w:rPr>
            </w:pPr>
            <w:r w:rsidRPr="00207F88">
              <w:rPr>
                <w:rFonts w:ascii="Calibri" w:hAnsi="Calibri" w:cs="Calibri"/>
                <w:bCs/>
                <w:sz w:val="24"/>
                <w:szCs w:val="24"/>
              </w:rPr>
              <w:t>Settore Risorse Umane</w:t>
            </w:r>
          </w:p>
          <w:p w:rsidR="00643122" w:rsidRPr="00207F88" w:rsidRDefault="00643122" w:rsidP="009B145E">
            <w:pPr>
              <w:pStyle w:val="Paragrafoelenco"/>
              <w:numPr>
                <w:ilvl w:val="0"/>
                <w:numId w:val="10"/>
              </w:numPr>
              <w:spacing w:after="0" w:line="240" w:lineRule="auto"/>
              <w:ind w:left="601" w:hanging="426"/>
              <w:jc w:val="both"/>
              <w:rPr>
                <w:rFonts w:ascii="Calibri" w:hAnsi="Calibri" w:cs="Calibri"/>
                <w:sz w:val="24"/>
                <w:szCs w:val="24"/>
              </w:rPr>
            </w:pPr>
            <w:r w:rsidRPr="00207F88">
              <w:rPr>
                <w:rFonts w:ascii="Calibri" w:hAnsi="Calibri" w:cs="Calibri"/>
                <w:bCs/>
                <w:sz w:val="24"/>
                <w:szCs w:val="24"/>
              </w:rPr>
              <w:t>Responsabile del Servizio di Prevenzione e Protezione (professionista esterno)</w:t>
            </w:r>
          </w:p>
          <w:p w:rsidR="00643122" w:rsidRPr="00207F88" w:rsidRDefault="00643122" w:rsidP="009B145E">
            <w:pPr>
              <w:pStyle w:val="Paragrafoelenco"/>
              <w:numPr>
                <w:ilvl w:val="0"/>
                <w:numId w:val="10"/>
              </w:numPr>
              <w:spacing w:after="0" w:line="240" w:lineRule="auto"/>
              <w:ind w:left="601" w:hanging="426"/>
              <w:jc w:val="both"/>
              <w:rPr>
                <w:rFonts w:ascii="Calibri" w:hAnsi="Calibri" w:cs="Calibri"/>
                <w:sz w:val="24"/>
                <w:szCs w:val="24"/>
              </w:rPr>
            </w:pPr>
            <w:r w:rsidRPr="00207F88">
              <w:rPr>
                <w:rFonts w:ascii="Calibri" w:hAnsi="Calibri" w:cs="Calibri"/>
                <w:bCs/>
                <w:sz w:val="24"/>
                <w:szCs w:val="24"/>
              </w:rPr>
              <w:t>Medico Competente (professionista esterno)</w:t>
            </w:r>
          </w:p>
        </w:tc>
      </w:tr>
      <w:tr w:rsidR="00207F88" w:rsidRPr="00207F88" w:rsidTr="000077C2">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2) Nomina e coordinamento delle figure professionali e dei consulenti, e presa d’atto della nomina dei rappresentanti dei lavoratori per la sicurezza</w:t>
            </w:r>
          </w:p>
        </w:tc>
        <w:tc>
          <w:tcPr>
            <w:tcW w:w="4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0077C2">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3) Attivazione dei corsi di formazione obbligatoria in materia di sicurezza</w:t>
            </w:r>
          </w:p>
        </w:tc>
        <w:tc>
          <w:tcPr>
            <w:tcW w:w="4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0077C2">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4) Sorveglianza Sanitaria preventiva e periodica, secondo i protocolli sanitari compresa la gestione della cartelle sanitarie e di rischio redatte per ogni singolo dipendente sottoposto a sorveglianza sanitaria</w:t>
            </w:r>
          </w:p>
        </w:tc>
        <w:tc>
          <w:tcPr>
            <w:tcW w:w="4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643122" w:rsidRPr="00207F88" w:rsidTr="000077C2">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autoSpaceDE w:val="0"/>
              <w:autoSpaceDN w:val="0"/>
              <w:adjustRightInd w:val="0"/>
              <w:spacing w:after="0" w:line="240" w:lineRule="auto"/>
              <w:jc w:val="both"/>
              <w:rPr>
                <w:rFonts w:ascii="Calibri" w:hAnsi="Calibri" w:cs="Calibri"/>
                <w:sz w:val="24"/>
                <w:szCs w:val="24"/>
              </w:rPr>
            </w:pPr>
            <w:r w:rsidRPr="00207F88">
              <w:rPr>
                <w:rFonts w:ascii="Calibri" w:hAnsi="Calibri" w:cs="Calibri"/>
                <w:sz w:val="24"/>
                <w:szCs w:val="24"/>
              </w:rPr>
              <w:t>5) Gestione delle procedure connesse alle denunce di infortunio sui luoghi di lavoro</w:t>
            </w:r>
          </w:p>
        </w:tc>
        <w:tc>
          <w:tcPr>
            <w:tcW w:w="4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bl>
    <w:p w:rsidR="00E70F83" w:rsidRDefault="00E70F83" w:rsidP="00643122">
      <w:pPr>
        <w:rPr>
          <w:rFonts w:ascii="Calibri" w:hAnsi="Calibri" w:cs="Calibri"/>
          <w:sz w:val="24"/>
          <w:szCs w:val="24"/>
        </w:rPr>
      </w:pPr>
    </w:p>
    <w:p w:rsidR="00234EEA" w:rsidRPr="00207F88" w:rsidRDefault="00234EEA" w:rsidP="00643122">
      <w:pPr>
        <w:rPr>
          <w:rFonts w:ascii="Calibri" w:hAnsi="Calibri" w:cs="Calibri"/>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4887"/>
      </w:tblGrid>
      <w:tr w:rsidR="00C9284B" w:rsidTr="000B0FF7">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C9284B" w:rsidRDefault="00277CCA" w:rsidP="007D75CC">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9284B">
              <w:rPr>
                <w:rFonts w:ascii="Calibri" w:hAnsi="Calibri" w:cs="Calibri"/>
                <w:b/>
                <w:bCs/>
                <w:sz w:val="24"/>
                <w:szCs w:val="24"/>
              </w:rPr>
              <w:t xml:space="preserve"> E: Gestione delle entrate, delle spese e del patrimonio</w:t>
            </w:r>
          </w:p>
        </w:tc>
      </w:tr>
      <w:tr w:rsidR="00E70F83" w:rsidTr="00E70F83">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70F83" w:rsidRDefault="00E70F83" w:rsidP="007D75CC">
            <w:pPr>
              <w:spacing w:after="0" w:line="240" w:lineRule="auto"/>
              <w:rPr>
                <w:rFonts w:ascii="Calibri" w:hAnsi="Calibri" w:cs="Calibri"/>
                <w:b/>
                <w:bCs/>
                <w:sz w:val="24"/>
                <w:szCs w:val="24"/>
              </w:rPr>
            </w:pPr>
            <w:r>
              <w:rPr>
                <w:rFonts w:ascii="Calibri" w:hAnsi="Calibri" w:cs="Calibri"/>
                <w:b/>
                <w:bCs/>
                <w:sz w:val="24"/>
                <w:szCs w:val="24"/>
              </w:rPr>
              <w:t>Processo:  Costituzione Fondo economale</w:t>
            </w:r>
          </w:p>
        </w:tc>
      </w:tr>
      <w:tr w:rsidR="00C9284B"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A03BA8" w:rsidP="007D75CC">
            <w:pPr>
              <w:spacing w:after="0" w:line="240" w:lineRule="auto"/>
              <w:rPr>
                <w:rFonts w:ascii="Calibri" w:hAnsi="Calibri" w:cs="Calibri"/>
                <w:b/>
                <w:bCs/>
                <w:sz w:val="24"/>
                <w:szCs w:val="24"/>
              </w:rPr>
            </w:pPr>
            <w:r>
              <w:rPr>
                <w:rFonts w:ascii="Calibri" w:hAnsi="Calibri" w:cs="Calibri"/>
                <w:b/>
                <w:bCs/>
                <w:sz w:val="24"/>
                <w:szCs w:val="24"/>
              </w:rPr>
              <w:t>Ambito di attività</w:t>
            </w:r>
            <w:r w:rsidR="00C9284B">
              <w:rPr>
                <w:rFonts w:ascii="Calibri" w:hAnsi="Calibri" w:cs="Calibri"/>
                <w:b/>
                <w:bCs/>
                <w:sz w:val="24"/>
                <w:szCs w:val="24"/>
              </w:rPr>
              <w:t>:</w:t>
            </w:r>
          </w:p>
          <w:p w:rsidR="000D7BFE" w:rsidRPr="000D7BFE" w:rsidRDefault="000D7BFE" w:rsidP="007D75CC">
            <w:pPr>
              <w:spacing w:after="0" w:line="240" w:lineRule="auto"/>
              <w:rPr>
                <w:rFonts w:ascii="Calibri" w:hAnsi="Calibri" w:cs="Calibri"/>
                <w:bCs/>
                <w:sz w:val="24"/>
                <w:szCs w:val="24"/>
              </w:rPr>
            </w:pPr>
            <w:r w:rsidRPr="000D7BFE">
              <w:rPr>
                <w:rFonts w:ascii="Calibri" w:hAnsi="Calibri" w:cs="Calibri"/>
                <w:bCs/>
                <w:sz w:val="24"/>
                <w:szCs w:val="24"/>
              </w:rPr>
              <w:t>Servizi di provveditorato ed economato</w:t>
            </w:r>
          </w:p>
        </w:tc>
      </w:tr>
      <w:tr w:rsidR="00C9284B"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C9284B" w:rsidRPr="007736CD" w:rsidRDefault="00C9284B" w:rsidP="007D75CC">
            <w:pPr>
              <w:pStyle w:val="centrato"/>
              <w:shd w:val="clear" w:color="auto" w:fill="FFFFFF"/>
              <w:spacing w:after="0" w:afterAutospacing="0" w:line="276" w:lineRule="auto"/>
              <w:jc w:val="both"/>
              <w:rPr>
                <w:rFonts w:ascii="Calibri" w:hAnsi="Calibri" w:cs="Calibri"/>
                <w:bCs/>
                <w:lang w:eastAsia="en-US"/>
              </w:rPr>
            </w:pPr>
            <w:r w:rsidRPr="007736CD">
              <w:rPr>
                <w:rFonts w:ascii="Calibri" w:hAnsi="Calibri" w:cs="Calibri"/>
                <w:bCs/>
                <w:lang w:eastAsia="en-US"/>
              </w:rPr>
              <w:t>Regolamento interno di amministrazione e contabilità del Consiglio regionale, approvato con D.C.R. 4 maggio 2017 n. 190 ed aggiornato con D.C.R. del 28 settembre 2018 n. 342</w:t>
            </w:r>
          </w:p>
        </w:tc>
      </w:tr>
      <w:tr w:rsidR="00C9284B" w:rsidRPr="000077C2" w:rsidTr="000077C2">
        <w:tc>
          <w:tcPr>
            <w:tcW w:w="250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C9284B" w:rsidRDefault="00C9284B" w:rsidP="000077C2">
            <w:pPr>
              <w:spacing w:after="0" w:line="240" w:lineRule="auto"/>
              <w:jc w:val="center"/>
              <w:rPr>
                <w:rFonts w:ascii="Calibri" w:hAnsi="Calibri" w:cs="Calibri"/>
                <w:b/>
                <w:bCs/>
                <w:sz w:val="24"/>
                <w:szCs w:val="24"/>
              </w:rPr>
            </w:pPr>
            <w:r>
              <w:rPr>
                <w:rFonts w:ascii="Calibri" w:hAnsi="Calibri" w:cs="Calibri"/>
                <w:b/>
                <w:bCs/>
                <w:sz w:val="24"/>
                <w:szCs w:val="24"/>
              </w:rPr>
              <w:t>FASI DEL PROCESSO</w:t>
            </w:r>
          </w:p>
        </w:tc>
        <w:tc>
          <w:tcPr>
            <w:tcW w:w="2499"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C9284B" w:rsidRDefault="00C9284B" w:rsidP="000077C2">
            <w:pPr>
              <w:spacing w:after="0" w:line="240" w:lineRule="auto"/>
              <w:jc w:val="center"/>
              <w:rPr>
                <w:rFonts w:ascii="Calibri" w:hAnsi="Calibri" w:cs="Calibri"/>
                <w:b/>
                <w:bCs/>
                <w:sz w:val="24"/>
                <w:szCs w:val="24"/>
              </w:rPr>
            </w:pPr>
            <w:r>
              <w:rPr>
                <w:rFonts w:ascii="Calibri" w:hAnsi="Calibri" w:cs="Calibri"/>
                <w:b/>
                <w:bCs/>
                <w:sz w:val="24"/>
                <w:szCs w:val="24"/>
              </w:rPr>
              <w:t>STRUTTURE COMPETENTI</w:t>
            </w: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1. Richiesta del fabbisogno finanziario  del fondo economale con l’identificazione dei capitoli, articoli, programmi, titoli e  macroaggregati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Default="00C9284B" w:rsidP="007D75CC">
            <w:pPr>
              <w:spacing w:before="60" w:after="60"/>
              <w:jc w:val="center"/>
              <w:rPr>
                <w:rFonts w:ascii="Calibri" w:hAnsi="Calibri" w:cs="Calibri"/>
                <w:bCs/>
                <w:sz w:val="24"/>
                <w:szCs w:val="24"/>
              </w:rPr>
            </w:pPr>
            <w:r>
              <w:rPr>
                <w:rFonts w:ascii="Calibri" w:hAnsi="Calibri" w:cs="Calibri"/>
                <w:bCs/>
                <w:sz w:val="24"/>
                <w:szCs w:val="24"/>
              </w:rPr>
              <w:t>Economo presso Settore Provveditorato e Contratto</w:t>
            </w: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 xml:space="preserve">2. Istruttoria sulla richiesta di fabbisogno finanziario dell’Economo.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Pr="00207F88" w:rsidRDefault="00C9284B" w:rsidP="007D75CC">
            <w:pPr>
              <w:spacing w:after="0" w:line="240" w:lineRule="auto"/>
              <w:jc w:val="both"/>
              <w:rPr>
                <w:rFonts w:ascii="Calibri" w:hAnsi="Calibri" w:cs="Calibri"/>
                <w:bCs/>
                <w:sz w:val="24"/>
                <w:szCs w:val="24"/>
              </w:rPr>
            </w:pPr>
            <w:r>
              <w:rPr>
                <w:rFonts w:ascii="Calibri" w:hAnsi="Calibri" w:cs="Calibri"/>
                <w:bCs/>
                <w:sz w:val="24"/>
                <w:szCs w:val="24"/>
              </w:rPr>
              <w:t xml:space="preserve">        Direzione Generale </w:t>
            </w:r>
            <w:r w:rsidRPr="00207F88">
              <w:rPr>
                <w:rFonts w:ascii="Calibri" w:hAnsi="Calibri" w:cs="Calibri"/>
                <w:bCs/>
                <w:sz w:val="24"/>
                <w:szCs w:val="24"/>
              </w:rPr>
              <w:t>(Ufficio di Segreteria, Controllo di Gestione e Controllo Ispettivo)</w:t>
            </w:r>
          </w:p>
          <w:p w:rsidR="00C9284B" w:rsidRDefault="00C9284B" w:rsidP="007D75CC">
            <w:pPr>
              <w:spacing w:before="60" w:after="60"/>
              <w:jc w:val="both"/>
              <w:rPr>
                <w:rFonts w:ascii="Calibri" w:hAnsi="Calibri" w:cs="Calibri"/>
                <w:bCs/>
                <w:sz w:val="24"/>
                <w:szCs w:val="24"/>
              </w:rPr>
            </w:pP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C9284B" w:rsidP="007D75CC">
            <w:pPr>
              <w:spacing w:before="60" w:after="60"/>
              <w:jc w:val="both"/>
              <w:rPr>
                <w:rFonts w:ascii="Calibri" w:hAnsi="Calibri" w:cs="Calibri"/>
                <w:b/>
                <w:bCs/>
                <w:sz w:val="24"/>
                <w:szCs w:val="24"/>
              </w:rPr>
            </w:pPr>
            <w:r>
              <w:rPr>
                <w:rFonts w:ascii="Calibri" w:hAnsi="Calibri" w:cs="Calibri"/>
                <w:bCs/>
                <w:sz w:val="24"/>
                <w:szCs w:val="24"/>
              </w:rPr>
              <w:t>3. Costituzione del fondo economale  con determinazione del Direttore Generale e assegnazione del fondo all’Economo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Pr="00207F88" w:rsidRDefault="00C9284B" w:rsidP="007D75CC">
            <w:pPr>
              <w:spacing w:after="0" w:line="240" w:lineRule="auto"/>
              <w:jc w:val="both"/>
              <w:rPr>
                <w:rFonts w:ascii="Calibri" w:hAnsi="Calibri" w:cs="Calibri"/>
                <w:bCs/>
                <w:sz w:val="24"/>
                <w:szCs w:val="24"/>
              </w:rPr>
            </w:pPr>
            <w:r>
              <w:rPr>
                <w:rFonts w:ascii="Calibri" w:hAnsi="Calibri" w:cs="Calibri"/>
                <w:bCs/>
                <w:sz w:val="24"/>
                <w:szCs w:val="24"/>
              </w:rPr>
              <w:t xml:space="preserve">        Direzione generale </w:t>
            </w:r>
            <w:r w:rsidRPr="00207F88">
              <w:rPr>
                <w:rFonts w:ascii="Calibri" w:hAnsi="Calibri" w:cs="Calibri"/>
                <w:bCs/>
                <w:sz w:val="24"/>
                <w:szCs w:val="24"/>
              </w:rPr>
              <w:t>(Ufficio di Segreteria, Controllo di Gestione e Controllo Ispettivo)</w:t>
            </w:r>
          </w:p>
          <w:p w:rsidR="00C9284B" w:rsidRDefault="00C9284B" w:rsidP="007D75CC">
            <w:pPr>
              <w:spacing w:before="60" w:after="60"/>
              <w:jc w:val="both"/>
              <w:rPr>
                <w:rFonts w:ascii="Calibri" w:hAnsi="Calibri" w:cs="Calibri"/>
                <w:bCs/>
                <w:sz w:val="24"/>
                <w:szCs w:val="24"/>
              </w:rPr>
            </w:pP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 xml:space="preserve">4. Apposizione del visto di regolarità contabile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Default="00C9284B" w:rsidP="007D75CC">
            <w:pPr>
              <w:spacing w:before="60" w:after="60"/>
              <w:jc w:val="both"/>
              <w:rPr>
                <w:rFonts w:ascii="Calibri" w:hAnsi="Calibri" w:cs="Calibri"/>
                <w:sz w:val="24"/>
                <w:szCs w:val="24"/>
              </w:rPr>
            </w:pPr>
            <w:r>
              <w:rPr>
                <w:rFonts w:ascii="Calibri" w:hAnsi="Calibri" w:cs="Calibri"/>
                <w:bCs/>
                <w:sz w:val="24"/>
                <w:szCs w:val="24"/>
              </w:rPr>
              <w:t xml:space="preserve">Settore Bilancio e Ragioneria </w:t>
            </w:r>
            <w:r>
              <w:rPr>
                <w:rFonts w:ascii="Calibri" w:hAnsi="Calibri" w:cs="Calibri"/>
                <w:sz w:val="24"/>
                <w:szCs w:val="24"/>
              </w:rPr>
              <w:t>(Ufficio Gestione Bilancio, Ragioneria e Controlli Regolarità Contabile)</w:t>
            </w: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 xml:space="preserve">5. Emissione </w:t>
            </w:r>
            <w:r w:rsidRPr="005404D8">
              <w:rPr>
                <w:rFonts w:ascii="Calibri" w:hAnsi="Calibri" w:cs="Calibri"/>
                <w:bCs/>
                <w:sz w:val="24"/>
                <w:szCs w:val="24"/>
              </w:rPr>
              <w:t>dei relativi ordinativi per l’emissione dei mandati di pagamento a favore dell’Economo</w:t>
            </w:r>
            <w:r>
              <w:rPr>
                <w:rFonts w:ascii="Calibri" w:hAnsi="Calibri" w:cs="Calibri"/>
                <w:bCs/>
                <w:sz w:val="24"/>
                <w:szCs w:val="24"/>
              </w:rPr>
              <w:t xml:space="preserve">.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Default="00C9284B" w:rsidP="007D75CC">
            <w:pPr>
              <w:spacing w:before="60" w:after="60"/>
              <w:jc w:val="both"/>
              <w:rPr>
                <w:rFonts w:ascii="Calibri" w:hAnsi="Calibri" w:cs="Calibri"/>
                <w:sz w:val="24"/>
                <w:szCs w:val="24"/>
              </w:rPr>
            </w:pPr>
            <w:r>
              <w:rPr>
                <w:rFonts w:ascii="Calibri" w:hAnsi="Calibri" w:cs="Calibri"/>
                <w:sz w:val="24"/>
                <w:szCs w:val="24"/>
              </w:rPr>
              <w:t xml:space="preserve">       Direzione Generale/ Settore Bilancio e Ragioneria</w:t>
            </w:r>
          </w:p>
        </w:tc>
      </w:tr>
    </w:tbl>
    <w:p w:rsidR="00C9284B" w:rsidRDefault="00C9284B" w:rsidP="00C9284B"/>
    <w:p w:rsidR="00C9284B" w:rsidRPr="00E3120F" w:rsidRDefault="00C9284B" w:rsidP="00C9284B"/>
    <w:p w:rsidR="00C9284B" w:rsidRDefault="00C9284B" w:rsidP="00C9284B"/>
    <w:p w:rsidR="00C9284B" w:rsidRDefault="00C9284B" w:rsidP="00C9284B"/>
    <w:p w:rsidR="00C9284B" w:rsidRDefault="00C9284B" w:rsidP="00C9284B"/>
    <w:p w:rsidR="00C9284B" w:rsidRDefault="00C9284B" w:rsidP="00C9284B"/>
    <w:p w:rsidR="00C9284B" w:rsidRDefault="00C9284B" w:rsidP="00C9284B"/>
    <w:p w:rsidR="00C9284B" w:rsidRDefault="00C9284B" w:rsidP="00C9284B"/>
    <w:p w:rsidR="00C9284B" w:rsidRDefault="00C9284B" w:rsidP="00C9284B"/>
    <w:p w:rsidR="00C9284B" w:rsidRDefault="00C9284B" w:rsidP="00C9284B"/>
    <w:p w:rsidR="00C9284B" w:rsidRDefault="00C9284B" w:rsidP="00C9284B"/>
    <w:p w:rsidR="00C9284B" w:rsidRDefault="00C9284B" w:rsidP="00C9284B"/>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4887"/>
      </w:tblGrid>
      <w:tr w:rsidR="00C9284B" w:rsidTr="000B0FF7">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C9284B" w:rsidRDefault="00277CCA" w:rsidP="007D75CC">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9284B">
              <w:rPr>
                <w:rFonts w:ascii="Calibri" w:hAnsi="Calibri" w:cs="Calibri"/>
                <w:b/>
                <w:bCs/>
                <w:sz w:val="24"/>
                <w:szCs w:val="24"/>
              </w:rPr>
              <w:t xml:space="preserve"> E: Gestione delle entrate, delle spese e del patrimonio</w:t>
            </w:r>
          </w:p>
        </w:tc>
      </w:tr>
      <w:tr w:rsidR="00E70F83" w:rsidTr="00E70F83">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70F83" w:rsidRDefault="00E70F83" w:rsidP="007D75CC">
            <w:pPr>
              <w:spacing w:after="0" w:line="240" w:lineRule="auto"/>
              <w:rPr>
                <w:rFonts w:ascii="Calibri" w:hAnsi="Calibri" w:cs="Calibri"/>
                <w:b/>
                <w:bCs/>
                <w:sz w:val="24"/>
                <w:szCs w:val="24"/>
              </w:rPr>
            </w:pPr>
            <w:r w:rsidRPr="00E70F83">
              <w:rPr>
                <w:rFonts w:ascii="Calibri" w:hAnsi="Calibri" w:cs="Calibri"/>
                <w:b/>
                <w:bCs/>
                <w:sz w:val="24"/>
                <w:szCs w:val="24"/>
              </w:rPr>
              <w:t>Processo:  Determinazione dell’ammontare del Fondo del Provveditore</w:t>
            </w:r>
          </w:p>
        </w:tc>
      </w:tr>
      <w:tr w:rsidR="00C9284B"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7BFE" w:rsidRDefault="00A03BA8" w:rsidP="007D75CC">
            <w:pPr>
              <w:spacing w:after="0" w:line="240" w:lineRule="auto"/>
              <w:rPr>
                <w:rFonts w:ascii="Calibri" w:hAnsi="Calibri" w:cs="Calibri"/>
                <w:bCs/>
                <w:sz w:val="24"/>
                <w:szCs w:val="24"/>
              </w:rPr>
            </w:pPr>
            <w:r>
              <w:rPr>
                <w:rFonts w:ascii="Calibri" w:hAnsi="Calibri" w:cs="Calibri"/>
                <w:b/>
                <w:bCs/>
                <w:sz w:val="24"/>
                <w:szCs w:val="24"/>
              </w:rPr>
              <w:t>Ambito di attività</w:t>
            </w:r>
            <w:r w:rsidR="000D7BFE" w:rsidRPr="000D7BFE">
              <w:rPr>
                <w:rFonts w:ascii="Calibri" w:hAnsi="Calibri" w:cs="Calibri"/>
                <w:bCs/>
                <w:sz w:val="24"/>
                <w:szCs w:val="24"/>
              </w:rPr>
              <w:t xml:space="preserve"> </w:t>
            </w:r>
          </w:p>
          <w:p w:rsidR="000D7BFE" w:rsidRDefault="000D7BFE" w:rsidP="007D75CC">
            <w:pPr>
              <w:spacing w:after="0" w:line="240" w:lineRule="auto"/>
              <w:rPr>
                <w:rFonts w:ascii="Calibri" w:hAnsi="Calibri" w:cs="Calibri"/>
                <w:b/>
                <w:bCs/>
                <w:sz w:val="24"/>
                <w:szCs w:val="24"/>
              </w:rPr>
            </w:pPr>
            <w:r w:rsidRPr="000D7BFE">
              <w:rPr>
                <w:rFonts w:ascii="Calibri" w:hAnsi="Calibri" w:cs="Calibri"/>
                <w:bCs/>
                <w:sz w:val="24"/>
                <w:szCs w:val="24"/>
              </w:rPr>
              <w:t>Servizi di provveditorato ed economato</w:t>
            </w:r>
          </w:p>
        </w:tc>
      </w:tr>
      <w:tr w:rsidR="00C9284B"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C9284B" w:rsidRPr="007736CD" w:rsidRDefault="00C9284B" w:rsidP="007D75CC">
            <w:pPr>
              <w:pStyle w:val="centrato"/>
              <w:shd w:val="clear" w:color="auto" w:fill="FFFFFF"/>
              <w:spacing w:after="0" w:afterAutospacing="0" w:line="276" w:lineRule="auto"/>
              <w:jc w:val="both"/>
              <w:rPr>
                <w:rFonts w:ascii="Calibri" w:hAnsi="Calibri" w:cs="Calibri"/>
                <w:bCs/>
                <w:lang w:eastAsia="en-US"/>
              </w:rPr>
            </w:pPr>
            <w:r w:rsidRPr="007736CD">
              <w:rPr>
                <w:rFonts w:ascii="Calibri" w:hAnsi="Calibri" w:cs="Calibri"/>
                <w:bCs/>
                <w:lang w:eastAsia="en-US"/>
              </w:rPr>
              <w:t>Regolamento interno di amministrazione e contabilità del Consiglio regionale, approvato con D.C.R. 4 maggio 2017 n. 190 ed aggiornato con D.C.R. del 28 settembre 2018 n. 342</w:t>
            </w:r>
          </w:p>
        </w:tc>
      </w:tr>
      <w:tr w:rsidR="00C9284B" w:rsidRPr="00E05769" w:rsidTr="000077C2">
        <w:tc>
          <w:tcPr>
            <w:tcW w:w="250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C9284B" w:rsidRDefault="00C9284B" w:rsidP="00E05769">
            <w:pPr>
              <w:spacing w:after="0" w:line="240" w:lineRule="auto"/>
              <w:jc w:val="center"/>
              <w:rPr>
                <w:rFonts w:ascii="Calibri" w:hAnsi="Calibri" w:cs="Calibri"/>
                <w:b/>
                <w:bCs/>
                <w:sz w:val="24"/>
                <w:szCs w:val="24"/>
              </w:rPr>
            </w:pPr>
            <w:r>
              <w:rPr>
                <w:rFonts w:ascii="Calibri" w:hAnsi="Calibri" w:cs="Calibri"/>
                <w:b/>
                <w:bCs/>
                <w:sz w:val="24"/>
                <w:szCs w:val="24"/>
              </w:rPr>
              <w:t>FASI DEL PROCESSO</w:t>
            </w:r>
          </w:p>
        </w:tc>
        <w:tc>
          <w:tcPr>
            <w:tcW w:w="2499"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C9284B" w:rsidRDefault="00C9284B" w:rsidP="00E05769">
            <w:pPr>
              <w:spacing w:after="0" w:line="240" w:lineRule="auto"/>
              <w:jc w:val="center"/>
              <w:rPr>
                <w:rFonts w:ascii="Calibri" w:hAnsi="Calibri" w:cs="Calibri"/>
                <w:b/>
                <w:bCs/>
                <w:sz w:val="24"/>
                <w:szCs w:val="24"/>
              </w:rPr>
            </w:pPr>
            <w:r>
              <w:rPr>
                <w:rFonts w:ascii="Calibri" w:hAnsi="Calibri" w:cs="Calibri"/>
                <w:b/>
                <w:bCs/>
                <w:sz w:val="24"/>
                <w:szCs w:val="24"/>
              </w:rPr>
              <w:t>STRUTTURE COMPETENTI</w:t>
            </w: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 xml:space="preserve">1. Istituzione del fondo del Provveditore con Deliberazione dell’Ufficio di Presidenza in misura percentuale della spesa complessiva prevista in bilancio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Default="00C9284B" w:rsidP="007D75CC">
            <w:pPr>
              <w:spacing w:before="60" w:after="60"/>
              <w:jc w:val="center"/>
              <w:rPr>
                <w:rFonts w:ascii="Calibri" w:hAnsi="Calibri" w:cs="Calibri"/>
                <w:bCs/>
                <w:sz w:val="24"/>
                <w:szCs w:val="24"/>
              </w:rPr>
            </w:pPr>
            <w:r>
              <w:rPr>
                <w:rFonts w:ascii="Calibri" w:hAnsi="Calibri" w:cs="Calibri"/>
                <w:bCs/>
                <w:sz w:val="24"/>
                <w:szCs w:val="24"/>
              </w:rPr>
              <w:t>Ufficio di Presidenza</w:t>
            </w: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2. Richiesta dell’ammontare   finanziario  del fondo provveditorale con l’identificazione dei capitoli, articoli, programmi, titoli e  macroaggregati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Default="00C9284B" w:rsidP="007D75CC">
            <w:pPr>
              <w:spacing w:before="60" w:after="60"/>
              <w:jc w:val="center"/>
              <w:rPr>
                <w:rFonts w:ascii="Calibri" w:hAnsi="Calibri" w:cs="Calibri"/>
                <w:bCs/>
                <w:sz w:val="24"/>
                <w:szCs w:val="24"/>
              </w:rPr>
            </w:pPr>
            <w:r>
              <w:rPr>
                <w:rFonts w:ascii="Calibri" w:hAnsi="Calibri" w:cs="Calibri"/>
                <w:bCs/>
                <w:sz w:val="24"/>
                <w:szCs w:val="24"/>
              </w:rPr>
              <w:t>Dirigente del Settore Provveditorato Economato e Contratti</w:t>
            </w: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 xml:space="preserve">3. Istruttoria sulla richiesta di fabbisogno finanziario del Provveditore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Pr="00207F88" w:rsidRDefault="00C9284B" w:rsidP="007D75CC">
            <w:pPr>
              <w:spacing w:after="0" w:line="240" w:lineRule="auto"/>
              <w:jc w:val="both"/>
              <w:rPr>
                <w:rFonts w:ascii="Calibri" w:hAnsi="Calibri" w:cs="Calibri"/>
                <w:bCs/>
                <w:sz w:val="24"/>
                <w:szCs w:val="24"/>
              </w:rPr>
            </w:pPr>
            <w:r>
              <w:rPr>
                <w:rFonts w:ascii="Calibri" w:hAnsi="Calibri" w:cs="Calibri"/>
                <w:bCs/>
                <w:sz w:val="24"/>
                <w:szCs w:val="24"/>
              </w:rPr>
              <w:t xml:space="preserve">                   Direzione Generale </w:t>
            </w:r>
            <w:r w:rsidRPr="00207F88">
              <w:rPr>
                <w:rFonts w:ascii="Calibri" w:hAnsi="Calibri" w:cs="Calibri"/>
                <w:bCs/>
                <w:sz w:val="24"/>
                <w:szCs w:val="24"/>
              </w:rPr>
              <w:t>(Ufficio di Segreteria, Controllo di Gestione e Controllo Ispettivo)</w:t>
            </w:r>
          </w:p>
          <w:p w:rsidR="00C9284B" w:rsidRDefault="00C9284B" w:rsidP="007D75CC">
            <w:pPr>
              <w:spacing w:before="60" w:after="60"/>
              <w:jc w:val="both"/>
              <w:rPr>
                <w:rFonts w:ascii="Calibri" w:hAnsi="Calibri" w:cs="Calibri"/>
                <w:bCs/>
                <w:sz w:val="24"/>
                <w:szCs w:val="24"/>
              </w:rPr>
            </w:pP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C9284B" w:rsidP="007D75CC">
            <w:pPr>
              <w:spacing w:before="60" w:after="60"/>
              <w:jc w:val="both"/>
              <w:rPr>
                <w:rFonts w:ascii="Calibri" w:hAnsi="Calibri" w:cs="Calibri"/>
                <w:b/>
                <w:bCs/>
                <w:sz w:val="24"/>
                <w:szCs w:val="24"/>
              </w:rPr>
            </w:pPr>
            <w:r>
              <w:rPr>
                <w:rFonts w:ascii="Calibri" w:hAnsi="Calibri" w:cs="Calibri"/>
                <w:bCs/>
                <w:sz w:val="24"/>
                <w:szCs w:val="24"/>
              </w:rPr>
              <w:t>4. Determinazione dell’ammontare del Fondo del Provveditore con determinazione del Direttore Generale e assegnazione del fondo al Provveditore.</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Pr="00207F88" w:rsidRDefault="00C9284B" w:rsidP="007D75CC">
            <w:pPr>
              <w:spacing w:after="0" w:line="240" w:lineRule="auto"/>
              <w:jc w:val="both"/>
              <w:rPr>
                <w:rFonts w:ascii="Calibri" w:hAnsi="Calibri" w:cs="Calibri"/>
                <w:bCs/>
                <w:sz w:val="24"/>
                <w:szCs w:val="24"/>
              </w:rPr>
            </w:pPr>
            <w:r>
              <w:rPr>
                <w:rFonts w:ascii="Calibri" w:hAnsi="Calibri" w:cs="Calibri"/>
                <w:bCs/>
                <w:sz w:val="24"/>
                <w:szCs w:val="24"/>
              </w:rPr>
              <w:t xml:space="preserve">                      Direzione generale </w:t>
            </w:r>
            <w:r w:rsidRPr="00207F88">
              <w:rPr>
                <w:rFonts w:ascii="Calibri" w:hAnsi="Calibri" w:cs="Calibri"/>
                <w:bCs/>
                <w:sz w:val="24"/>
                <w:szCs w:val="24"/>
              </w:rPr>
              <w:t>(Ufficio di Segreteria, Controllo di Gestione e Controllo Ispettivo)</w:t>
            </w:r>
          </w:p>
          <w:p w:rsidR="00C9284B" w:rsidRDefault="00C9284B" w:rsidP="007D75CC">
            <w:pPr>
              <w:spacing w:before="60" w:after="60"/>
              <w:jc w:val="both"/>
              <w:rPr>
                <w:rFonts w:ascii="Calibri" w:hAnsi="Calibri" w:cs="Calibri"/>
                <w:bCs/>
                <w:sz w:val="24"/>
                <w:szCs w:val="24"/>
              </w:rPr>
            </w:pPr>
          </w:p>
        </w:tc>
      </w:tr>
      <w:tr w:rsidR="00C9284B" w:rsidTr="007D75CC">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rsidR="00C9284B" w:rsidRDefault="00C9284B" w:rsidP="007D75CC">
            <w:pPr>
              <w:spacing w:before="60" w:after="60"/>
              <w:jc w:val="both"/>
              <w:rPr>
                <w:rFonts w:ascii="Calibri" w:hAnsi="Calibri" w:cs="Calibri"/>
                <w:bCs/>
                <w:sz w:val="24"/>
                <w:szCs w:val="24"/>
              </w:rPr>
            </w:pPr>
            <w:r>
              <w:rPr>
                <w:rFonts w:ascii="Calibri" w:hAnsi="Calibri" w:cs="Calibri"/>
                <w:bCs/>
                <w:sz w:val="24"/>
                <w:szCs w:val="24"/>
              </w:rPr>
              <w:t xml:space="preserve">5. Apposizione del visto di regolarità contabile   </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284B" w:rsidRDefault="00C9284B" w:rsidP="007D75CC">
            <w:pPr>
              <w:spacing w:before="60" w:after="60"/>
              <w:jc w:val="both"/>
              <w:rPr>
                <w:rFonts w:ascii="Calibri" w:hAnsi="Calibri" w:cs="Calibri"/>
                <w:sz w:val="24"/>
                <w:szCs w:val="24"/>
              </w:rPr>
            </w:pPr>
            <w:r>
              <w:rPr>
                <w:rFonts w:ascii="Calibri" w:hAnsi="Calibri" w:cs="Calibri"/>
                <w:bCs/>
                <w:sz w:val="24"/>
                <w:szCs w:val="24"/>
              </w:rPr>
              <w:t xml:space="preserve">Settore Bilancio e Ragioneria </w:t>
            </w:r>
            <w:r>
              <w:rPr>
                <w:rFonts w:ascii="Calibri" w:hAnsi="Calibri" w:cs="Calibri"/>
                <w:sz w:val="24"/>
                <w:szCs w:val="24"/>
              </w:rPr>
              <w:t>(Ufficio Gestione Bilancio, Ragioneria e Controlli Regolarità Contabile)</w:t>
            </w:r>
          </w:p>
        </w:tc>
      </w:tr>
    </w:tbl>
    <w:p w:rsidR="00E650AA" w:rsidRDefault="00E650AA" w:rsidP="00643122">
      <w:pPr>
        <w:rPr>
          <w:rFonts w:ascii="Calibri" w:hAnsi="Calibri" w:cs="Calibri"/>
          <w:sz w:val="24"/>
          <w:szCs w:val="24"/>
        </w:rPr>
      </w:pPr>
    </w:p>
    <w:p w:rsidR="00E70F83" w:rsidRDefault="00E70F83" w:rsidP="00643122">
      <w:pPr>
        <w:rPr>
          <w:rFonts w:ascii="Calibri" w:hAnsi="Calibri" w:cs="Calibri"/>
          <w:sz w:val="24"/>
          <w:szCs w:val="24"/>
        </w:rPr>
      </w:pPr>
    </w:p>
    <w:p w:rsidR="00E70F83" w:rsidRDefault="00E70F83" w:rsidP="00643122">
      <w:pPr>
        <w:rPr>
          <w:rFonts w:ascii="Calibri" w:hAnsi="Calibri" w:cs="Calibri"/>
          <w:sz w:val="24"/>
          <w:szCs w:val="24"/>
        </w:rPr>
      </w:pPr>
    </w:p>
    <w:p w:rsidR="00E70F83" w:rsidRDefault="00E70F83" w:rsidP="00643122">
      <w:pPr>
        <w:rPr>
          <w:rFonts w:ascii="Calibri" w:hAnsi="Calibri" w:cs="Calibri"/>
          <w:sz w:val="24"/>
          <w:szCs w:val="24"/>
        </w:rPr>
      </w:pPr>
    </w:p>
    <w:p w:rsidR="00E70F83" w:rsidRDefault="00E70F83" w:rsidP="00643122">
      <w:pPr>
        <w:rPr>
          <w:rFonts w:ascii="Calibri" w:hAnsi="Calibri" w:cs="Calibri"/>
          <w:sz w:val="24"/>
          <w:szCs w:val="24"/>
        </w:rPr>
      </w:pPr>
    </w:p>
    <w:p w:rsidR="00E70F83" w:rsidRDefault="00E70F83" w:rsidP="00643122">
      <w:pPr>
        <w:rPr>
          <w:rFonts w:ascii="Calibri" w:hAnsi="Calibri" w:cs="Calibri"/>
          <w:sz w:val="24"/>
          <w:szCs w:val="24"/>
        </w:rPr>
      </w:pPr>
    </w:p>
    <w:p w:rsidR="00E70F83" w:rsidRDefault="00E70F83" w:rsidP="00643122">
      <w:pPr>
        <w:rPr>
          <w:rFonts w:ascii="Calibri" w:hAnsi="Calibri" w:cs="Calibri"/>
          <w:sz w:val="24"/>
          <w:szCs w:val="24"/>
        </w:rPr>
      </w:pPr>
    </w:p>
    <w:p w:rsidR="00E70F83" w:rsidRDefault="00E70F83" w:rsidP="00643122">
      <w:pPr>
        <w:rPr>
          <w:rFonts w:ascii="Calibri" w:hAnsi="Calibri" w:cs="Calibri"/>
          <w:sz w:val="24"/>
          <w:szCs w:val="24"/>
        </w:rPr>
      </w:pPr>
    </w:p>
    <w:p w:rsidR="00E70F83" w:rsidRDefault="00E70F83" w:rsidP="00643122">
      <w:pPr>
        <w:rPr>
          <w:rFonts w:ascii="Calibri" w:hAnsi="Calibri" w:cs="Calibri"/>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E650AA" w:rsidTr="000B0FF7">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E650AA" w:rsidRDefault="00277CCA" w:rsidP="00E650A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E650AA">
              <w:rPr>
                <w:rFonts w:ascii="Calibri" w:hAnsi="Calibri" w:cs="Calibri"/>
                <w:b/>
                <w:bCs/>
                <w:sz w:val="24"/>
                <w:szCs w:val="24"/>
              </w:rPr>
              <w:t xml:space="preserve"> F: </w:t>
            </w:r>
            <w:r w:rsidR="00E650AA" w:rsidRPr="00E650AA">
              <w:rPr>
                <w:rFonts w:ascii="Calibri" w:hAnsi="Calibri" w:cs="Calibri"/>
                <w:b/>
                <w:bCs/>
                <w:sz w:val="24"/>
                <w:szCs w:val="24"/>
              </w:rPr>
              <w:t>Controlli,  verifiche,  ispezioni e sanzioni</w:t>
            </w:r>
          </w:p>
        </w:tc>
      </w:tr>
      <w:tr w:rsidR="00E70F83" w:rsidTr="00E70F83">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70F83" w:rsidRDefault="00E70F83" w:rsidP="00E650AA">
            <w:pPr>
              <w:spacing w:after="0" w:line="240" w:lineRule="auto"/>
              <w:rPr>
                <w:rFonts w:ascii="Calibri" w:hAnsi="Calibri" w:cs="Calibri"/>
                <w:b/>
                <w:bCs/>
                <w:sz w:val="24"/>
                <w:szCs w:val="24"/>
              </w:rPr>
            </w:pPr>
            <w:r w:rsidRPr="00E70F83">
              <w:rPr>
                <w:rFonts w:ascii="Calibri" w:hAnsi="Calibri" w:cs="Calibri"/>
                <w:b/>
                <w:bCs/>
                <w:sz w:val="24"/>
                <w:szCs w:val="24"/>
              </w:rPr>
              <w:t>Processo: Verifiche Organismo Indipendente di Valutazione (OIV)</w:t>
            </w:r>
          </w:p>
        </w:tc>
      </w:tr>
      <w:tr w:rsidR="00E650AA"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0AA" w:rsidRDefault="00A03BA8" w:rsidP="007D75CC">
            <w:pPr>
              <w:spacing w:after="0" w:line="240" w:lineRule="auto"/>
              <w:rPr>
                <w:rFonts w:ascii="Calibri" w:hAnsi="Calibri" w:cs="Calibri"/>
                <w:b/>
                <w:bCs/>
                <w:sz w:val="24"/>
                <w:szCs w:val="24"/>
              </w:rPr>
            </w:pPr>
            <w:r>
              <w:rPr>
                <w:rFonts w:ascii="Calibri" w:hAnsi="Calibri" w:cs="Calibri"/>
                <w:b/>
                <w:bCs/>
                <w:sz w:val="24"/>
                <w:szCs w:val="24"/>
              </w:rPr>
              <w:t>Ambito di attività</w:t>
            </w:r>
            <w:r w:rsidR="00E650AA">
              <w:rPr>
                <w:rFonts w:ascii="Calibri" w:hAnsi="Calibri" w:cs="Calibri"/>
                <w:b/>
                <w:bCs/>
                <w:sz w:val="24"/>
                <w:szCs w:val="24"/>
              </w:rPr>
              <w:t>:</w:t>
            </w:r>
          </w:p>
          <w:p w:rsidR="002E17B2" w:rsidRPr="002E17B2" w:rsidRDefault="002E17B2" w:rsidP="002E17B2">
            <w:pPr>
              <w:spacing w:after="0" w:line="240" w:lineRule="auto"/>
              <w:jc w:val="both"/>
              <w:rPr>
                <w:rFonts w:ascii="Calibri" w:hAnsi="Calibri" w:cs="Calibri"/>
                <w:bCs/>
                <w:sz w:val="24"/>
                <w:szCs w:val="24"/>
              </w:rPr>
            </w:pPr>
            <w:r>
              <w:rPr>
                <w:rFonts w:ascii="Calibri" w:hAnsi="Calibri" w:cs="Calibri"/>
                <w:bCs/>
                <w:sz w:val="24"/>
                <w:szCs w:val="24"/>
              </w:rPr>
              <w:t>Monitoraggio del funzionamento complessivo del sistema</w:t>
            </w:r>
            <w:r w:rsidR="00977A70">
              <w:rPr>
                <w:rFonts w:ascii="Calibri" w:hAnsi="Calibri" w:cs="Calibri"/>
                <w:bCs/>
                <w:sz w:val="24"/>
                <w:szCs w:val="24"/>
              </w:rPr>
              <w:t xml:space="preserve"> di</w:t>
            </w:r>
            <w:r>
              <w:rPr>
                <w:rFonts w:ascii="Calibri" w:hAnsi="Calibri" w:cs="Calibri"/>
                <w:bCs/>
                <w:sz w:val="24"/>
                <w:szCs w:val="24"/>
              </w:rPr>
              <w:t xml:space="preserve"> </w:t>
            </w:r>
            <w:r w:rsidRPr="002E17B2">
              <w:rPr>
                <w:rFonts w:ascii="Calibri" w:hAnsi="Calibri" w:cs="Calibri"/>
                <w:bCs/>
                <w:sz w:val="24"/>
                <w:szCs w:val="24"/>
              </w:rPr>
              <w:t>valutazione</w:t>
            </w:r>
            <w:r>
              <w:rPr>
                <w:rFonts w:ascii="Calibri" w:hAnsi="Calibri" w:cs="Calibri"/>
                <w:bCs/>
                <w:sz w:val="24"/>
                <w:szCs w:val="24"/>
              </w:rPr>
              <w:t>, trasparenza e</w:t>
            </w:r>
            <w:r w:rsidR="00977A70">
              <w:rPr>
                <w:rFonts w:ascii="Calibri" w:hAnsi="Calibri" w:cs="Calibri"/>
                <w:bCs/>
                <w:sz w:val="24"/>
                <w:szCs w:val="24"/>
              </w:rPr>
              <w:t>d</w:t>
            </w:r>
            <w:r>
              <w:rPr>
                <w:rFonts w:ascii="Calibri" w:hAnsi="Calibri" w:cs="Calibri"/>
                <w:bCs/>
                <w:sz w:val="24"/>
                <w:szCs w:val="24"/>
              </w:rPr>
              <w:t xml:space="preserve"> integrità</w:t>
            </w:r>
            <w:r w:rsidRPr="002E17B2">
              <w:rPr>
                <w:rFonts w:ascii="Calibri" w:hAnsi="Calibri" w:cs="Calibri"/>
                <w:bCs/>
                <w:sz w:val="24"/>
                <w:szCs w:val="24"/>
              </w:rPr>
              <w:t xml:space="preserve"> dei controlli interni</w:t>
            </w:r>
          </w:p>
        </w:tc>
      </w:tr>
      <w:tr w:rsidR="00E650AA"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1A1282" w:rsidRDefault="00EF57FF" w:rsidP="00E650AA">
            <w:pPr>
              <w:spacing w:after="0" w:line="240" w:lineRule="auto"/>
              <w:jc w:val="both"/>
              <w:rPr>
                <w:rFonts w:ascii="Calibri" w:hAnsi="Calibri" w:cs="Calibri"/>
                <w:b/>
                <w:bCs/>
                <w:sz w:val="24"/>
                <w:szCs w:val="24"/>
              </w:rPr>
            </w:pPr>
            <w:r>
              <w:rPr>
                <w:rFonts w:ascii="Calibri" w:hAnsi="Calibri" w:cs="Calibri"/>
                <w:b/>
                <w:bCs/>
                <w:sz w:val="24"/>
                <w:szCs w:val="24"/>
              </w:rPr>
              <w:t>Principali norme</w:t>
            </w:r>
            <w:r w:rsidR="00E650AA">
              <w:rPr>
                <w:rFonts w:ascii="Calibri" w:hAnsi="Calibri" w:cs="Calibri"/>
                <w:b/>
                <w:bCs/>
                <w:sz w:val="24"/>
                <w:szCs w:val="24"/>
              </w:rPr>
              <w:t xml:space="preserve"> o atti di riferimento:</w:t>
            </w:r>
            <w:r>
              <w:rPr>
                <w:rFonts w:ascii="Calibri" w:hAnsi="Calibri" w:cs="Calibri"/>
                <w:b/>
                <w:bCs/>
                <w:sz w:val="24"/>
                <w:szCs w:val="24"/>
              </w:rPr>
              <w:t xml:space="preserve"> </w:t>
            </w:r>
          </w:p>
          <w:p w:rsidR="00E650AA" w:rsidRPr="001A1282" w:rsidRDefault="00EF57FF" w:rsidP="00E650AA">
            <w:pPr>
              <w:spacing w:after="0" w:line="240" w:lineRule="auto"/>
              <w:jc w:val="both"/>
              <w:rPr>
                <w:rFonts w:ascii="Calibri" w:hAnsi="Calibri" w:cs="Calibri"/>
                <w:bCs/>
                <w:sz w:val="24"/>
                <w:szCs w:val="24"/>
              </w:rPr>
            </w:pPr>
            <w:r w:rsidRPr="001A1282">
              <w:rPr>
                <w:rFonts w:ascii="Calibri" w:hAnsi="Calibri" w:cs="Calibri"/>
                <w:bCs/>
                <w:sz w:val="24"/>
                <w:szCs w:val="24"/>
              </w:rPr>
              <w:t>D.lgs. n.</w:t>
            </w:r>
            <w:r w:rsidR="001A1282">
              <w:rPr>
                <w:rFonts w:ascii="Calibri" w:hAnsi="Calibri" w:cs="Calibri"/>
                <w:bCs/>
                <w:sz w:val="24"/>
                <w:szCs w:val="24"/>
              </w:rPr>
              <w:t xml:space="preserve"> </w:t>
            </w:r>
            <w:r w:rsidRPr="001A1282">
              <w:rPr>
                <w:rFonts w:ascii="Calibri" w:hAnsi="Calibri" w:cs="Calibri"/>
                <w:bCs/>
                <w:sz w:val="24"/>
                <w:szCs w:val="24"/>
              </w:rPr>
              <w:t>150/2009; D.lgs. n. 33/2013</w:t>
            </w:r>
          </w:p>
        </w:tc>
      </w:tr>
      <w:tr w:rsidR="00E650AA" w:rsidTr="00E05769">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650AA" w:rsidRDefault="00E650AA" w:rsidP="00E650AA">
            <w:pPr>
              <w:spacing w:after="0" w:line="240" w:lineRule="auto"/>
              <w:jc w:val="center"/>
              <w:rPr>
                <w:rFonts w:ascii="Calibri" w:hAnsi="Calibri" w:cs="Calibri"/>
                <w:b/>
                <w:bCs/>
                <w:sz w:val="24"/>
                <w:szCs w:val="24"/>
              </w:rPr>
            </w:pPr>
            <w:r>
              <w:rPr>
                <w:rFonts w:ascii="Calibri" w:hAnsi="Calibri" w:cs="Calibri"/>
                <w:b/>
                <w:bCs/>
                <w:sz w:val="24"/>
                <w:szCs w:val="24"/>
              </w:rPr>
              <w:t>FASI DEL PROCESSO</w:t>
            </w:r>
          </w:p>
        </w:tc>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650AA" w:rsidRDefault="00E650AA" w:rsidP="00E650AA">
            <w:pPr>
              <w:spacing w:after="0" w:line="240" w:lineRule="auto"/>
              <w:jc w:val="center"/>
              <w:rPr>
                <w:rFonts w:ascii="Calibri" w:hAnsi="Calibri" w:cs="Calibri"/>
                <w:b/>
                <w:bCs/>
                <w:sz w:val="24"/>
                <w:szCs w:val="24"/>
              </w:rPr>
            </w:pPr>
            <w:r>
              <w:rPr>
                <w:rFonts w:ascii="Calibri" w:hAnsi="Calibri" w:cs="Calibri"/>
                <w:b/>
                <w:bCs/>
                <w:sz w:val="24"/>
                <w:szCs w:val="24"/>
              </w:rPr>
              <w:t>STRUTTURE COMPETENTI</w:t>
            </w:r>
          </w:p>
        </w:tc>
      </w:tr>
      <w:tr w:rsidR="00E650AA" w:rsidTr="001A1282">
        <w:tc>
          <w:tcPr>
            <w:tcW w:w="2500" w:type="pct"/>
            <w:tcBorders>
              <w:top w:val="single" w:sz="4" w:space="0" w:color="000000"/>
              <w:left w:val="single" w:sz="4" w:space="0" w:color="000000"/>
              <w:bottom w:val="single" w:sz="4" w:space="0" w:color="auto"/>
              <w:right w:val="single" w:sz="4" w:space="0" w:color="000000"/>
            </w:tcBorders>
            <w:shd w:val="clear" w:color="auto" w:fill="FFFFFF"/>
          </w:tcPr>
          <w:p w:rsidR="00E650AA" w:rsidRDefault="00E650AA" w:rsidP="00E650AA">
            <w:pPr>
              <w:spacing w:after="0" w:line="240" w:lineRule="auto"/>
              <w:jc w:val="both"/>
              <w:rPr>
                <w:rFonts w:ascii="Calibri" w:hAnsi="Calibri" w:cs="Calibri"/>
                <w:b/>
                <w:bCs/>
                <w:sz w:val="24"/>
                <w:szCs w:val="24"/>
              </w:rPr>
            </w:pPr>
            <w:r>
              <w:t>A</w:t>
            </w:r>
            <w:r w:rsidRPr="009A1C1A">
              <w:t>ttività relative alle sedute OIV,  nonché la trasmissione per la pubblicazione</w:t>
            </w:r>
            <w:r>
              <w:t xml:space="preserve"> dei verbali  in formato aperto</w:t>
            </w:r>
          </w:p>
        </w:tc>
        <w:tc>
          <w:tcPr>
            <w:tcW w:w="2500" w:type="pct"/>
            <w:tcBorders>
              <w:top w:val="single" w:sz="4" w:space="0" w:color="000000"/>
              <w:left w:val="single" w:sz="4" w:space="0" w:color="000000"/>
              <w:bottom w:val="nil"/>
              <w:right w:val="single" w:sz="4" w:space="0" w:color="000000"/>
            </w:tcBorders>
            <w:shd w:val="clear" w:color="auto" w:fill="FFFFFF"/>
          </w:tcPr>
          <w:p w:rsidR="00E650AA" w:rsidRPr="00E650AA" w:rsidRDefault="00E650AA" w:rsidP="00E650AA">
            <w:pPr>
              <w:spacing w:after="0" w:line="240" w:lineRule="auto"/>
              <w:jc w:val="both"/>
              <w:rPr>
                <w:rFonts w:ascii="Calibri" w:hAnsi="Calibri" w:cs="Calibri"/>
                <w:bCs/>
                <w:sz w:val="24"/>
                <w:szCs w:val="24"/>
              </w:rPr>
            </w:pPr>
            <w:r w:rsidRPr="00E650AA">
              <w:rPr>
                <w:rFonts w:ascii="Calibri" w:hAnsi="Calibri" w:cs="Calibri"/>
                <w:bCs/>
                <w:sz w:val="24"/>
                <w:szCs w:val="24"/>
              </w:rPr>
              <w:t>Settore di Supporto al Controllo strategico</w:t>
            </w:r>
          </w:p>
          <w:p w:rsidR="00E650AA" w:rsidRDefault="00E650AA" w:rsidP="00E650AA">
            <w:pPr>
              <w:spacing w:after="0" w:line="240" w:lineRule="auto"/>
              <w:jc w:val="both"/>
              <w:rPr>
                <w:rFonts w:ascii="Calibri" w:hAnsi="Calibri" w:cs="Calibri"/>
                <w:b/>
                <w:bCs/>
                <w:sz w:val="24"/>
                <w:szCs w:val="24"/>
              </w:rPr>
            </w:pPr>
            <w:r w:rsidRPr="00E650AA">
              <w:rPr>
                <w:rFonts w:ascii="Calibri" w:hAnsi="Calibri" w:cs="Calibri"/>
                <w:bCs/>
                <w:sz w:val="24"/>
                <w:szCs w:val="24"/>
              </w:rPr>
              <w:t>OIV</w:t>
            </w:r>
          </w:p>
        </w:tc>
      </w:tr>
      <w:tr w:rsidR="00E650AA" w:rsidTr="00E650AA">
        <w:tc>
          <w:tcPr>
            <w:tcW w:w="5000" w:type="pct"/>
            <w:gridSpan w:val="2"/>
            <w:tcBorders>
              <w:top w:val="nil"/>
              <w:left w:val="single" w:sz="4" w:space="0" w:color="000000"/>
              <w:bottom w:val="single" w:sz="4" w:space="0" w:color="000000"/>
              <w:right w:val="single" w:sz="4" w:space="0" w:color="000000"/>
            </w:tcBorders>
            <w:shd w:val="clear" w:color="auto" w:fill="FFFFFF"/>
            <w:hideMark/>
          </w:tcPr>
          <w:p w:rsidR="00E650AA" w:rsidRDefault="00E650AA" w:rsidP="007D75CC">
            <w:pPr>
              <w:pStyle w:val="centrato"/>
              <w:shd w:val="clear" w:color="auto" w:fill="FFFFFF"/>
              <w:spacing w:after="0" w:afterAutospacing="0" w:line="276" w:lineRule="auto"/>
              <w:jc w:val="both"/>
              <w:rPr>
                <w:rFonts w:ascii="Calibri" w:hAnsi="Calibri" w:cs="Calibri"/>
                <w:b/>
                <w:bCs/>
                <w:lang w:eastAsia="en-US"/>
              </w:rPr>
            </w:pPr>
          </w:p>
        </w:tc>
      </w:tr>
    </w:tbl>
    <w:p w:rsidR="00A26678" w:rsidRDefault="00A26678"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p w:rsidR="000B0FF7" w:rsidRDefault="000B0FF7" w:rsidP="00E650AA">
      <w:pPr>
        <w:tabs>
          <w:tab w:val="left" w:pos="3945"/>
        </w:tabs>
        <w:rPr>
          <w:rFonts w:ascii="Calibri" w:hAnsi="Calibri" w:cs="Calibri"/>
          <w:sz w:val="24"/>
          <w:szCs w:val="24"/>
        </w:rPr>
      </w:pPr>
    </w:p>
    <w:p w:rsidR="000B0FF7" w:rsidRDefault="000B0FF7" w:rsidP="00E650AA">
      <w:pPr>
        <w:tabs>
          <w:tab w:val="left" w:pos="3945"/>
        </w:tabs>
        <w:rPr>
          <w:rFonts w:ascii="Calibri" w:hAnsi="Calibri" w:cs="Calibri"/>
          <w:sz w:val="24"/>
          <w:szCs w:val="24"/>
        </w:rPr>
      </w:pPr>
    </w:p>
    <w:p w:rsidR="00E70F83" w:rsidRDefault="00E70F83" w:rsidP="00E650AA">
      <w:pPr>
        <w:tabs>
          <w:tab w:val="left" w:pos="3945"/>
        </w:tabs>
        <w:rPr>
          <w:rFonts w:ascii="Calibri" w:hAnsi="Calibri" w:cs="Calibri"/>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A26678" w:rsidTr="000B0FF7">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A26678" w:rsidRDefault="00277CCA" w:rsidP="007D75CC">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A26678">
              <w:rPr>
                <w:rFonts w:ascii="Calibri" w:hAnsi="Calibri" w:cs="Calibri"/>
                <w:b/>
                <w:bCs/>
                <w:sz w:val="24"/>
                <w:szCs w:val="24"/>
              </w:rPr>
              <w:t xml:space="preserve"> F: </w:t>
            </w:r>
            <w:r w:rsidR="00A26678" w:rsidRPr="00E650AA">
              <w:rPr>
                <w:rFonts w:ascii="Calibri" w:hAnsi="Calibri" w:cs="Calibri"/>
                <w:b/>
                <w:bCs/>
                <w:sz w:val="24"/>
                <w:szCs w:val="24"/>
              </w:rPr>
              <w:t>Controlli,  verifiche,  ispezioni e sanzioni</w:t>
            </w:r>
          </w:p>
        </w:tc>
      </w:tr>
      <w:tr w:rsidR="00E70F83" w:rsidTr="00E70F83">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70F83" w:rsidRDefault="00E70F83" w:rsidP="007D75CC">
            <w:pPr>
              <w:spacing w:after="0" w:line="240" w:lineRule="auto"/>
              <w:rPr>
                <w:rFonts w:ascii="Calibri" w:hAnsi="Calibri" w:cs="Calibri"/>
                <w:b/>
                <w:bCs/>
                <w:sz w:val="24"/>
                <w:szCs w:val="24"/>
              </w:rPr>
            </w:pPr>
            <w:r w:rsidRPr="00E70F83">
              <w:rPr>
                <w:rFonts w:ascii="Calibri" w:hAnsi="Calibri" w:cs="Calibri"/>
                <w:b/>
                <w:bCs/>
                <w:sz w:val="24"/>
                <w:szCs w:val="24"/>
              </w:rPr>
              <w:t>Processo: Attestazioni OIV sull’assolvimento degli obblighi di pubblicazione</w:t>
            </w:r>
          </w:p>
        </w:tc>
      </w:tr>
      <w:tr w:rsidR="00A26678"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A26678" w:rsidRPr="001A1282" w:rsidRDefault="00A03BA8" w:rsidP="007D75CC">
            <w:pPr>
              <w:spacing w:after="0" w:line="240" w:lineRule="auto"/>
              <w:rPr>
                <w:rFonts w:ascii="Calibri" w:hAnsi="Calibri" w:cs="Calibri"/>
                <w:b/>
                <w:bCs/>
                <w:sz w:val="24"/>
                <w:szCs w:val="24"/>
              </w:rPr>
            </w:pPr>
            <w:r w:rsidRPr="001A1282">
              <w:rPr>
                <w:rFonts w:ascii="Calibri" w:hAnsi="Calibri" w:cs="Calibri"/>
                <w:b/>
                <w:bCs/>
                <w:sz w:val="24"/>
                <w:szCs w:val="24"/>
              </w:rPr>
              <w:t>Ambito di attività</w:t>
            </w:r>
            <w:r w:rsidR="00A26678" w:rsidRPr="001A1282">
              <w:rPr>
                <w:rFonts w:ascii="Calibri" w:hAnsi="Calibri" w:cs="Calibri"/>
                <w:b/>
                <w:bCs/>
                <w:sz w:val="24"/>
                <w:szCs w:val="24"/>
              </w:rPr>
              <w:t>:</w:t>
            </w:r>
          </w:p>
          <w:p w:rsidR="001A1282" w:rsidRPr="001A1282" w:rsidRDefault="001A1282" w:rsidP="007D75CC">
            <w:pPr>
              <w:spacing w:after="0" w:line="240" w:lineRule="auto"/>
              <w:rPr>
                <w:rFonts w:ascii="Calibri" w:hAnsi="Calibri" w:cs="Calibri"/>
                <w:bCs/>
                <w:sz w:val="24"/>
                <w:szCs w:val="24"/>
              </w:rPr>
            </w:pPr>
            <w:r w:rsidRPr="001A1282">
              <w:rPr>
                <w:rFonts w:ascii="Calibri" w:hAnsi="Calibri" w:cs="Calibri"/>
                <w:bCs/>
                <w:sz w:val="24"/>
                <w:szCs w:val="24"/>
              </w:rPr>
              <w:t>Adempimenti in materia di trasparenza</w:t>
            </w:r>
          </w:p>
        </w:tc>
      </w:tr>
      <w:tr w:rsidR="00A26678"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1A1282" w:rsidRDefault="00EF57FF" w:rsidP="00A26678">
            <w:pPr>
              <w:spacing w:after="0" w:line="240" w:lineRule="auto"/>
              <w:jc w:val="both"/>
              <w:rPr>
                <w:rFonts w:ascii="Calibri" w:hAnsi="Calibri" w:cs="Calibri"/>
                <w:b/>
                <w:bCs/>
                <w:sz w:val="24"/>
                <w:szCs w:val="24"/>
              </w:rPr>
            </w:pPr>
            <w:r>
              <w:rPr>
                <w:rFonts w:ascii="Calibri" w:hAnsi="Calibri" w:cs="Calibri"/>
                <w:b/>
                <w:bCs/>
                <w:sz w:val="24"/>
                <w:szCs w:val="24"/>
              </w:rPr>
              <w:t>Principali norme</w:t>
            </w:r>
            <w:r w:rsidR="00A26678">
              <w:rPr>
                <w:rFonts w:ascii="Calibri" w:hAnsi="Calibri" w:cs="Calibri"/>
                <w:b/>
                <w:bCs/>
                <w:sz w:val="24"/>
                <w:szCs w:val="24"/>
              </w:rPr>
              <w:t xml:space="preserve"> o atti di riferimento:</w:t>
            </w:r>
            <w:r w:rsidR="007B0BA9">
              <w:rPr>
                <w:rFonts w:ascii="Calibri" w:hAnsi="Calibri" w:cs="Calibri"/>
                <w:b/>
                <w:bCs/>
                <w:sz w:val="24"/>
                <w:szCs w:val="24"/>
              </w:rPr>
              <w:t xml:space="preserve"> </w:t>
            </w:r>
          </w:p>
          <w:p w:rsidR="00A26678" w:rsidRDefault="00EF57FF" w:rsidP="00A26678">
            <w:pPr>
              <w:spacing w:after="0" w:line="240" w:lineRule="auto"/>
              <w:jc w:val="both"/>
              <w:rPr>
                <w:rFonts w:ascii="Calibri" w:hAnsi="Calibri" w:cs="Calibri"/>
                <w:b/>
                <w:bCs/>
                <w:sz w:val="24"/>
                <w:szCs w:val="24"/>
              </w:rPr>
            </w:pPr>
            <w:r w:rsidRPr="001A1282">
              <w:rPr>
                <w:rFonts w:ascii="Calibri" w:hAnsi="Calibri" w:cs="Calibri"/>
                <w:bCs/>
                <w:sz w:val="24"/>
                <w:szCs w:val="24"/>
              </w:rPr>
              <w:t>D.lgs. n. 150/2009</w:t>
            </w:r>
            <w:r w:rsidR="00A26678" w:rsidRPr="001A1282">
              <w:rPr>
                <w:rFonts w:ascii="Calibri" w:hAnsi="Calibri" w:cs="Calibri"/>
                <w:bCs/>
                <w:sz w:val="24"/>
                <w:szCs w:val="24"/>
              </w:rPr>
              <w:t xml:space="preserve">; </w:t>
            </w:r>
            <w:r w:rsidR="00A74FDF" w:rsidRPr="001A1282">
              <w:rPr>
                <w:rFonts w:ascii="Calibri" w:hAnsi="Calibri" w:cs="Calibri"/>
                <w:bCs/>
                <w:sz w:val="24"/>
                <w:szCs w:val="24"/>
              </w:rPr>
              <w:t>L.R. n. 4/2012;</w:t>
            </w:r>
            <w:r w:rsidRPr="001A1282">
              <w:rPr>
                <w:rFonts w:ascii="Calibri" w:hAnsi="Calibri" w:cs="Calibri"/>
                <w:bCs/>
                <w:sz w:val="24"/>
                <w:szCs w:val="24"/>
              </w:rPr>
              <w:t xml:space="preserve"> Delibera ANAC</w:t>
            </w:r>
            <w:r w:rsidR="00A26678" w:rsidRPr="001A1282">
              <w:rPr>
                <w:rFonts w:ascii="Calibri" w:hAnsi="Calibri" w:cs="Calibri"/>
                <w:bCs/>
                <w:sz w:val="24"/>
                <w:szCs w:val="24"/>
              </w:rPr>
              <w:t xml:space="preserve"> pubblicata in vista della verifica annuale dell’OIV; </w:t>
            </w:r>
            <w:r w:rsidRPr="001A1282">
              <w:rPr>
                <w:rFonts w:ascii="Calibri" w:hAnsi="Calibri" w:cs="Calibri"/>
                <w:bCs/>
                <w:sz w:val="24"/>
                <w:szCs w:val="24"/>
              </w:rPr>
              <w:t>D.lgs. n. 33/2013</w:t>
            </w:r>
          </w:p>
        </w:tc>
      </w:tr>
      <w:tr w:rsidR="00A26678" w:rsidTr="00E05769">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26678" w:rsidRDefault="00A26678" w:rsidP="007D75CC">
            <w:pPr>
              <w:spacing w:after="0" w:line="240" w:lineRule="auto"/>
              <w:jc w:val="center"/>
              <w:rPr>
                <w:rFonts w:ascii="Calibri" w:hAnsi="Calibri" w:cs="Calibri"/>
                <w:b/>
                <w:bCs/>
                <w:sz w:val="24"/>
                <w:szCs w:val="24"/>
              </w:rPr>
            </w:pPr>
            <w:r>
              <w:rPr>
                <w:rFonts w:ascii="Calibri" w:hAnsi="Calibri" w:cs="Calibri"/>
                <w:b/>
                <w:bCs/>
                <w:sz w:val="24"/>
                <w:szCs w:val="24"/>
              </w:rPr>
              <w:t>FASI DEL PROCESSO</w:t>
            </w:r>
          </w:p>
        </w:tc>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26678" w:rsidRDefault="00A26678" w:rsidP="007D75CC">
            <w:pPr>
              <w:spacing w:after="0" w:line="240" w:lineRule="auto"/>
              <w:jc w:val="center"/>
              <w:rPr>
                <w:rFonts w:ascii="Calibri" w:hAnsi="Calibri" w:cs="Calibri"/>
                <w:b/>
                <w:bCs/>
                <w:sz w:val="24"/>
                <w:szCs w:val="24"/>
              </w:rPr>
            </w:pPr>
            <w:r>
              <w:rPr>
                <w:rFonts w:ascii="Calibri" w:hAnsi="Calibri" w:cs="Calibri"/>
                <w:b/>
                <w:bCs/>
                <w:sz w:val="24"/>
                <w:szCs w:val="24"/>
              </w:rPr>
              <w:t>STRUTTURE COMPETENTI</w:t>
            </w:r>
          </w:p>
        </w:tc>
      </w:tr>
      <w:tr w:rsidR="00A26678" w:rsidTr="003A5245">
        <w:tc>
          <w:tcPr>
            <w:tcW w:w="2500" w:type="pct"/>
            <w:tcBorders>
              <w:top w:val="single" w:sz="4" w:space="0" w:color="000000"/>
              <w:left w:val="single" w:sz="4" w:space="0" w:color="000000"/>
              <w:bottom w:val="single" w:sz="4" w:space="0" w:color="auto"/>
              <w:right w:val="single" w:sz="4" w:space="0" w:color="000000"/>
            </w:tcBorders>
            <w:shd w:val="clear" w:color="auto" w:fill="FFFFFF"/>
          </w:tcPr>
          <w:p w:rsidR="003A5245" w:rsidRDefault="003A5245" w:rsidP="003A5245">
            <w:pPr>
              <w:spacing w:after="0" w:line="240" w:lineRule="auto"/>
              <w:jc w:val="both"/>
            </w:pPr>
            <w:r>
              <w:t>Esame della documentazione, oggetto di attestazione:</w:t>
            </w:r>
          </w:p>
          <w:p w:rsidR="003A5245" w:rsidRDefault="003A5245" w:rsidP="003A5245">
            <w:pPr>
              <w:spacing w:after="0" w:line="240" w:lineRule="auto"/>
              <w:jc w:val="both"/>
            </w:pPr>
            <w:r>
              <w:t>verifica sul sito istituzionale dei documenti in formato aperto;</w:t>
            </w:r>
          </w:p>
          <w:p w:rsidR="00A26678" w:rsidRPr="003A5245" w:rsidRDefault="003A5245" w:rsidP="003A5245">
            <w:pPr>
              <w:spacing w:after="0" w:line="240" w:lineRule="auto"/>
              <w:jc w:val="both"/>
            </w:pPr>
            <w:r>
              <w:t xml:space="preserve">trasmissione del documento di attestazione e dei relativi allegati per la pubblicazione   </w:t>
            </w:r>
          </w:p>
        </w:tc>
        <w:tc>
          <w:tcPr>
            <w:tcW w:w="2500" w:type="pct"/>
            <w:tcBorders>
              <w:top w:val="single" w:sz="4" w:space="0" w:color="000000"/>
              <w:left w:val="single" w:sz="4" w:space="0" w:color="000000"/>
              <w:bottom w:val="single" w:sz="4" w:space="0" w:color="auto"/>
              <w:right w:val="single" w:sz="4" w:space="0" w:color="000000"/>
            </w:tcBorders>
            <w:shd w:val="clear" w:color="auto" w:fill="FFFFFF"/>
          </w:tcPr>
          <w:p w:rsidR="00A26678" w:rsidRPr="00E650AA" w:rsidRDefault="00A26678" w:rsidP="007D75CC">
            <w:pPr>
              <w:spacing w:after="0" w:line="240" w:lineRule="auto"/>
              <w:jc w:val="both"/>
              <w:rPr>
                <w:rFonts w:ascii="Calibri" w:hAnsi="Calibri" w:cs="Calibri"/>
                <w:bCs/>
                <w:sz w:val="24"/>
                <w:szCs w:val="24"/>
              </w:rPr>
            </w:pPr>
            <w:r w:rsidRPr="00E650AA">
              <w:rPr>
                <w:rFonts w:ascii="Calibri" w:hAnsi="Calibri" w:cs="Calibri"/>
                <w:bCs/>
                <w:sz w:val="24"/>
                <w:szCs w:val="24"/>
              </w:rPr>
              <w:t>Settore di Supporto al Controllo strategico</w:t>
            </w:r>
          </w:p>
          <w:p w:rsidR="00A26678" w:rsidRDefault="00A26678" w:rsidP="007D75CC">
            <w:pPr>
              <w:spacing w:after="0" w:line="240" w:lineRule="auto"/>
              <w:jc w:val="both"/>
              <w:rPr>
                <w:rFonts w:ascii="Calibri" w:hAnsi="Calibri" w:cs="Calibri"/>
                <w:b/>
                <w:bCs/>
                <w:sz w:val="24"/>
                <w:szCs w:val="24"/>
              </w:rPr>
            </w:pPr>
            <w:r w:rsidRPr="00E650AA">
              <w:rPr>
                <w:rFonts w:ascii="Calibri" w:hAnsi="Calibri" w:cs="Calibri"/>
                <w:bCs/>
                <w:sz w:val="24"/>
                <w:szCs w:val="24"/>
              </w:rPr>
              <w:t>OIV</w:t>
            </w:r>
          </w:p>
        </w:tc>
      </w:tr>
    </w:tbl>
    <w:p w:rsidR="00E46275" w:rsidRDefault="00E650AA" w:rsidP="00E46275">
      <w:pPr>
        <w:tabs>
          <w:tab w:val="left" w:pos="585"/>
          <w:tab w:val="left" w:pos="3945"/>
        </w:tabs>
        <w:rPr>
          <w:rFonts w:ascii="Calibri" w:hAnsi="Calibri" w:cs="Calibri"/>
          <w:sz w:val="24"/>
          <w:szCs w:val="24"/>
        </w:rPr>
      </w:pPr>
      <w:r>
        <w:rPr>
          <w:rFonts w:ascii="Calibri" w:hAnsi="Calibri" w:cs="Calibri"/>
          <w:sz w:val="24"/>
          <w:szCs w:val="24"/>
        </w:rPr>
        <w:tab/>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E46275" w:rsidTr="00E70F83">
        <w:tc>
          <w:tcPr>
            <w:tcW w:w="5000" w:type="pct"/>
            <w:gridSpan w:val="2"/>
            <w:tcBorders>
              <w:top w:val="single" w:sz="4" w:space="0" w:color="000000"/>
              <w:left w:val="single" w:sz="4" w:space="0" w:color="000000"/>
              <w:bottom w:val="nil"/>
              <w:right w:val="single" w:sz="4" w:space="0" w:color="000000"/>
            </w:tcBorders>
            <w:shd w:val="clear" w:color="auto" w:fill="FFFFFF"/>
            <w:hideMark/>
          </w:tcPr>
          <w:p w:rsidR="00E46275" w:rsidRDefault="00E46275" w:rsidP="00E46275">
            <w:pPr>
              <w:pageBreakBefore/>
              <w:spacing w:after="0" w:line="240" w:lineRule="auto"/>
              <w:rPr>
                <w:rFonts w:ascii="Calibri" w:hAnsi="Calibri" w:cs="Calibri"/>
                <w:b/>
                <w:bCs/>
                <w:sz w:val="24"/>
                <w:szCs w:val="24"/>
              </w:rPr>
            </w:pPr>
          </w:p>
        </w:tc>
      </w:tr>
      <w:tr w:rsidR="00E46275" w:rsidTr="000B0FF7">
        <w:tc>
          <w:tcPr>
            <w:tcW w:w="5000" w:type="pct"/>
            <w:gridSpan w:val="2"/>
            <w:tcBorders>
              <w:top w:val="nil"/>
              <w:left w:val="single" w:sz="4" w:space="0" w:color="000000"/>
              <w:bottom w:val="single" w:sz="4" w:space="0" w:color="000000"/>
              <w:right w:val="single" w:sz="4" w:space="0" w:color="000000"/>
            </w:tcBorders>
            <w:shd w:val="clear" w:color="auto" w:fill="9CC2E5" w:themeFill="accent1" w:themeFillTint="99"/>
            <w:hideMark/>
          </w:tcPr>
          <w:p w:rsidR="00E46275" w:rsidRDefault="00277CCA" w:rsidP="007D75CC">
            <w:pPr>
              <w:spacing w:after="0" w:line="240" w:lineRule="auto"/>
              <w:rPr>
                <w:rFonts w:ascii="Calibri" w:hAnsi="Calibri" w:cs="Calibri"/>
                <w:b/>
                <w:bCs/>
                <w:sz w:val="24"/>
                <w:szCs w:val="24"/>
              </w:rPr>
            </w:pPr>
            <w:r>
              <w:rPr>
                <w:rFonts w:ascii="Calibri" w:hAnsi="Calibri" w:cs="Calibri"/>
                <w:b/>
                <w:bCs/>
                <w:sz w:val="24"/>
                <w:szCs w:val="24"/>
              </w:rPr>
              <w:t>Area di rischio</w:t>
            </w:r>
            <w:r w:rsidR="00E46275">
              <w:rPr>
                <w:rFonts w:ascii="Calibri" w:hAnsi="Calibri" w:cs="Calibri"/>
                <w:b/>
                <w:bCs/>
                <w:sz w:val="24"/>
                <w:szCs w:val="24"/>
              </w:rPr>
              <w:t xml:space="preserve"> F: </w:t>
            </w:r>
            <w:r w:rsidR="00E46275" w:rsidRPr="00E650AA">
              <w:rPr>
                <w:rFonts w:ascii="Calibri" w:hAnsi="Calibri" w:cs="Calibri"/>
                <w:b/>
                <w:bCs/>
                <w:sz w:val="24"/>
                <w:szCs w:val="24"/>
              </w:rPr>
              <w:t>Controlli,  verifiche,  ispezioni e sanzioni</w:t>
            </w:r>
          </w:p>
        </w:tc>
      </w:tr>
      <w:tr w:rsidR="00E70F83" w:rsidTr="00E70F83">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70F83" w:rsidRDefault="00E70F83" w:rsidP="007D75CC">
            <w:pPr>
              <w:spacing w:after="0" w:line="240" w:lineRule="auto"/>
              <w:rPr>
                <w:rFonts w:ascii="Calibri" w:hAnsi="Calibri" w:cs="Calibri"/>
                <w:b/>
                <w:bCs/>
                <w:sz w:val="24"/>
                <w:szCs w:val="24"/>
              </w:rPr>
            </w:pPr>
            <w:r w:rsidRPr="00E70F83">
              <w:rPr>
                <w:rFonts w:ascii="Calibri" w:hAnsi="Calibri" w:cs="Calibri"/>
                <w:b/>
                <w:bCs/>
                <w:sz w:val="24"/>
                <w:szCs w:val="24"/>
              </w:rPr>
              <w:t>Processo: Nominativi e curricula componenti OIV</w:t>
            </w:r>
          </w:p>
        </w:tc>
      </w:tr>
      <w:tr w:rsidR="00E46275"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E46275" w:rsidRDefault="00A03BA8" w:rsidP="007D75CC">
            <w:pPr>
              <w:spacing w:after="0" w:line="240" w:lineRule="auto"/>
              <w:rPr>
                <w:rFonts w:ascii="Calibri" w:hAnsi="Calibri" w:cs="Calibri"/>
                <w:b/>
                <w:bCs/>
                <w:sz w:val="24"/>
                <w:szCs w:val="24"/>
              </w:rPr>
            </w:pPr>
            <w:r>
              <w:rPr>
                <w:rFonts w:ascii="Calibri" w:hAnsi="Calibri" w:cs="Calibri"/>
                <w:b/>
                <w:bCs/>
                <w:sz w:val="24"/>
                <w:szCs w:val="24"/>
              </w:rPr>
              <w:t>Ambito di attività</w:t>
            </w:r>
            <w:r w:rsidR="00E46275">
              <w:rPr>
                <w:rFonts w:ascii="Calibri" w:hAnsi="Calibri" w:cs="Calibri"/>
                <w:b/>
                <w:bCs/>
                <w:sz w:val="24"/>
                <w:szCs w:val="24"/>
              </w:rPr>
              <w:t>:</w:t>
            </w:r>
          </w:p>
          <w:p w:rsidR="00977A70" w:rsidRPr="00977A70" w:rsidRDefault="00977A70" w:rsidP="007D75CC">
            <w:pPr>
              <w:spacing w:after="0" w:line="240" w:lineRule="auto"/>
              <w:rPr>
                <w:rFonts w:ascii="Calibri" w:hAnsi="Calibri" w:cs="Calibri"/>
                <w:bCs/>
                <w:sz w:val="24"/>
                <w:szCs w:val="24"/>
              </w:rPr>
            </w:pPr>
            <w:r w:rsidRPr="00977A70">
              <w:rPr>
                <w:rFonts w:ascii="Calibri" w:hAnsi="Calibri" w:cs="Calibri"/>
                <w:bCs/>
                <w:sz w:val="24"/>
                <w:szCs w:val="24"/>
              </w:rPr>
              <w:t>Assolvimento obblighi di pubblicazione</w:t>
            </w:r>
          </w:p>
        </w:tc>
      </w:tr>
      <w:tr w:rsidR="00E46275"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1A1282" w:rsidRDefault="00E46275" w:rsidP="00E46275">
            <w:pPr>
              <w:spacing w:after="0" w:line="240" w:lineRule="auto"/>
              <w:jc w:val="both"/>
              <w:rPr>
                <w:rFonts w:ascii="Calibri" w:hAnsi="Calibri" w:cs="Calibri"/>
                <w:b/>
                <w:bCs/>
                <w:sz w:val="24"/>
                <w:szCs w:val="24"/>
              </w:rPr>
            </w:pPr>
            <w:r>
              <w:rPr>
                <w:rFonts w:ascii="Calibri" w:hAnsi="Calibri" w:cs="Calibri"/>
                <w:b/>
                <w:bCs/>
                <w:sz w:val="24"/>
                <w:szCs w:val="24"/>
              </w:rPr>
              <w:t>Principali norme o atti di riferimento:</w:t>
            </w:r>
            <w:r w:rsidR="007B0BA9">
              <w:rPr>
                <w:rFonts w:ascii="Calibri" w:hAnsi="Calibri" w:cs="Calibri"/>
                <w:b/>
                <w:bCs/>
                <w:sz w:val="24"/>
                <w:szCs w:val="24"/>
              </w:rPr>
              <w:t xml:space="preserve"> </w:t>
            </w:r>
          </w:p>
          <w:p w:rsidR="00E46275" w:rsidRPr="001A1282" w:rsidRDefault="00E46275" w:rsidP="00E46275">
            <w:pPr>
              <w:spacing w:after="0" w:line="240" w:lineRule="auto"/>
              <w:jc w:val="both"/>
              <w:rPr>
                <w:rFonts w:ascii="Calibri" w:hAnsi="Calibri" w:cs="Calibri"/>
                <w:bCs/>
                <w:sz w:val="24"/>
                <w:szCs w:val="24"/>
              </w:rPr>
            </w:pPr>
            <w:r w:rsidRPr="001A1282">
              <w:rPr>
                <w:rFonts w:ascii="Calibri" w:hAnsi="Calibri" w:cs="Calibri"/>
                <w:bCs/>
                <w:sz w:val="24"/>
                <w:szCs w:val="24"/>
              </w:rPr>
              <w:t>D.lgs.</w:t>
            </w:r>
            <w:r w:rsidR="001A1282">
              <w:rPr>
                <w:rFonts w:ascii="Calibri" w:hAnsi="Calibri" w:cs="Calibri"/>
                <w:bCs/>
                <w:sz w:val="24"/>
                <w:szCs w:val="24"/>
              </w:rPr>
              <w:t xml:space="preserve"> n. 33/2013.ss.mm.ii.;</w:t>
            </w:r>
            <w:r w:rsidRPr="001A1282">
              <w:rPr>
                <w:rFonts w:ascii="Calibri" w:hAnsi="Calibri" w:cs="Calibri"/>
                <w:bCs/>
                <w:sz w:val="24"/>
                <w:szCs w:val="24"/>
              </w:rPr>
              <w:t xml:space="preserve"> Delibera ANAC n. 12/2013 </w:t>
            </w:r>
            <w:r w:rsidR="001A1282">
              <w:rPr>
                <w:rFonts w:ascii="Calibri" w:hAnsi="Calibri" w:cs="Calibri"/>
                <w:bCs/>
                <w:sz w:val="24"/>
                <w:szCs w:val="24"/>
              </w:rPr>
              <w:t>(</w:t>
            </w:r>
            <w:r w:rsidRPr="001A1282">
              <w:rPr>
                <w:rFonts w:ascii="Calibri" w:hAnsi="Calibri" w:cs="Calibri"/>
                <w:bCs/>
                <w:sz w:val="24"/>
                <w:szCs w:val="24"/>
              </w:rPr>
              <w:t>par. 14.2</w:t>
            </w:r>
            <w:r w:rsidR="001A1282">
              <w:rPr>
                <w:rFonts w:ascii="Calibri" w:hAnsi="Calibri" w:cs="Calibri"/>
                <w:bCs/>
                <w:sz w:val="24"/>
                <w:szCs w:val="24"/>
              </w:rPr>
              <w:t>)</w:t>
            </w:r>
            <w:r w:rsidRPr="001A1282">
              <w:rPr>
                <w:rFonts w:ascii="Calibri" w:hAnsi="Calibri" w:cs="Calibri"/>
                <w:bCs/>
                <w:sz w:val="24"/>
                <w:szCs w:val="24"/>
              </w:rPr>
              <w:t>; D.lgs. 30 giugno 2003, n. 196</w:t>
            </w:r>
          </w:p>
        </w:tc>
      </w:tr>
      <w:tr w:rsidR="00E46275" w:rsidTr="00E05769">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46275" w:rsidRDefault="00E46275" w:rsidP="007D75CC">
            <w:pPr>
              <w:spacing w:after="0" w:line="240" w:lineRule="auto"/>
              <w:jc w:val="center"/>
              <w:rPr>
                <w:rFonts w:ascii="Calibri" w:hAnsi="Calibri" w:cs="Calibri"/>
                <w:b/>
                <w:bCs/>
                <w:sz w:val="24"/>
                <w:szCs w:val="24"/>
              </w:rPr>
            </w:pPr>
            <w:r>
              <w:rPr>
                <w:rFonts w:ascii="Calibri" w:hAnsi="Calibri" w:cs="Calibri"/>
                <w:b/>
                <w:bCs/>
                <w:sz w:val="24"/>
                <w:szCs w:val="24"/>
              </w:rPr>
              <w:t>FASI DEL PROCESSO</w:t>
            </w:r>
          </w:p>
        </w:tc>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46275" w:rsidRDefault="00E46275" w:rsidP="007D75CC">
            <w:pPr>
              <w:spacing w:after="0" w:line="240" w:lineRule="auto"/>
              <w:jc w:val="center"/>
              <w:rPr>
                <w:rFonts w:ascii="Calibri" w:hAnsi="Calibri" w:cs="Calibri"/>
                <w:b/>
                <w:bCs/>
                <w:sz w:val="24"/>
                <w:szCs w:val="24"/>
              </w:rPr>
            </w:pPr>
            <w:r>
              <w:rPr>
                <w:rFonts w:ascii="Calibri" w:hAnsi="Calibri" w:cs="Calibri"/>
                <w:b/>
                <w:bCs/>
                <w:sz w:val="24"/>
                <w:szCs w:val="24"/>
              </w:rPr>
              <w:t>STRUTTURE COMPETENTI</w:t>
            </w:r>
          </w:p>
        </w:tc>
      </w:tr>
      <w:tr w:rsidR="00E46275" w:rsidTr="007D75CC">
        <w:tc>
          <w:tcPr>
            <w:tcW w:w="2500" w:type="pct"/>
            <w:tcBorders>
              <w:top w:val="single" w:sz="4" w:space="0" w:color="000000"/>
              <w:left w:val="single" w:sz="4" w:space="0" w:color="000000"/>
              <w:bottom w:val="single" w:sz="4" w:space="0" w:color="auto"/>
              <w:right w:val="single" w:sz="4" w:space="0" w:color="000000"/>
            </w:tcBorders>
            <w:shd w:val="clear" w:color="auto" w:fill="FFFFFF"/>
          </w:tcPr>
          <w:p w:rsidR="00E46275" w:rsidRPr="00E05769" w:rsidRDefault="00E46275" w:rsidP="00E46275">
            <w:pPr>
              <w:spacing w:after="0" w:line="240" w:lineRule="auto"/>
              <w:jc w:val="both"/>
              <w:rPr>
                <w:rFonts w:ascii="Calibri" w:hAnsi="Calibri" w:cs="Calibri"/>
                <w:sz w:val="24"/>
                <w:szCs w:val="24"/>
              </w:rPr>
            </w:pPr>
            <w:r w:rsidRPr="00E05769">
              <w:rPr>
                <w:rFonts w:ascii="Calibri" w:hAnsi="Calibri" w:cs="Calibri"/>
                <w:sz w:val="24"/>
                <w:szCs w:val="24"/>
              </w:rPr>
              <w:t>Trasmissione per la  pubblicazione dei nominativi e dei  curricula dei componenti OIV, nel rispetto della normativa sulla privacy</w:t>
            </w:r>
          </w:p>
        </w:tc>
        <w:tc>
          <w:tcPr>
            <w:tcW w:w="2500" w:type="pct"/>
            <w:tcBorders>
              <w:top w:val="single" w:sz="4" w:space="0" w:color="000000"/>
              <w:left w:val="single" w:sz="4" w:space="0" w:color="000000"/>
              <w:bottom w:val="single" w:sz="4" w:space="0" w:color="auto"/>
              <w:right w:val="single" w:sz="4" w:space="0" w:color="000000"/>
            </w:tcBorders>
            <w:shd w:val="clear" w:color="auto" w:fill="FFFFFF"/>
          </w:tcPr>
          <w:p w:rsidR="00E46275" w:rsidRPr="00E05769" w:rsidRDefault="00E46275" w:rsidP="00E46275">
            <w:pPr>
              <w:spacing w:after="0" w:line="240" w:lineRule="auto"/>
              <w:rPr>
                <w:rFonts w:ascii="Calibri" w:hAnsi="Calibri" w:cs="Calibri"/>
                <w:bCs/>
                <w:sz w:val="24"/>
                <w:szCs w:val="24"/>
              </w:rPr>
            </w:pPr>
            <w:r w:rsidRPr="00E05769">
              <w:rPr>
                <w:rFonts w:ascii="Calibri" w:hAnsi="Calibri" w:cs="Calibri"/>
                <w:bCs/>
                <w:sz w:val="24"/>
                <w:szCs w:val="24"/>
              </w:rPr>
              <w:t>Settore di Supporto al Controllo strategico</w:t>
            </w:r>
          </w:p>
          <w:p w:rsidR="00E46275" w:rsidRPr="00E05769" w:rsidRDefault="00E46275" w:rsidP="00E46275">
            <w:pPr>
              <w:spacing w:after="0" w:line="240" w:lineRule="auto"/>
              <w:rPr>
                <w:rFonts w:ascii="Calibri" w:hAnsi="Calibri" w:cs="Calibri"/>
                <w:b/>
                <w:bCs/>
                <w:sz w:val="24"/>
                <w:szCs w:val="24"/>
              </w:rPr>
            </w:pPr>
            <w:r w:rsidRPr="00E05769">
              <w:rPr>
                <w:rFonts w:ascii="Calibri" w:hAnsi="Calibri" w:cs="Calibri"/>
                <w:bCs/>
                <w:sz w:val="24"/>
                <w:szCs w:val="24"/>
              </w:rPr>
              <w:t>OIV</w:t>
            </w:r>
          </w:p>
        </w:tc>
      </w:tr>
    </w:tbl>
    <w:p w:rsidR="00E650AA" w:rsidRDefault="00E46275" w:rsidP="00E46275">
      <w:pPr>
        <w:tabs>
          <w:tab w:val="left" w:pos="585"/>
          <w:tab w:val="left" w:pos="3945"/>
        </w:tabs>
        <w:rPr>
          <w:rFonts w:ascii="Calibri" w:hAnsi="Calibri" w:cs="Calibri"/>
          <w:sz w:val="24"/>
          <w:szCs w:val="24"/>
        </w:rPr>
      </w:pPr>
      <w:r>
        <w:rPr>
          <w:rFonts w:ascii="Calibri" w:hAnsi="Calibri" w:cs="Calibri"/>
          <w:sz w:val="24"/>
          <w:szCs w:val="24"/>
        </w:rPr>
        <w:tab/>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B2467F" w:rsidTr="00E70F83">
        <w:tc>
          <w:tcPr>
            <w:tcW w:w="5000" w:type="pct"/>
            <w:gridSpan w:val="2"/>
            <w:tcBorders>
              <w:top w:val="single" w:sz="4" w:space="0" w:color="000000"/>
              <w:left w:val="single" w:sz="4" w:space="0" w:color="000000"/>
              <w:bottom w:val="nil"/>
              <w:right w:val="single" w:sz="4" w:space="0" w:color="000000"/>
            </w:tcBorders>
            <w:shd w:val="clear" w:color="auto" w:fill="FFFFFF"/>
            <w:hideMark/>
          </w:tcPr>
          <w:p w:rsidR="00B2467F" w:rsidRDefault="00B2467F" w:rsidP="00B2467F">
            <w:pPr>
              <w:pageBreakBefore/>
              <w:spacing w:after="0" w:line="240" w:lineRule="auto"/>
              <w:jc w:val="both"/>
              <w:rPr>
                <w:rFonts w:ascii="Calibri" w:hAnsi="Calibri" w:cs="Calibri"/>
                <w:b/>
                <w:bCs/>
                <w:sz w:val="24"/>
                <w:szCs w:val="24"/>
              </w:rPr>
            </w:pPr>
          </w:p>
        </w:tc>
      </w:tr>
      <w:tr w:rsidR="00B2467F" w:rsidTr="000B0FF7">
        <w:tc>
          <w:tcPr>
            <w:tcW w:w="5000" w:type="pct"/>
            <w:gridSpan w:val="2"/>
            <w:tcBorders>
              <w:top w:val="nil"/>
              <w:left w:val="single" w:sz="4" w:space="0" w:color="000000"/>
              <w:bottom w:val="single" w:sz="4" w:space="0" w:color="000000"/>
              <w:right w:val="single" w:sz="4" w:space="0" w:color="000000"/>
            </w:tcBorders>
            <w:shd w:val="clear" w:color="auto" w:fill="9CC2E5" w:themeFill="accent1" w:themeFillTint="99"/>
            <w:hideMark/>
          </w:tcPr>
          <w:p w:rsidR="00B2467F" w:rsidRDefault="00277CCA" w:rsidP="007D75CC">
            <w:pPr>
              <w:spacing w:after="0" w:line="240" w:lineRule="auto"/>
              <w:rPr>
                <w:rFonts w:ascii="Calibri" w:hAnsi="Calibri" w:cs="Calibri"/>
                <w:b/>
                <w:bCs/>
                <w:sz w:val="24"/>
                <w:szCs w:val="24"/>
              </w:rPr>
            </w:pPr>
            <w:r>
              <w:rPr>
                <w:rFonts w:ascii="Calibri" w:hAnsi="Calibri" w:cs="Calibri"/>
                <w:b/>
                <w:bCs/>
                <w:sz w:val="24"/>
                <w:szCs w:val="24"/>
              </w:rPr>
              <w:t>Area di rischio</w:t>
            </w:r>
            <w:r w:rsidR="00B2467F">
              <w:rPr>
                <w:rFonts w:ascii="Calibri" w:hAnsi="Calibri" w:cs="Calibri"/>
                <w:b/>
                <w:bCs/>
                <w:sz w:val="24"/>
                <w:szCs w:val="24"/>
              </w:rPr>
              <w:t xml:space="preserve"> F: </w:t>
            </w:r>
            <w:r w:rsidR="00B2467F" w:rsidRPr="00E650AA">
              <w:rPr>
                <w:rFonts w:ascii="Calibri" w:hAnsi="Calibri" w:cs="Calibri"/>
                <w:b/>
                <w:bCs/>
                <w:sz w:val="24"/>
                <w:szCs w:val="24"/>
              </w:rPr>
              <w:t>Controlli,  verifiche,  ispezioni e sanzioni</w:t>
            </w:r>
          </w:p>
        </w:tc>
      </w:tr>
      <w:tr w:rsidR="00E70F83" w:rsidTr="00E70F83">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70F83" w:rsidRDefault="00E70F83" w:rsidP="00E70F83">
            <w:pPr>
              <w:spacing w:after="0" w:line="240" w:lineRule="auto"/>
              <w:jc w:val="both"/>
              <w:rPr>
                <w:rFonts w:ascii="Calibri" w:hAnsi="Calibri" w:cs="Calibri"/>
                <w:b/>
                <w:bCs/>
                <w:sz w:val="24"/>
                <w:szCs w:val="24"/>
              </w:rPr>
            </w:pPr>
            <w:r>
              <w:rPr>
                <w:rFonts w:ascii="Calibri" w:hAnsi="Calibri" w:cs="Calibri"/>
                <w:b/>
                <w:bCs/>
                <w:sz w:val="24"/>
                <w:szCs w:val="24"/>
              </w:rPr>
              <w:t>Processo: Relazione dell’</w:t>
            </w:r>
            <w:r w:rsidRPr="00B2467F">
              <w:rPr>
                <w:rFonts w:ascii="Calibri" w:hAnsi="Calibri" w:cs="Calibri"/>
                <w:b/>
                <w:bCs/>
                <w:sz w:val="24"/>
                <w:szCs w:val="24"/>
              </w:rPr>
              <w:t xml:space="preserve">OIV sul funzionamento complessivo </w:t>
            </w:r>
            <w:r w:rsidR="00977A70">
              <w:rPr>
                <w:rFonts w:ascii="Calibri" w:hAnsi="Calibri" w:cs="Calibri"/>
                <w:b/>
                <w:bCs/>
                <w:sz w:val="24"/>
                <w:szCs w:val="24"/>
              </w:rPr>
              <w:t xml:space="preserve">del sistema di valutazione, </w:t>
            </w:r>
            <w:r w:rsidRPr="00B2467F">
              <w:rPr>
                <w:rFonts w:ascii="Calibri" w:hAnsi="Calibri" w:cs="Calibri"/>
                <w:b/>
                <w:bCs/>
                <w:sz w:val="24"/>
                <w:szCs w:val="24"/>
              </w:rPr>
              <w:t>trasparenza e integrità dei controlli</w:t>
            </w:r>
          </w:p>
        </w:tc>
      </w:tr>
      <w:tr w:rsidR="00B2467F"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B2467F" w:rsidRPr="00977A70" w:rsidRDefault="00A03BA8" w:rsidP="007D75CC">
            <w:pPr>
              <w:spacing w:after="0" w:line="240" w:lineRule="auto"/>
              <w:rPr>
                <w:rFonts w:ascii="Calibri" w:hAnsi="Calibri" w:cs="Calibri"/>
                <w:bCs/>
                <w:sz w:val="24"/>
                <w:szCs w:val="24"/>
              </w:rPr>
            </w:pPr>
            <w:r>
              <w:rPr>
                <w:rFonts w:ascii="Calibri" w:hAnsi="Calibri" w:cs="Calibri"/>
                <w:b/>
                <w:bCs/>
                <w:sz w:val="24"/>
                <w:szCs w:val="24"/>
              </w:rPr>
              <w:t>Ambito di attività</w:t>
            </w:r>
            <w:r w:rsidR="00B2467F">
              <w:rPr>
                <w:rFonts w:ascii="Calibri" w:hAnsi="Calibri" w:cs="Calibri"/>
                <w:b/>
                <w:bCs/>
                <w:sz w:val="24"/>
                <w:szCs w:val="24"/>
              </w:rPr>
              <w:t>:</w:t>
            </w:r>
          </w:p>
          <w:p w:rsidR="00977A70" w:rsidRDefault="00977A70" w:rsidP="00977A70">
            <w:pPr>
              <w:spacing w:after="0" w:line="240" w:lineRule="auto"/>
              <w:jc w:val="both"/>
              <w:rPr>
                <w:rFonts w:ascii="Calibri" w:hAnsi="Calibri" w:cs="Calibri"/>
                <w:b/>
                <w:bCs/>
                <w:sz w:val="24"/>
                <w:szCs w:val="24"/>
              </w:rPr>
            </w:pPr>
            <w:r w:rsidRPr="00977A70">
              <w:rPr>
                <w:rFonts w:ascii="Calibri" w:hAnsi="Calibri" w:cs="Calibri"/>
                <w:bCs/>
                <w:sz w:val="24"/>
                <w:szCs w:val="24"/>
              </w:rPr>
              <w:t>Attività di monitoraggio</w:t>
            </w:r>
            <w:r>
              <w:t xml:space="preserve"> </w:t>
            </w:r>
            <w:r w:rsidRPr="00977A70">
              <w:rPr>
                <w:rFonts w:ascii="Calibri" w:hAnsi="Calibri" w:cs="Calibri"/>
                <w:bCs/>
                <w:sz w:val="24"/>
                <w:szCs w:val="24"/>
              </w:rPr>
              <w:t>sul funzionamento complessivo del sistema di valutazione, trasparenza e integrità dei controlli</w:t>
            </w:r>
          </w:p>
        </w:tc>
      </w:tr>
      <w:tr w:rsidR="00B2467F" w:rsidTr="007D75CC">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1A1282" w:rsidRPr="001A1282" w:rsidRDefault="00B2467F" w:rsidP="00B2467F">
            <w:pPr>
              <w:spacing w:after="0" w:line="240" w:lineRule="auto"/>
              <w:jc w:val="both"/>
              <w:rPr>
                <w:rFonts w:ascii="Calibri" w:hAnsi="Calibri" w:cs="Calibri"/>
                <w:b/>
                <w:bCs/>
                <w:sz w:val="24"/>
                <w:szCs w:val="24"/>
              </w:rPr>
            </w:pPr>
            <w:r w:rsidRPr="001A1282">
              <w:rPr>
                <w:rFonts w:ascii="Calibri" w:hAnsi="Calibri" w:cs="Calibri"/>
                <w:b/>
                <w:bCs/>
                <w:sz w:val="24"/>
                <w:szCs w:val="24"/>
              </w:rPr>
              <w:t>Principali norme o atti di riferimento:</w:t>
            </w:r>
            <w:r w:rsidR="007B0BA9" w:rsidRPr="001A1282">
              <w:rPr>
                <w:rFonts w:ascii="Calibri" w:hAnsi="Calibri" w:cs="Calibri"/>
                <w:b/>
                <w:bCs/>
                <w:sz w:val="24"/>
                <w:szCs w:val="24"/>
              </w:rPr>
              <w:t xml:space="preserve"> </w:t>
            </w:r>
          </w:p>
          <w:p w:rsidR="00B2467F" w:rsidRPr="001A1282" w:rsidRDefault="007F5210" w:rsidP="00B2467F">
            <w:pPr>
              <w:spacing w:after="0" w:line="240" w:lineRule="auto"/>
              <w:jc w:val="both"/>
              <w:rPr>
                <w:rFonts w:ascii="Calibri" w:hAnsi="Calibri" w:cs="Calibri"/>
                <w:bCs/>
                <w:sz w:val="24"/>
                <w:szCs w:val="24"/>
              </w:rPr>
            </w:pPr>
            <w:r w:rsidRPr="001A1282">
              <w:rPr>
                <w:rFonts w:ascii="Calibri" w:hAnsi="Calibri" w:cs="Calibri"/>
                <w:bCs/>
                <w:sz w:val="24"/>
                <w:szCs w:val="24"/>
              </w:rPr>
              <w:t>D.l</w:t>
            </w:r>
            <w:r w:rsidR="00B2467F" w:rsidRPr="001A1282">
              <w:rPr>
                <w:rFonts w:ascii="Calibri" w:hAnsi="Calibri" w:cs="Calibri"/>
                <w:bCs/>
                <w:sz w:val="24"/>
                <w:szCs w:val="24"/>
              </w:rPr>
              <w:t>gs. n. 150/2009; L.R. n. 4/2012; Delibera ANAC n. 23/2013; D.lgs. n. 33/2013</w:t>
            </w:r>
          </w:p>
        </w:tc>
      </w:tr>
      <w:tr w:rsidR="00B2467F" w:rsidTr="00E05769">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2467F" w:rsidRDefault="00B2467F" w:rsidP="007D75CC">
            <w:pPr>
              <w:spacing w:after="0" w:line="240" w:lineRule="auto"/>
              <w:jc w:val="center"/>
              <w:rPr>
                <w:rFonts w:ascii="Calibri" w:hAnsi="Calibri" w:cs="Calibri"/>
                <w:b/>
                <w:bCs/>
                <w:sz w:val="24"/>
                <w:szCs w:val="24"/>
              </w:rPr>
            </w:pPr>
            <w:r>
              <w:rPr>
                <w:rFonts w:ascii="Calibri" w:hAnsi="Calibri" w:cs="Calibri"/>
                <w:b/>
                <w:bCs/>
                <w:sz w:val="24"/>
                <w:szCs w:val="24"/>
              </w:rPr>
              <w:t>FASI DEL PROCESSO</w:t>
            </w:r>
          </w:p>
        </w:tc>
        <w:tc>
          <w:tcPr>
            <w:tcW w:w="2500"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2467F" w:rsidRDefault="00B2467F" w:rsidP="007D75CC">
            <w:pPr>
              <w:spacing w:after="0" w:line="240" w:lineRule="auto"/>
              <w:jc w:val="center"/>
              <w:rPr>
                <w:rFonts w:ascii="Calibri" w:hAnsi="Calibri" w:cs="Calibri"/>
                <w:b/>
                <w:bCs/>
                <w:sz w:val="24"/>
                <w:szCs w:val="24"/>
              </w:rPr>
            </w:pPr>
            <w:r>
              <w:rPr>
                <w:rFonts w:ascii="Calibri" w:hAnsi="Calibri" w:cs="Calibri"/>
                <w:b/>
                <w:bCs/>
                <w:sz w:val="24"/>
                <w:szCs w:val="24"/>
              </w:rPr>
              <w:t>STRUTTURE COMPETENTI</w:t>
            </w:r>
          </w:p>
        </w:tc>
      </w:tr>
      <w:tr w:rsidR="00B2467F" w:rsidTr="007D75CC">
        <w:tc>
          <w:tcPr>
            <w:tcW w:w="2500" w:type="pct"/>
            <w:tcBorders>
              <w:top w:val="single" w:sz="4" w:space="0" w:color="000000"/>
              <w:left w:val="single" w:sz="4" w:space="0" w:color="000000"/>
              <w:bottom w:val="single" w:sz="4" w:space="0" w:color="auto"/>
              <w:right w:val="single" w:sz="4" w:space="0" w:color="000000"/>
            </w:tcBorders>
            <w:shd w:val="clear" w:color="auto" w:fill="FFFFFF"/>
          </w:tcPr>
          <w:p w:rsidR="00B2467F" w:rsidRPr="00E05769" w:rsidRDefault="00B2467F" w:rsidP="007D75CC">
            <w:pPr>
              <w:spacing w:after="0" w:line="240" w:lineRule="auto"/>
              <w:jc w:val="both"/>
              <w:rPr>
                <w:rFonts w:ascii="Calibri" w:hAnsi="Calibri" w:cs="Calibri"/>
                <w:sz w:val="24"/>
                <w:szCs w:val="24"/>
              </w:rPr>
            </w:pPr>
            <w:r w:rsidRPr="00E05769">
              <w:rPr>
                <w:rFonts w:ascii="Calibri" w:hAnsi="Calibri" w:cs="Calibri"/>
                <w:sz w:val="24"/>
                <w:szCs w:val="24"/>
              </w:rPr>
              <w:t xml:space="preserve">Attività istruttoria, anche con contestuale esame dei dati sul ciclo della performance e trasparenza dell’Ente, per la stesura del documento annuale da parte dell’OIV, </w:t>
            </w:r>
            <w:r w:rsidR="00434E9B" w:rsidRPr="00E05769">
              <w:rPr>
                <w:rFonts w:ascii="Calibri" w:hAnsi="Calibri" w:cs="Calibri"/>
                <w:sz w:val="24"/>
                <w:szCs w:val="24"/>
              </w:rPr>
              <w:t xml:space="preserve">con </w:t>
            </w:r>
            <w:r w:rsidRPr="00E05769">
              <w:rPr>
                <w:rFonts w:ascii="Calibri" w:hAnsi="Calibri" w:cs="Calibri"/>
                <w:sz w:val="24"/>
                <w:szCs w:val="24"/>
              </w:rPr>
              <w:t>conseguente trasmissione per la pu</w:t>
            </w:r>
            <w:r w:rsidR="00E05769">
              <w:rPr>
                <w:rFonts w:ascii="Calibri" w:hAnsi="Calibri" w:cs="Calibri"/>
                <w:sz w:val="24"/>
                <w:szCs w:val="24"/>
              </w:rPr>
              <w:t>bblicazione in formato aperto</w:t>
            </w:r>
          </w:p>
        </w:tc>
        <w:tc>
          <w:tcPr>
            <w:tcW w:w="2500" w:type="pct"/>
            <w:tcBorders>
              <w:top w:val="single" w:sz="4" w:space="0" w:color="000000"/>
              <w:left w:val="single" w:sz="4" w:space="0" w:color="000000"/>
              <w:bottom w:val="single" w:sz="4" w:space="0" w:color="auto"/>
              <w:right w:val="single" w:sz="4" w:space="0" w:color="000000"/>
            </w:tcBorders>
            <w:shd w:val="clear" w:color="auto" w:fill="FFFFFF"/>
          </w:tcPr>
          <w:p w:rsidR="00B2467F" w:rsidRPr="00E05769" w:rsidRDefault="00B2467F" w:rsidP="007D75CC">
            <w:pPr>
              <w:spacing w:after="0" w:line="240" w:lineRule="auto"/>
              <w:rPr>
                <w:rFonts w:ascii="Calibri" w:hAnsi="Calibri" w:cs="Calibri"/>
                <w:bCs/>
                <w:sz w:val="24"/>
                <w:szCs w:val="24"/>
              </w:rPr>
            </w:pPr>
            <w:r w:rsidRPr="00E05769">
              <w:rPr>
                <w:rFonts w:ascii="Calibri" w:hAnsi="Calibri" w:cs="Calibri"/>
                <w:bCs/>
                <w:sz w:val="24"/>
                <w:szCs w:val="24"/>
              </w:rPr>
              <w:t>Settore di Supporto al Controllo strategico</w:t>
            </w:r>
          </w:p>
          <w:p w:rsidR="00B2467F" w:rsidRPr="00E05769" w:rsidRDefault="00B2467F" w:rsidP="007D75CC">
            <w:pPr>
              <w:spacing w:after="0" w:line="240" w:lineRule="auto"/>
              <w:rPr>
                <w:rFonts w:ascii="Calibri" w:hAnsi="Calibri" w:cs="Calibri"/>
                <w:b/>
                <w:bCs/>
                <w:sz w:val="24"/>
                <w:szCs w:val="24"/>
              </w:rPr>
            </w:pPr>
            <w:r w:rsidRPr="00E05769">
              <w:rPr>
                <w:rFonts w:ascii="Calibri" w:hAnsi="Calibri" w:cs="Calibri"/>
                <w:bCs/>
                <w:sz w:val="24"/>
                <w:szCs w:val="24"/>
              </w:rPr>
              <w:t>OIV</w:t>
            </w:r>
          </w:p>
        </w:tc>
      </w:tr>
    </w:tbl>
    <w:p w:rsidR="00B2467F" w:rsidRDefault="00B2467F" w:rsidP="00B2467F">
      <w:pPr>
        <w:tabs>
          <w:tab w:val="left" w:pos="3945"/>
        </w:tabs>
        <w:ind w:firstLine="708"/>
        <w:rPr>
          <w:rFonts w:ascii="Calibri" w:hAnsi="Calibri" w:cs="Calibri"/>
          <w:sz w:val="24"/>
          <w:szCs w:val="24"/>
        </w:rPr>
      </w:pPr>
    </w:p>
    <w:p w:rsidR="00E650AA" w:rsidRDefault="00E650AA"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434E9B" w:rsidRDefault="00434E9B" w:rsidP="00434E9B">
      <w:pPr>
        <w:tabs>
          <w:tab w:val="left" w:pos="3945"/>
        </w:tabs>
        <w:rPr>
          <w:rFonts w:ascii="Calibri" w:hAnsi="Calibri" w:cs="Calibri"/>
          <w:sz w:val="24"/>
          <w:szCs w:val="24"/>
        </w:rPr>
      </w:pPr>
    </w:p>
    <w:p w:rsidR="00A2263E" w:rsidRPr="00207F88" w:rsidRDefault="00A2263E" w:rsidP="00434E9B">
      <w:pPr>
        <w:tabs>
          <w:tab w:val="left" w:pos="3945"/>
        </w:tabs>
        <w:rPr>
          <w:rFonts w:ascii="Calibri" w:hAnsi="Calibri" w:cs="Calibri"/>
          <w:sz w:val="24"/>
          <w:szCs w:val="24"/>
        </w:rPr>
      </w:pPr>
    </w:p>
    <w:tbl>
      <w:tblPr>
        <w:tblStyle w:val="Grigliatabella"/>
        <w:tblW w:w="0" w:type="auto"/>
        <w:shd w:val="clear" w:color="auto" w:fill="FFFFFF" w:themeFill="background1"/>
        <w:tblLook w:val="04A0" w:firstRow="1" w:lastRow="0" w:firstColumn="1" w:lastColumn="0" w:noHBand="0" w:noVBand="1"/>
      </w:tblPr>
      <w:tblGrid>
        <w:gridCol w:w="4816"/>
        <w:gridCol w:w="4812"/>
      </w:tblGrid>
      <w:tr w:rsidR="005F54A9" w:rsidRPr="00207F88" w:rsidTr="000B0FF7">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5F54A9" w:rsidRPr="00207F88" w:rsidRDefault="00277CCA" w:rsidP="00C73BF9">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35511" w:rsidRPr="00C35511">
              <w:rPr>
                <w:rFonts w:ascii="Calibri" w:hAnsi="Calibri" w:cs="Calibri"/>
                <w:b/>
                <w:bCs/>
                <w:sz w:val="24"/>
                <w:szCs w:val="24"/>
              </w:rPr>
              <w:t xml:space="preserve"> G: Incarichi e nomine</w:t>
            </w:r>
          </w:p>
        </w:tc>
      </w:tr>
      <w:tr w:rsidR="00C35511" w:rsidRPr="00207F88" w:rsidTr="00C35511">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35511" w:rsidRPr="00207F88" w:rsidRDefault="00A2263E" w:rsidP="00C73BF9">
            <w:pPr>
              <w:spacing w:after="0" w:line="240" w:lineRule="auto"/>
              <w:rPr>
                <w:rFonts w:ascii="Calibri" w:hAnsi="Calibri" w:cs="Calibri"/>
                <w:b/>
                <w:bCs/>
                <w:sz w:val="24"/>
                <w:szCs w:val="24"/>
              </w:rPr>
            </w:pPr>
            <w:r>
              <w:rPr>
                <w:rFonts w:ascii="Calibri" w:hAnsi="Calibri" w:cs="Calibri"/>
                <w:b/>
                <w:bCs/>
                <w:sz w:val="24"/>
                <w:szCs w:val="24"/>
              </w:rPr>
              <w:t>Processo: Gestione dei c</w:t>
            </w:r>
            <w:r w:rsidR="00C35511" w:rsidRPr="00C35511">
              <w:rPr>
                <w:rFonts w:ascii="Calibri" w:hAnsi="Calibri" w:cs="Calibri"/>
                <w:b/>
                <w:bCs/>
                <w:sz w:val="24"/>
                <w:szCs w:val="24"/>
              </w:rPr>
              <w:t>onsulenti</w:t>
            </w:r>
          </w:p>
        </w:tc>
      </w:tr>
      <w:tr w:rsidR="005F54A9" w:rsidRPr="00207F88" w:rsidTr="00C73BF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5F54A9" w:rsidRDefault="00A03BA8" w:rsidP="00C73BF9">
            <w:pPr>
              <w:spacing w:after="0" w:line="240" w:lineRule="auto"/>
              <w:rPr>
                <w:rFonts w:ascii="Calibri" w:hAnsi="Calibri" w:cs="Calibri"/>
                <w:b/>
                <w:bCs/>
                <w:sz w:val="24"/>
                <w:szCs w:val="24"/>
              </w:rPr>
            </w:pPr>
            <w:r>
              <w:rPr>
                <w:rFonts w:ascii="Calibri" w:hAnsi="Calibri" w:cs="Calibri"/>
                <w:b/>
                <w:bCs/>
                <w:sz w:val="24"/>
                <w:szCs w:val="24"/>
              </w:rPr>
              <w:t>Ambito di attività</w:t>
            </w:r>
            <w:r w:rsidR="005F54A9" w:rsidRPr="00207F88">
              <w:rPr>
                <w:rFonts w:ascii="Calibri" w:hAnsi="Calibri" w:cs="Calibri"/>
                <w:b/>
                <w:bCs/>
                <w:sz w:val="24"/>
                <w:szCs w:val="24"/>
              </w:rPr>
              <w:t>:</w:t>
            </w:r>
          </w:p>
          <w:p w:rsidR="002633AA" w:rsidRPr="002633AA" w:rsidRDefault="002633AA" w:rsidP="00C73BF9">
            <w:pPr>
              <w:spacing w:after="0" w:line="240" w:lineRule="auto"/>
              <w:rPr>
                <w:rFonts w:ascii="Calibri" w:hAnsi="Calibri" w:cs="Calibri"/>
                <w:bCs/>
                <w:sz w:val="24"/>
                <w:szCs w:val="24"/>
              </w:rPr>
            </w:pPr>
            <w:r>
              <w:rPr>
                <w:rFonts w:ascii="Calibri" w:hAnsi="Calibri" w:cs="Calibri"/>
                <w:bCs/>
                <w:sz w:val="24"/>
                <w:szCs w:val="24"/>
              </w:rPr>
              <w:t>Conferimento di incarichi per lo s</w:t>
            </w:r>
            <w:r w:rsidRPr="002633AA">
              <w:rPr>
                <w:rFonts w:ascii="Calibri" w:hAnsi="Calibri" w:cs="Calibri"/>
                <w:bCs/>
                <w:sz w:val="24"/>
                <w:szCs w:val="24"/>
              </w:rPr>
              <w:t>volgimento di attività professionale</w:t>
            </w:r>
          </w:p>
        </w:tc>
      </w:tr>
      <w:tr w:rsidR="005F54A9" w:rsidRPr="00207F88" w:rsidTr="00C73BF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Default="005F54A9" w:rsidP="00C73BF9">
            <w:pPr>
              <w:pStyle w:val="centrato"/>
              <w:shd w:val="clear" w:color="auto" w:fill="FFFFFF"/>
              <w:spacing w:before="0" w:beforeAutospacing="0" w:after="0" w:afterAutospacing="0" w:line="0" w:lineRule="atLeast"/>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5F54A9" w:rsidRPr="001A1282" w:rsidRDefault="0008219A" w:rsidP="00C73BF9">
            <w:pPr>
              <w:pStyle w:val="centrato"/>
              <w:shd w:val="clear" w:color="auto" w:fill="FFFFFF"/>
              <w:spacing w:before="0" w:beforeAutospacing="0" w:after="0" w:afterAutospacing="0" w:line="0" w:lineRule="atLeast"/>
              <w:jc w:val="both"/>
              <w:rPr>
                <w:rFonts w:ascii="Calibri" w:hAnsi="Calibri" w:cs="Calibri"/>
                <w:bCs/>
                <w:lang w:eastAsia="en-US"/>
              </w:rPr>
            </w:pPr>
            <w:r>
              <w:rPr>
                <w:rFonts w:ascii="Calibri" w:hAnsi="Calibri" w:cs="Calibri"/>
                <w:bCs/>
                <w:lang w:eastAsia="en-US"/>
              </w:rPr>
              <w:t>Legge regionale</w:t>
            </w:r>
            <w:r w:rsidR="005F54A9" w:rsidRPr="001A1282">
              <w:rPr>
                <w:rFonts w:ascii="Calibri" w:hAnsi="Calibri" w:cs="Calibri"/>
                <w:bCs/>
                <w:lang w:eastAsia="en-US"/>
              </w:rPr>
              <w:t xml:space="preserve"> n. 13/1996</w:t>
            </w:r>
            <w:r w:rsidR="005F54A9" w:rsidRPr="001A1282">
              <w:rPr>
                <w:rFonts w:ascii="Calibri" w:hAnsi="Calibri" w:cs="Calibri"/>
                <w:lang w:eastAsia="en-US"/>
              </w:rPr>
              <w:t xml:space="preserve">  “</w:t>
            </w:r>
            <w:r w:rsidR="005F54A9" w:rsidRPr="001A1282">
              <w:rPr>
                <w:rStyle w:val="Enfasigrassetto"/>
                <w:rFonts w:ascii="Calibri" w:hAnsi="Calibri" w:cs="Calibri"/>
                <w:b w:val="0"/>
                <w:lang w:eastAsia="en-US"/>
              </w:rPr>
              <w:t>Forme collaborative per l'esercizio delle funzioni degli organi di direzione</w:t>
            </w:r>
            <w:r w:rsidR="005F54A9" w:rsidRPr="001A1282">
              <w:rPr>
                <w:rStyle w:val="Enfasigrassetto"/>
                <w:rFonts w:ascii="Calibri" w:hAnsi="Calibri" w:cs="Calibri"/>
                <w:lang w:eastAsia="en-US"/>
              </w:rPr>
              <w:t xml:space="preserve"> </w:t>
            </w:r>
            <w:r w:rsidR="005F54A9" w:rsidRPr="001A1282">
              <w:rPr>
                <w:rStyle w:val="Enfasigrassetto"/>
                <w:rFonts w:ascii="Calibri" w:hAnsi="Calibri" w:cs="Calibri"/>
                <w:b w:val="0"/>
                <w:lang w:eastAsia="en-US"/>
              </w:rPr>
              <w:t>politica”</w:t>
            </w:r>
            <w:r w:rsidR="005F54A9" w:rsidRPr="001A1282">
              <w:rPr>
                <w:rFonts w:ascii="Calibri" w:hAnsi="Calibri" w:cs="Calibri"/>
                <w:bCs/>
              </w:rPr>
              <w:t>; art. 48-bis del D.P.R. 602/1973</w:t>
            </w:r>
          </w:p>
        </w:tc>
      </w:tr>
      <w:tr w:rsidR="005F54A9" w:rsidRPr="00207F88" w:rsidTr="00E0576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5F54A9" w:rsidRPr="00207F88" w:rsidRDefault="005F54A9" w:rsidP="00C73BF9">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5F54A9" w:rsidRPr="00207F88" w:rsidRDefault="005F54A9" w:rsidP="00C73BF9">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5F54A9" w:rsidRPr="00207F88" w:rsidTr="00C73BF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sz w:val="24"/>
                <w:szCs w:val="24"/>
              </w:rPr>
            </w:pPr>
            <w:r w:rsidRPr="00207F88">
              <w:rPr>
                <w:rFonts w:ascii="Calibri" w:hAnsi="Calibri" w:cs="Calibri"/>
                <w:bCs/>
                <w:sz w:val="24"/>
                <w:szCs w:val="24"/>
              </w:rPr>
              <w:t xml:space="preserve">1. Nomina di collaboratori esperti individuati </w:t>
            </w:r>
            <w:r w:rsidRPr="005F54A9">
              <w:rPr>
                <w:rStyle w:val="Enfasigrassetto"/>
                <w:rFonts w:ascii="Calibri" w:hAnsi="Calibri" w:cs="Calibri"/>
                <w:b w:val="0"/>
                <w:sz w:val="24"/>
                <w:szCs w:val="24"/>
              </w:rPr>
              <w:t>s</w:t>
            </w:r>
            <w:r w:rsidRPr="00207F88">
              <w:rPr>
                <w:rStyle w:val="Enfasigrassetto"/>
                <w:rFonts w:ascii="Calibri" w:hAnsi="Calibri" w:cs="Calibri"/>
                <w:sz w:val="24"/>
                <w:szCs w:val="24"/>
              </w:rPr>
              <w:t>u</w:t>
            </w:r>
            <w:r w:rsidRPr="005F54A9">
              <w:rPr>
                <w:rStyle w:val="Enfasigrassetto"/>
                <w:rFonts w:ascii="Calibri" w:hAnsi="Calibri" w:cs="Calibri"/>
                <w:b w:val="0"/>
                <w:sz w:val="24"/>
                <w:szCs w:val="24"/>
              </w:rPr>
              <w:t xml:space="preserve">lla base di appositi </w:t>
            </w:r>
            <w:r w:rsidRPr="005F54A9">
              <w:rPr>
                <w:rStyle w:val="Enfasigrassetto"/>
                <w:rFonts w:ascii="Calibri" w:hAnsi="Calibri" w:cs="Calibri"/>
                <w:b w:val="0"/>
                <w:i/>
                <w:sz w:val="24"/>
                <w:szCs w:val="24"/>
              </w:rPr>
              <w:t>curricula</w:t>
            </w:r>
            <w:r w:rsidRPr="005F54A9">
              <w:rPr>
                <w:rStyle w:val="Enfasigrassetto"/>
                <w:rFonts w:ascii="Calibri" w:hAnsi="Calibri" w:cs="Calibri"/>
                <w:b w:val="0"/>
                <w:sz w:val="24"/>
                <w:szCs w:val="24"/>
              </w:rPr>
              <w:t xml:space="preserve"> attestanti il possesso di specifiche qualifiche esperienze e professionalità</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 xml:space="preserve">Presidente del C.R. </w:t>
            </w:r>
          </w:p>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o</w:t>
            </w:r>
          </w:p>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 xml:space="preserve">Ufficio di Presidenza </w:t>
            </w:r>
          </w:p>
        </w:tc>
      </w:tr>
      <w:tr w:rsidR="005F54A9" w:rsidRPr="00207F88" w:rsidTr="00C73BF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2. Predisposizione dei contratti di collaborazione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Settore Segreteria Ufficio di Presidenza</w:t>
            </w:r>
            <w:r>
              <w:rPr>
                <w:rFonts w:ascii="Calibri" w:hAnsi="Calibri" w:cs="Calibri"/>
                <w:bCs/>
                <w:sz w:val="24"/>
                <w:szCs w:val="24"/>
              </w:rPr>
              <w:t xml:space="preserve"> (</w:t>
            </w:r>
            <w:r w:rsidRPr="00207F88">
              <w:rPr>
                <w:rFonts w:ascii="Calibri" w:hAnsi="Calibri" w:cs="Calibri"/>
                <w:sz w:val="24"/>
                <w:szCs w:val="24"/>
              </w:rPr>
              <w:t>Ufficio Segreteria, Istruzione, Assistenza ed Elaborazione Deliberazion</w:t>
            </w:r>
            <w:r w:rsidRPr="004F4C6A">
              <w:rPr>
                <w:rFonts w:ascii="Calibri" w:hAnsi="Calibri" w:cs="Calibri"/>
                <w:sz w:val="24"/>
                <w:szCs w:val="24"/>
              </w:rPr>
              <w:t>i</w:t>
            </w:r>
            <w:r w:rsidRPr="004F4C6A">
              <w:rPr>
                <w:rFonts w:ascii="Calibri" w:hAnsi="Calibri" w:cs="Calibri"/>
                <w:bCs/>
                <w:sz w:val="24"/>
                <w:szCs w:val="24"/>
              </w:rPr>
              <w:t>)</w:t>
            </w:r>
          </w:p>
        </w:tc>
      </w:tr>
      <w:tr w:rsidR="005F54A9" w:rsidRPr="00207F88" w:rsidTr="00C73BF9">
        <w:trPr>
          <w:trHeight w:val="1247"/>
        </w:trPr>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3. Firma dei contratti di collaborazione e trasmissione al Settore Provveditorato, Economato e Contratti</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Segretario Generale</w:t>
            </w:r>
          </w:p>
        </w:tc>
      </w:tr>
      <w:tr w:rsidR="005F54A9" w:rsidRPr="00207F88" w:rsidTr="00C73BF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 xml:space="preserve">4. Apposizione del repertorio e trasmissione </w:t>
            </w:r>
            <w:r>
              <w:rPr>
                <w:rFonts w:ascii="Calibri" w:hAnsi="Calibri" w:cs="Calibri"/>
                <w:bCs/>
                <w:sz w:val="24"/>
                <w:szCs w:val="24"/>
              </w:rPr>
              <w:t>ai Settori competenti</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Settore Provveditorato, Economato e Contratti</w:t>
            </w:r>
          </w:p>
        </w:tc>
      </w:tr>
      <w:tr w:rsidR="005F54A9" w:rsidRPr="00207F88" w:rsidTr="00C73BF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 xml:space="preserve">5. Pubblicazione sul sito istituzionale dei </w:t>
            </w:r>
            <w:r w:rsidRPr="0030712F">
              <w:rPr>
                <w:rStyle w:val="Enfasigrassetto"/>
                <w:rFonts w:ascii="Calibri" w:hAnsi="Calibri" w:cs="Calibri"/>
                <w:b w:val="0"/>
                <w:i/>
                <w:sz w:val="24"/>
                <w:szCs w:val="24"/>
              </w:rPr>
              <w:t>curricula</w:t>
            </w:r>
            <w:r w:rsidRPr="00207F88">
              <w:rPr>
                <w:rFonts w:ascii="Calibri" w:hAnsi="Calibri" w:cs="Calibri"/>
                <w:bCs/>
                <w:sz w:val="24"/>
                <w:szCs w:val="24"/>
              </w:rPr>
              <w:t xml:space="preserve"> e dei compensi nella sezione amministrazione trasparente del sito istituzionale dell’Ente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Settore Bilancio e Ragioneria</w:t>
            </w:r>
          </w:p>
        </w:tc>
      </w:tr>
      <w:tr w:rsidR="005F54A9" w:rsidRPr="00207F88" w:rsidTr="00C73BF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6. Determina impegno di spesa</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Settore  Bilancio e Ragioneria</w:t>
            </w:r>
          </w:p>
        </w:tc>
      </w:tr>
      <w:tr w:rsidR="005F54A9" w:rsidRPr="00207F88" w:rsidTr="00C73BF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7</w:t>
            </w:r>
            <w:r w:rsidRPr="005F7364">
              <w:rPr>
                <w:rFonts w:ascii="Calibri" w:hAnsi="Calibri" w:cs="Calibri"/>
                <w:bCs/>
                <w:sz w:val="24"/>
                <w:szCs w:val="24"/>
              </w:rPr>
              <w:t>*.</w:t>
            </w:r>
            <w:r w:rsidRPr="00207F88">
              <w:rPr>
                <w:rFonts w:ascii="Calibri" w:hAnsi="Calibri" w:cs="Calibri"/>
                <w:bCs/>
                <w:sz w:val="24"/>
                <w:szCs w:val="24"/>
              </w:rPr>
              <w:t xml:space="preserve"> Prima dell’effettuazione del pagamento di un importo superiore a cinquemila euro, verifica </w:t>
            </w:r>
            <w:r w:rsidRPr="00207F88">
              <w:rPr>
                <w:rFonts w:ascii="Calibri" w:hAnsi="Calibri" w:cs="Calibri"/>
                <w:sz w:val="24"/>
                <w:szCs w:val="24"/>
              </w:rPr>
              <w:t>adempienza beneficiario per debiti fiscali derivanti da cartelle di pagamento. In caso di morosità, segnalazione della circostanza all’Agenzia delle E</w:t>
            </w:r>
            <w:r>
              <w:rPr>
                <w:rFonts w:ascii="Calibri" w:hAnsi="Calibri" w:cs="Calibri"/>
                <w:sz w:val="24"/>
                <w:szCs w:val="24"/>
              </w:rPr>
              <w:t>ntrate-Riscossione</w:t>
            </w:r>
            <w:r w:rsidRPr="00207F88">
              <w:rPr>
                <w:rFonts w:ascii="Calibri" w:hAnsi="Calibri" w:cs="Calibri"/>
                <w:sz w:val="24"/>
                <w:szCs w:val="24"/>
              </w:rPr>
              <w:t xml:space="preserve"> ai fini dell'esercizio dell'attività di riscossione delle somme iscritte a ruolo.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Settore  Bilancio e Ragioneria</w:t>
            </w:r>
          </w:p>
        </w:tc>
      </w:tr>
      <w:tr w:rsidR="005F54A9" w:rsidRPr="00207F88" w:rsidTr="00C73BF9">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8. Pagamento di fattura o notula previo controllo di regolare esecuzione della prestazione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F54A9" w:rsidRPr="00207F88" w:rsidRDefault="005F54A9" w:rsidP="00C73BF9">
            <w:pPr>
              <w:spacing w:before="60" w:after="60" w:line="240" w:lineRule="auto"/>
              <w:jc w:val="both"/>
              <w:rPr>
                <w:rFonts w:ascii="Calibri" w:hAnsi="Calibri" w:cs="Calibri"/>
                <w:bCs/>
                <w:sz w:val="24"/>
                <w:szCs w:val="24"/>
              </w:rPr>
            </w:pPr>
            <w:r w:rsidRPr="00207F88">
              <w:rPr>
                <w:rFonts w:ascii="Calibri" w:hAnsi="Calibri" w:cs="Calibri"/>
                <w:bCs/>
                <w:sz w:val="24"/>
                <w:szCs w:val="24"/>
              </w:rPr>
              <w:t>Settore  Bilancio e Ragioneria</w:t>
            </w:r>
          </w:p>
        </w:tc>
      </w:tr>
    </w:tbl>
    <w:p w:rsidR="005F54A9" w:rsidRPr="00207F88" w:rsidRDefault="005F54A9" w:rsidP="005F54A9">
      <w:pPr>
        <w:rPr>
          <w:rFonts w:ascii="Calibri" w:hAnsi="Calibri" w:cs="Calibri"/>
          <w:sz w:val="24"/>
          <w:szCs w:val="24"/>
        </w:rPr>
      </w:pPr>
    </w:p>
    <w:p w:rsidR="005F54A9" w:rsidRDefault="005F54A9" w:rsidP="005F54A9">
      <w:r w:rsidRPr="00207F88">
        <w:rPr>
          <w:rFonts w:ascii="Calibri" w:hAnsi="Calibri" w:cs="Calibri"/>
          <w:sz w:val="24"/>
          <w:szCs w:val="24"/>
        </w:rPr>
        <w:t>*La disposizione di cui all’art. 48-bis “Disposizioni sui pagamenti delle pubbliche amministrazioni” del D.P.R. 602/1973 si applica a decorrere del 1° marzo 2018, così come disposto dalla L. 27 dicembre 2017, n. 205 (art. 1, comma 988).</w:t>
      </w:r>
    </w:p>
    <w:p w:rsidR="00643122" w:rsidRPr="00207F88" w:rsidRDefault="00643122" w:rsidP="00A14749">
      <w:pPr>
        <w:jc w:val="both"/>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24"/>
        <w:gridCol w:w="4804"/>
      </w:tblGrid>
      <w:tr w:rsidR="00CA55CB"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CA55CB" w:rsidRPr="00207F88" w:rsidRDefault="00277CCA" w:rsidP="00CA55CB">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C35511" w:rsidRPr="00C35511">
              <w:rPr>
                <w:rFonts w:ascii="Calibri" w:hAnsi="Calibri" w:cs="Calibri"/>
                <w:b/>
                <w:bCs/>
                <w:sz w:val="24"/>
                <w:szCs w:val="24"/>
              </w:rPr>
              <w:t xml:space="preserve"> G: Incarichi e nomine</w:t>
            </w:r>
          </w:p>
        </w:tc>
      </w:tr>
      <w:tr w:rsidR="00CA55CB" w:rsidRPr="00207F88" w:rsidTr="00C35511">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A55CB" w:rsidRPr="00207F88" w:rsidRDefault="00C35511" w:rsidP="00CA55CB">
            <w:pPr>
              <w:spacing w:after="0" w:line="240" w:lineRule="auto"/>
              <w:jc w:val="both"/>
              <w:rPr>
                <w:rFonts w:ascii="Calibri" w:hAnsi="Calibri" w:cs="Calibri"/>
                <w:b/>
                <w:bCs/>
                <w:sz w:val="24"/>
                <w:szCs w:val="24"/>
              </w:rPr>
            </w:pPr>
            <w:r w:rsidRPr="00C35511">
              <w:rPr>
                <w:rFonts w:ascii="Calibri" w:hAnsi="Calibri" w:cs="Calibri"/>
                <w:b/>
                <w:bCs/>
                <w:sz w:val="24"/>
                <w:szCs w:val="24"/>
              </w:rPr>
              <w:t>Processo: Nomine e designazioni</w:t>
            </w:r>
          </w:p>
        </w:tc>
      </w:tr>
      <w:tr w:rsidR="00CA55CB" w:rsidRPr="00207F88" w:rsidTr="003C7D9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A55CB" w:rsidRDefault="00A03BA8" w:rsidP="00CA55CB">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CA55CB" w:rsidRPr="00207F88">
              <w:rPr>
                <w:rFonts w:ascii="Calibri" w:hAnsi="Calibri" w:cs="Calibri"/>
                <w:b/>
                <w:bCs/>
                <w:sz w:val="24"/>
                <w:szCs w:val="24"/>
              </w:rPr>
              <w:t>:</w:t>
            </w:r>
          </w:p>
          <w:p w:rsidR="00F969C9" w:rsidRPr="00207F88" w:rsidRDefault="00F969C9" w:rsidP="00CA55CB">
            <w:pPr>
              <w:spacing w:after="0" w:line="240" w:lineRule="auto"/>
              <w:jc w:val="both"/>
              <w:rPr>
                <w:rFonts w:ascii="Calibri" w:hAnsi="Calibri" w:cs="Calibri"/>
                <w:b/>
                <w:bCs/>
                <w:sz w:val="24"/>
                <w:szCs w:val="24"/>
              </w:rPr>
            </w:pPr>
            <w:r w:rsidRPr="00F969C9">
              <w:rPr>
                <w:rFonts w:ascii="Calibri" w:hAnsi="Calibri" w:cs="Calibri"/>
                <w:bCs/>
                <w:sz w:val="24"/>
                <w:szCs w:val="24"/>
              </w:rPr>
              <w:t>Costituzione,</w:t>
            </w:r>
            <w:r w:rsidRPr="00F969C9">
              <w:rPr>
                <w:rFonts w:ascii="Calibri" w:hAnsi="Calibri" w:cs="Calibri"/>
                <w:b/>
                <w:bCs/>
                <w:sz w:val="24"/>
                <w:szCs w:val="24"/>
              </w:rPr>
              <w:t xml:space="preserve"> </w:t>
            </w:r>
            <w:r w:rsidRPr="00F969C9">
              <w:rPr>
                <w:rFonts w:ascii="Calibri" w:hAnsi="Calibri" w:cs="Calibri"/>
                <w:bCs/>
                <w:sz w:val="24"/>
                <w:szCs w:val="24"/>
              </w:rPr>
              <w:t>scadenza e ricostituzione degli organi</w:t>
            </w:r>
            <w:r>
              <w:rPr>
                <w:rFonts w:ascii="Calibri" w:hAnsi="Calibri" w:cs="Calibri"/>
                <w:bCs/>
                <w:sz w:val="24"/>
                <w:szCs w:val="24"/>
              </w:rPr>
              <w:t xml:space="preserve"> di competenza del Consiglio regionale</w:t>
            </w:r>
          </w:p>
        </w:tc>
      </w:tr>
      <w:tr w:rsidR="00CA55CB" w:rsidRPr="00207F88" w:rsidTr="003C7D9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Pr="001A1282" w:rsidRDefault="00CA55CB" w:rsidP="00CA55CB">
            <w:pPr>
              <w:spacing w:after="0" w:line="240" w:lineRule="auto"/>
              <w:jc w:val="both"/>
              <w:rPr>
                <w:rFonts w:ascii="Calibri" w:hAnsi="Calibri" w:cs="Calibri"/>
                <w:b/>
                <w:bCs/>
                <w:sz w:val="24"/>
                <w:szCs w:val="24"/>
              </w:rPr>
            </w:pPr>
            <w:r w:rsidRPr="001A1282">
              <w:rPr>
                <w:rFonts w:ascii="Calibri" w:hAnsi="Calibri" w:cs="Calibri"/>
                <w:b/>
                <w:bCs/>
                <w:sz w:val="24"/>
                <w:szCs w:val="24"/>
              </w:rPr>
              <w:t xml:space="preserve">Principali norme o atti di riferimento: </w:t>
            </w:r>
          </w:p>
          <w:p w:rsidR="00CA55CB" w:rsidRPr="001A1282" w:rsidRDefault="00CA55CB" w:rsidP="00CA55CB">
            <w:pPr>
              <w:spacing w:after="0" w:line="240" w:lineRule="auto"/>
              <w:jc w:val="both"/>
              <w:rPr>
                <w:rFonts w:ascii="Calibri" w:hAnsi="Calibri" w:cs="Calibri"/>
                <w:bCs/>
                <w:sz w:val="24"/>
                <w:szCs w:val="24"/>
              </w:rPr>
            </w:pPr>
            <w:r w:rsidRPr="001A1282">
              <w:rPr>
                <w:rFonts w:ascii="Calibri" w:hAnsi="Calibri" w:cs="Calibri"/>
                <w:bCs/>
                <w:sz w:val="24"/>
                <w:szCs w:val="24"/>
              </w:rPr>
              <w:t>art. 16 dello Statuto; L.r. 39/1995; art. 113 del Regolamento interno del Consiglio regionale</w:t>
            </w:r>
            <w:bookmarkStart w:id="0" w:name="CAPO__I"/>
            <w:r w:rsidRPr="001A1282">
              <w:rPr>
                <w:rFonts w:ascii="Calibri" w:hAnsi="Calibri" w:cs="Calibri"/>
                <w:bCs/>
                <w:sz w:val="24"/>
                <w:szCs w:val="24"/>
              </w:rPr>
              <w:t xml:space="preserve"> adottato con Deliberazione del Consiglio regionale n. 5 del 27 maggio 2005</w:t>
            </w:r>
            <w:bookmarkEnd w:id="0"/>
            <w:r w:rsidRPr="001A1282">
              <w:rPr>
                <w:rFonts w:ascii="Calibri" w:hAnsi="Calibri" w:cs="Calibri"/>
                <w:bCs/>
                <w:sz w:val="24"/>
                <w:szCs w:val="24"/>
              </w:rPr>
              <w:t xml:space="preserve"> e ss.mm.ii.</w:t>
            </w:r>
          </w:p>
        </w:tc>
      </w:tr>
      <w:tr w:rsidR="0030712F" w:rsidRPr="00207F88" w:rsidTr="00E0576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0712F" w:rsidRPr="00207F88" w:rsidRDefault="0030712F" w:rsidP="0030712F">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0712F" w:rsidRPr="00207F88" w:rsidRDefault="0030712F" w:rsidP="0030712F">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 xml:space="preserve">1. Attivazione procedure di costituzione o ricostituzione degli organi di amministrazione attiva, consultiva e di controllo della Regione, nonché degli enti, anche economici, e delle aziende da essa dipendenti </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1C47AB" w:rsidP="001C47AB">
            <w:pPr>
              <w:spacing w:after="0" w:line="240" w:lineRule="auto"/>
              <w:jc w:val="both"/>
              <w:rPr>
                <w:rFonts w:ascii="Calibri" w:hAnsi="Calibri" w:cs="Calibri"/>
                <w:bCs/>
                <w:sz w:val="24"/>
                <w:szCs w:val="24"/>
              </w:rPr>
            </w:pPr>
            <w:r>
              <w:rPr>
                <w:rFonts w:ascii="Calibri" w:hAnsi="Calibri" w:cs="Calibri"/>
                <w:bCs/>
                <w:sz w:val="24"/>
                <w:szCs w:val="24"/>
              </w:rPr>
              <w:t>2. Predisposizione dell’avviso</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1C47AB" w:rsidP="0030712F">
            <w:pPr>
              <w:spacing w:after="0" w:line="240" w:lineRule="auto"/>
              <w:jc w:val="both"/>
              <w:rPr>
                <w:rFonts w:ascii="Calibri" w:hAnsi="Calibri" w:cs="Calibri"/>
                <w:bCs/>
                <w:sz w:val="24"/>
                <w:szCs w:val="24"/>
              </w:rPr>
            </w:pPr>
            <w:r>
              <w:rPr>
                <w:rFonts w:ascii="Calibri" w:hAnsi="Calibri" w:cs="Calibri"/>
                <w:bCs/>
                <w:sz w:val="24"/>
                <w:szCs w:val="24"/>
              </w:rPr>
              <w:t>3. Approvazione dell’avviso</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Ufficio di Presidenza</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4. Pubblicazione del bando sul BURC, sul sito istituzionale, su due quotidiani nazionali e regionali e su una emittente televisiva</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65348A" w:rsidRDefault="0030712F" w:rsidP="0030712F">
            <w:pPr>
              <w:spacing w:after="0" w:line="240" w:lineRule="auto"/>
              <w:jc w:val="both"/>
              <w:rPr>
                <w:rFonts w:ascii="Calibri" w:hAnsi="Calibri" w:cs="Calibri"/>
                <w:bCs/>
                <w:sz w:val="24"/>
                <w:szCs w:val="24"/>
              </w:rPr>
            </w:pPr>
            <w:r w:rsidRPr="0065348A">
              <w:rPr>
                <w:rFonts w:ascii="Calibri" w:hAnsi="Calibri" w:cs="Calibri"/>
                <w:bCs/>
                <w:sz w:val="24"/>
                <w:szCs w:val="24"/>
              </w:rPr>
              <w:t>5. Istruttoria delle candidature presentate ent</w:t>
            </w:r>
            <w:r w:rsidR="001C47AB">
              <w:rPr>
                <w:rFonts w:ascii="Calibri" w:hAnsi="Calibri" w:cs="Calibri"/>
                <w:bCs/>
                <w:sz w:val="24"/>
                <w:szCs w:val="24"/>
              </w:rPr>
              <w:t>ro i termini stabiliti dall’avviso</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B15277" w:rsidRDefault="0030712F" w:rsidP="0030712F">
            <w:pPr>
              <w:spacing w:after="0" w:line="240" w:lineRule="auto"/>
              <w:jc w:val="both"/>
              <w:rPr>
                <w:rFonts w:ascii="Calibri" w:hAnsi="Calibri" w:cs="Calibri"/>
                <w:bCs/>
                <w:i/>
                <w:color w:val="00B050"/>
                <w:sz w:val="24"/>
                <w:szCs w:val="24"/>
              </w:rPr>
            </w:pPr>
            <w:r w:rsidRPr="00207F88">
              <w:rPr>
                <w:rFonts w:ascii="Calibri" w:hAnsi="Calibri" w:cs="Calibri"/>
                <w:bCs/>
                <w:sz w:val="24"/>
                <w:szCs w:val="24"/>
              </w:rPr>
              <w:t xml:space="preserve">6. Predisposizione per ogni nomina/designazione di appositi elenchi </w:t>
            </w:r>
            <w:r>
              <w:rPr>
                <w:rFonts w:ascii="Calibri" w:hAnsi="Calibri" w:cs="Calibri"/>
                <w:bCs/>
                <w:sz w:val="24"/>
                <w:szCs w:val="24"/>
              </w:rPr>
              <w:t>nei quali,</w:t>
            </w:r>
            <w:r w:rsidRPr="00207F88">
              <w:rPr>
                <w:rFonts w:ascii="Calibri" w:hAnsi="Calibri" w:cs="Calibri"/>
                <w:bCs/>
                <w:sz w:val="24"/>
                <w:szCs w:val="24"/>
              </w:rPr>
              <w:t xml:space="preserve"> per ciascun candidato</w:t>
            </w:r>
            <w:r>
              <w:rPr>
                <w:rFonts w:ascii="Calibri" w:hAnsi="Calibri" w:cs="Calibri"/>
                <w:bCs/>
                <w:sz w:val="24"/>
                <w:szCs w:val="24"/>
              </w:rPr>
              <w:t>,</w:t>
            </w:r>
            <w:r w:rsidR="007B0BA9">
              <w:rPr>
                <w:rFonts w:ascii="Calibri" w:hAnsi="Calibri" w:cs="Calibri"/>
                <w:bCs/>
                <w:sz w:val="24"/>
                <w:szCs w:val="24"/>
              </w:rPr>
              <w:t xml:space="preserve"> </w:t>
            </w:r>
            <w:r>
              <w:rPr>
                <w:rFonts w:ascii="Calibri" w:hAnsi="Calibri" w:cs="Calibri"/>
                <w:bCs/>
                <w:sz w:val="24"/>
                <w:szCs w:val="24"/>
              </w:rPr>
              <w:t xml:space="preserve">è indicato </w:t>
            </w:r>
            <w:r w:rsidRPr="00207F88">
              <w:rPr>
                <w:rFonts w:ascii="Calibri" w:hAnsi="Calibri" w:cs="Calibri"/>
                <w:bCs/>
                <w:sz w:val="24"/>
                <w:szCs w:val="24"/>
              </w:rPr>
              <w:t xml:space="preserve">l’esito </w:t>
            </w:r>
            <w:r w:rsidRPr="0065348A">
              <w:rPr>
                <w:rFonts w:ascii="Calibri" w:hAnsi="Calibri" w:cs="Calibri"/>
                <w:bCs/>
                <w:sz w:val="24"/>
                <w:szCs w:val="24"/>
              </w:rPr>
              <w:t>dell’istruttoria e l’eventuale motivo di esclusione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7. Predisposizione</w:t>
            </w:r>
            <w:r>
              <w:rPr>
                <w:rFonts w:ascii="Calibri" w:hAnsi="Calibri" w:cs="Calibri"/>
                <w:bCs/>
                <w:sz w:val="24"/>
                <w:szCs w:val="24"/>
              </w:rPr>
              <w:t xml:space="preserve"> della</w:t>
            </w:r>
            <w:r w:rsidRPr="00207F88">
              <w:rPr>
                <w:rFonts w:ascii="Calibri" w:hAnsi="Calibri" w:cs="Calibri"/>
                <w:bCs/>
                <w:sz w:val="24"/>
                <w:szCs w:val="24"/>
              </w:rPr>
              <w:t xml:space="preserve"> proposta di deliberazione di presa d’atto delle risultanze dell’istruttoria con gli elenchi allegati</w:t>
            </w:r>
            <w:r w:rsidR="007B0BA9">
              <w:rPr>
                <w:rFonts w:ascii="Calibri" w:hAnsi="Calibri" w:cs="Calibri"/>
                <w:bCs/>
                <w:sz w:val="24"/>
                <w:szCs w:val="24"/>
              </w:rPr>
              <w:t xml:space="preserve"> </w:t>
            </w:r>
            <w:r w:rsidRPr="0065348A">
              <w:rPr>
                <w:rFonts w:ascii="Calibri" w:hAnsi="Calibri" w:cs="Calibri"/>
                <w:bCs/>
                <w:sz w:val="24"/>
                <w:szCs w:val="24"/>
              </w:rPr>
              <w:t>e concessione di un termine per la presentazione di eventuali istanze di riesame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65348A"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 xml:space="preserve">8. Deliberazione dell’Ufficio di Presidenza di presa d’atto della verifica dei </w:t>
            </w:r>
            <w:r w:rsidRPr="0065348A">
              <w:rPr>
                <w:rFonts w:ascii="Calibri" w:hAnsi="Calibri" w:cs="Calibri"/>
                <w:bCs/>
                <w:sz w:val="24"/>
                <w:szCs w:val="24"/>
              </w:rPr>
              <w:t xml:space="preserve">requisiti </w:t>
            </w:r>
            <w:r w:rsidRPr="0065348A">
              <w:rPr>
                <w:rFonts w:ascii="Calibri" w:hAnsi="Calibri" w:cs="Calibri"/>
                <w:bCs/>
                <w:strike/>
                <w:sz w:val="24"/>
                <w:szCs w:val="24"/>
              </w:rPr>
              <w:t xml:space="preserve">e </w:t>
            </w:r>
            <w:r w:rsidRPr="0065348A">
              <w:rPr>
                <w:rFonts w:ascii="Calibri" w:hAnsi="Calibri" w:cs="Calibri"/>
                <w:bCs/>
                <w:sz w:val="24"/>
                <w:szCs w:val="24"/>
              </w:rPr>
              <w:t>concessione di un termine per la presentazione di eventuali istanze di riesame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rPr>
                <w:rFonts w:ascii="Calibri" w:hAnsi="Calibri" w:cs="Calibri"/>
                <w:bCs/>
                <w:sz w:val="24"/>
                <w:szCs w:val="24"/>
              </w:rPr>
            </w:pPr>
            <w:r w:rsidRPr="00207F88">
              <w:rPr>
                <w:rFonts w:ascii="Calibri" w:hAnsi="Calibri" w:cs="Calibri"/>
                <w:bCs/>
                <w:sz w:val="24"/>
                <w:szCs w:val="24"/>
              </w:rPr>
              <w:t>Ufficio di Presidenza</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rPr>
                <w:rFonts w:ascii="Calibri" w:hAnsi="Calibri" w:cs="Calibri"/>
                <w:bCs/>
                <w:sz w:val="24"/>
                <w:szCs w:val="24"/>
              </w:rPr>
            </w:pPr>
            <w:r w:rsidRPr="00207F88">
              <w:rPr>
                <w:rFonts w:ascii="Calibri" w:hAnsi="Calibri" w:cs="Calibri"/>
                <w:bCs/>
                <w:sz w:val="24"/>
                <w:szCs w:val="24"/>
              </w:rPr>
              <w:t xml:space="preserve">9. Pubblicazione della deliberazione dell’Ufficio di Presidenza sul BURC e sul sito istituzionale </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65348A">
              <w:rPr>
                <w:rFonts w:ascii="Calibri" w:hAnsi="Calibri" w:cs="Calibri"/>
                <w:bCs/>
                <w:sz w:val="24"/>
                <w:szCs w:val="24"/>
              </w:rPr>
              <w:t xml:space="preserve">10. Valutazione delle eventuali istanze di riesame pervenute entro i termini stabiliti nella deliberazione e comunicazione ai soggetti interessati dell’accoglimento/rigetto delle stesse </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65348A">
              <w:rPr>
                <w:rFonts w:ascii="Calibri" w:hAnsi="Calibri" w:cs="Calibri"/>
                <w:bCs/>
                <w:sz w:val="24"/>
                <w:szCs w:val="24"/>
              </w:rPr>
              <w:t>11. Rettifica degli elenchi già predisposti all’esito della fase di riesame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Segreteria Ufficio di Presidenza (Ufficio Rendiconti dei Gruppi consiliari, dichiarazioni </w:t>
            </w:r>
            <w:r w:rsidRPr="00207F88">
              <w:rPr>
                <w:rFonts w:ascii="Calibri" w:hAnsi="Calibri" w:cs="Calibri"/>
                <w:bCs/>
                <w:sz w:val="24"/>
                <w:szCs w:val="24"/>
              </w:rPr>
              <w:lastRenderedPageBreak/>
              <w:t>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65348A" w:rsidRDefault="0030712F" w:rsidP="0030712F">
            <w:pPr>
              <w:spacing w:after="0" w:line="240" w:lineRule="auto"/>
              <w:jc w:val="both"/>
              <w:rPr>
                <w:rFonts w:ascii="Calibri" w:hAnsi="Calibri" w:cs="Calibri"/>
                <w:bCs/>
                <w:sz w:val="24"/>
                <w:szCs w:val="24"/>
              </w:rPr>
            </w:pPr>
            <w:r w:rsidRPr="0065348A">
              <w:rPr>
                <w:rFonts w:ascii="Calibri" w:hAnsi="Calibri" w:cs="Calibri"/>
                <w:bCs/>
                <w:sz w:val="24"/>
                <w:szCs w:val="24"/>
              </w:rPr>
              <w:lastRenderedPageBreak/>
              <w:t>12. Predisposizione proposta di deliberazione di presa d’atto della verifica dei requisiti dei candidati alle nomine ex Legge regionale 4 agosto 1995, n. 39, a seguito del riesame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65348A" w:rsidRDefault="0030712F" w:rsidP="0030712F">
            <w:pPr>
              <w:spacing w:after="0" w:line="240" w:lineRule="auto"/>
              <w:jc w:val="both"/>
              <w:rPr>
                <w:rFonts w:ascii="Calibri" w:hAnsi="Calibri" w:cs="Calibri"/>
                <w:bCs/>
                <w:sz w:val="24"/>
                <w:szCs w:val="24"/>
              </w:rPr>
            </w:pPr>
            <w:r w:rsidRPr="0065348A">
              <w:rPr>
                <w:rFonts w:ascii="Calibri" w:hAnsi="Calibri" w:cs="Calibri"/>
                <w:bCs/>
                <w:sz w:val="24"/>
                <w:szCs w:val="24"/>
              </w:rPr>
              <w:t>13. Deliberazione dell’Ufficio di Presidenza di presa d’atto della verifica dei requisiti dei candidati alle nomine ex Legge regionale 4 agosto 1995, n. 39, a seguito del riesame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rPr>
                <w:rFonts w:ascii="Calibri" w:hAnsi="Calibri" w:cs="Calibri"/>
                <w:bCs/>
                <w:sz w:val="24"/>
                <w:szCs w:val="24"/>
              </w:rPr>
            </w:pPr>
            <w:r w:rsidRPr="00207F88">
              <w:rPr>
                <w:rFonts w:ascii="Calibri" w:hAnsi="Calibri" w:cs="Calibri"/>
                <w:bCs/>
                <w:sz w:val="24"/>
                <w:szCs w:val="24"/>
              </w:rPr>
              <w:t>Ufficio di Presidenza</w:t>
            </w:r>
          </w:p>
        </w:tc>
      </w:tr>
      <w:tr w:rsidR="0030712F" w:rsidRPr="00207F88" w:rsidTr="00C73BF9">
        <w:trPr>
          <w:trHeight w:val="987"/>
        </w:trPr>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65348A" w:rsidRDefault="0030712F" w:rsidP="0030712F">
            <w:pPr>
              <w:spacing w:after="0" w:line="240" w:lineRule="auto"/>
              <w:jc w:val="both"/>
              <w:rPr>
                <w:rFonts w:ascii="Calibri" w:hAnsi="Calibri" w:cs="Calibri"/>
                <w:bCs/>
                <w:sz w:val="24"/>
                <w:szCs w:val="24"/>
              </w:rPr>
            </w:pPr>
            <w:r w:rsidRPr="0065348A">
              <w:rPr>
                <w:rFonts w:ascii="Calibri" w:hAnsi="Calibri" w:cs="Calibri"/>
                <w:bCs/>
                <w:sz w:val="24"/>
                <w:szCs w:val="24"/>
              </w:rPr>
              <w:t xml:space="preserve">14. Pubblicazione della deliberazione dell’Ufficio di Presidenza sul BURC e sul sito istituzionale </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35511">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65348A" w:rsidRDefault="0030712F" w:rsidP="0030712F">
            <w:pPr>
              <w:spacing w:after="0" w:line="240" w:lineRule="auto"/>
              <w:jc w:val="both"/>
              <w:rPr>
                <w:rFonts w:ascii="Calibri" w:hAnsi="Calibri" w:cs="Calibri"/>
                <w:bCs/>
                <w:sz w:val="24"/>
                <w:szCs w:val="24"/>
              </w:rPr>
            </w:pPr>
            <w:r w:rsidRPr="0065348A">
              <w:rPr>
                <w:rFonts w:ascii="Calibri" w:hAnsi="Calibri" w:cs="Calibri"/>
                <w:bCs/>
                <w:sz w:val="24"/>
                <w:szCs w:val="24"/>
              </w:rPr>
              <w:t>15. Trasmissione degli elenchi alla Giunta/Presidente della Giunta regionale nel caso di nomine/designazioni di loro competenza</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bCs/>
                <w:sz w:val="24"/>
                <w:szCs w:val="24"/>
              </w:rPr>
              <w:t>16</w:t>
            </w:r>
            <w:r w:rsidRPr="00207F88">
              <w:rPr>
                <w:rFonts w:ascii="Calibri" w:hAnsi="Calibri" w:cs="Calibri"/>
                <w:bCs/>
                <w:sz w:val="24"/>
                <w:szCs w:val="24"/>
              </w:rPr>
              <w:t xml:space="preserve">. Trasmissione al Settore Segreteria Assemblea ed Affari Generali degli atti per la nomina/designazione </w:t>
            </w:r>
            <w:r w:rsidRPr="0047480A">
              <w:rPr>
                <w:rFonts w:ascii="Calibri" w:hAnsi="Calibri" w:cs="Calibri"/>
                <w:bCs/>
                <w:sz w:val="24"/>
                <w:szCs w:val="24"/>
              </w:rPr>
              <w:t>durante</w:t>
            </w:r>
            <w:r>
              <w:rPr>
                <w:rFonts w:ascii="Calibri" w:hAnsi="Calibri" w:cs="Calibri"/>
                <w:bCs/>
                <w:sz w:val="24"/>
                <w:szCs w:val="24"/>
              </w:rPr>
              <w:t xml:space="preserve"> la </w:t>
            </w:r>
            <w:r w:rsidRPr="00207F88">
              <w:rPr>
                <w:rFonts w:ascii="Calibri" w:hAnsi="Calibri" w:cs="Calibri"/>
                <w:bCs/>
                <w:sz w:val="24"/>
                <w:szCs w:val="24"/>
              </w:rPr>
              <w:t xml:space="preserve"> seduta del Consiglio regionale </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Default="0030712F" w:rsidP="0030712F">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p w:rsidR="0030712F" w:rsidRPr="00A457A3" w:rsidRDefault="0030712F" w:rsidP="0030712F">
            <w:pPr>
              <w:spacing w:after="0" w:line="240" w:lineRule="auto"/>
              <w:jc w:val="both"/>
              <w:rPr>
                <w:rFonts w:ascii="Calibri" w:hAnsi="Calibri" w:cs="Calibri"/>
                <w:sz w:val="24"/>
                <w:szCs w:val="24"/>
              </w:rPr>
            </w:pPr>
            <w:r w:rsidRPr="00A457A3">
              <w:rPr>
                <w:rFonts w:ascii="Calibri" w:hAnsi="Calibri" w:cs="Calibri"/>
                <w:bCs/>
                <w:sz w:val="24"/>
                <w:szCs w:val="24"/>
              </w:rPr>
              <w:t>Settore Segreteria Assemblea ed Affari Generali</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bCs/>
                <w:sz w:val="24"/>
                <w:szCs w:val="24"/>
              </w:rPr>
              <w:t>17</w:t>
            </w:r>
            <w:r w:rsidRPr="00207F88">
              <w:rPr>
                <w:rFonts w:ascii="Calibri" w:hAnsi="Calibri" w:cs="Calibri"/>
                <w:bCs/>
                <w:sz w:val="24"/>
                <w:szCs w:val="24"/>
              </w:rPr>
              <w:t>. Nomina/designazione del Consiglio regionale entro i termini previsti dalla legge regionale n. 39/1995</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Consiglio regionale</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bCs/>
                <w:sz w:val="24"/>
                <w:szCs w:val="24"/>
              </w:rPr>
              <w:t>18</w:t>
            </w:r>
            <w:r w:rsidRPr="00207F88">
              <w:rPr>
                <w:rFonts w:ascii="Calibri" w:hAnsi="Calibri" w:cs="Calibri"/>
                <w:bCs/>
                <w:sz w:val="24"/>
                <w:szCs w:val="24"/>
              </w:rPr>
              <w:t>. Decreto del Presidente del Consiglio regionale di nomina/designazione entro i termini di proroga previsti dalla legge regionale n. 39/1995</w:t>
            </w:r>
            <w:r>
              <w:rPr>
                <w:rFonts w:ascii="Calibri" w:hAnsi="Calibri" w:cs="Calibri"/>
                <w:bCs/>
                <w:sz w:val="24"/>
                <w:szCs w:val="24"/>
              </w:rPr>
              <w:t>,</w:t>
            </w:r>
            <w:r w:rsidRPr="00207F88">
              <w:rPr>
                <w:rFonts w:ascii="Calibri" w:hAnsi="Calibri" w:cs="Calibri"/>
                <w:bCs/>
                <w:sz w:val="24"/>
                <w:szCs w:val="24"/>
              </w:rPr>
              <w:t xml:space="preserve"> nel caso in cui non provveda il Consiglio regionale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sz w:val="24"/>
                <w:szCs w:val="24"/>
              </w:rPr>
            </w:pPr>
            <w:r>
              <w:rPr>
                <w:rFonts w:ascii="Calibri" w:hAnsi="Calibri" w:cs="Calibri"/>
                <w:sz w:val="24"/>
                <w:szCs w:val="24"/>
              </w:rPr>
              <w:t>Presidente del Consiglio regionale</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Default="0030712F" w:rsidP="0030712F">
            <w:pPr>
              <w:spacing w:after="0" w:line="240" w:lineRule="auto"/>
              <w:jc w:val="both"/>
              <w:rPr>
                <w:rFonts w:ascii="Calibri" w:hAnsi="Calibri" w:cs="Calibri"/>
                <w:bCs/>
                <w:sz w:val="24"/>
                <w:szCs w:val="24"/>
              </w:rPr>
            </w:pPr>
            <w:r w:rsidRPr="00F15C36">
              <w:rPr>
                <w:rFonts w:ascii="Calibri" w:hAnsi="Calibri" w:cs="Calibri"/>
                <w:bCs/>
                <w:sz w:val="24"/>
                <w:szCs w:val="24"/>
              </w:rPr>
              <w:t>19. Registrazione del decreto del Presidente del Consiglio regionale di nomina/designazione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w:t>
            </w:r>
            <w:r w:rsidRPr="00207F88">
              <w:rPr>
                <w:rFonts w:ascii="Calibri" w:hAnsi="Calibri" w:cs="Calibri"/>
                <w:sz w:val="24"/>
                <w:szCs w:val="24"/>
              </w:rPr>
              <w:t>Ufficio Segreteria, Istruzione, Assistenza ed Elaborazione Deliberazion</w:t>
            </w:r>
            <w:r w:rsidRPr="004F4C6A">
              <w:rPr>
                <w:rFonts w:ascii="Calibri" w:hAnsi="Calibri" w:cs="Calibri"/>
                <w:sz w:val="24"/>
                <w:szCs w:val="24"/>
              </w:rPr>
              <w:t>i</w:t>
            </w:r>
            <w:r w:rsidRPr="004F4C6A">
              <w:rPr>
                <w:rFonts w:ascii="Calibri" w:hAnsi="Calibri" w:cs="Calibri"/>
                <w:bCs/>
                <w:sz w:val="24"/>
                <w:szCs w:val="24"/>
              </w:rPr>
              <w:t>)</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bCs/>
                <w:sz w:val="24"/>
                <w:szCs w:val="24"/>
              </w:rPr>
              <w:t>20</w:t>
            </w:r>
            <w:r w:rsidRPr="00207F88">
              <w:rPr>
                <w:rFonts w:ascii="Calibri" w:hAnsi="Calibri" w:cs="Calibri"/>
                <w:bCs/>
                <w:sz w:val="24"/>
                <w:szCs w:val="24"/>
              </w:rPr>
              <w:t xml:space="preserve">. Comunicazione della nomina/designazione da parte dell’Aula o del Presidente del Consiglio regionale ai candidati eletti </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bCs/>
                <w:sz w:val="24"/>
                <w:szCs w:val="24"/>
              </w:rPr>
              <w:t>21</w:t>
            </w:r>
            <w:r w:rsidRPr="00207F88">
              <w:rPr>
                <w:rFonts w:ascii="Calibri" w:hAnsi="Calibri" w:cs="Calibri"/>
                <w:bCs/>
                <w:sz w:val="24"/>
                <w:szCs w:val="24"/>
              </w:rPr>
              <w:t>. Pubblicazione dell’atto di nomina/designazione sul BURC e sul sito istituzionale</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bCs/>
                <w:sz w:val="24"/>
                <w:szCs w:val="24"/>
              </w:rPr>
              <w:t>22</w:t>
            </w:r>
            <w:r w:rsidRPr="00207F88">
              <w:rPr>
                <w:rFonts w:ascii="Calibri" w:hAnsi="Calibri" w:cs="Calibri"/>
                <w:bCs/>
                <w:sz w:val="24"/>
                <w:szCs w:val="24"/>
              </w:rPr>
              <w:t>. Acquisizione delle dichiarazioni dei candidati previste dall’articolo 9 della legge regionale n. 39/1995</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C3014C" w:rsidRDefault="0030712F" w:rsidP="0030712F">
            <w:pPr>
              <w:spacing w:after="0" w:line="240" w:lineRule="auto"/>
              <w:jc w:val="both"/>
              <w:rPr>
                <w:rFonts w:ascii="Calibri" w:hAnsi="Calibri" w:cs="Calibri"/>
                <w:bCs/>
              </w:rPr>
            </w:pPr>
            <w:r w:rsidRPr="00C3014C">
              <w:rPr>
                <w:rFonts w:ascii="Calibri" w:hAnsi="Calibri" w:cs="Calibri"/>
                <w:bCs/>
              </w:rPr>
              <w:t>23. Verifica del rispetto dei termini, previsti dall’articolo 9 della l.r. n. 39/1995, per l’invio delle dichiarazioni, pena la decadenza dell’incarico</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C3014C" w:rsidRDefault="0030712F" w:rsidP="0030712F">
            <w:pPr>
              <w:spacing w:after="0" w:line="240" w:lineRule="auto"/>
              <w:jc w:val="both"/>
              <w:rPr>
                <w:rFonts w:ascii="Calibri" w:hAnsi="Calibri" w:cs="Calibri"/>
              </w:rPr>
            </w:pPr>
            <w:r w:rsidRPr="00C3014C">
              <w:rPr>
                <w:rFonts w:ascii="Calibri" w:hAnsi="Calibri" w:cs="Calibri"/>
                <w:bCs/>
              </w:rPr>
              <w:t>Settore Segreteria Ufficio di Presidenza (Ufficio Rendiconti dei Gruppi consiliari, dichiarazioni patrimoniali e nomine ex L.r. 39/1995)</w:t>
            </w:r>
          </w:p>
        </w:tc>
      </w:tr>
      <w:tr w:rsidR="0030712F" w:rsidRPr="00207F88" w:rsidTr="00C73BF9">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C3014C" w:rsidRDefault="0030712F" w:rsidP="0030712F">
            <w:pPr>
              <w:spacing w:after="0" w:line="240" w:lineRule="auto"/>
              <w:jc w:val="both"/>
              <w:rPr>
                <w:rFonts w:ascii="Calibri" w:hAnsi="Calibri" w:cs="Calibri"/>
                <w:bCs/>
              </w:rPr>
            </w:pPr>
            <w:r w:rsidRPr="00C3014C">
              <w:rPr>
                <w:rFonts w:ascii="Calibri" w:hAnsi="Calibri" w:cs="Calibri"/>
                <w:bCs/>
              </w:rPr>
              <w:t xml:space="preserve">24. Accertamenti e controlli sulle dichiarazioni rese dai candidati nominati </w:t>
            </w:r>
          </w:p>
        </w:tc>
        <w:tc>
          <w:tcPr>
            <w:tcW w:w="4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C3014C" w:rsidRDefault="0030712F" w:rsidP="0030712F">
            <w:pPr>
              <w:spacing w:after="0" w:line="240" w:lineRule="auto"/>
              <w:jc w:val="both"/>
              <w:rPr>
                <w:rFonts w:ascii="Calibri" w:hAnsi="Calibri" w:cs="Calibri"/>
              </w:rPr>
            </w:pPr>
            <w:r w:rsidRPr="00C3014C">
              <w:rPr>
                <w:rFonts w:ascii="Calibri" w:hAnsi="Calibri" w:cs="Calibri"/>
                <w:bCs/>
              </w:rPr>
              <w:t>Settore Segreteria Ufficio di Presidenza (Ufficio Rendiconti dei Gruppi consiliari, dichiarazioni patrimoniali e nomine ex L.r. 39/1995)</w:t>
            </w:r>
          </w:p>
        </w:tc>
      </w:tr>
    </w:tbl>
    <w:p w:rsidR="00F03F26" w:rsidRPr="00207F88" w:rsidRDefault="00F03F26" w:rsidP="00643122">
      <w:pPr>
        <w:rPr>
          <w:rFonts w:ascii="Calibri" w:hAnsi="Calibri" w:cs="Calibri"/>
          <w:sz w:val="24"/>
          <w:szCs w:val="24"/>
        </w:rPr>
      </w:pPr>
    </w:p>
    <w:tbl>
      <w:tblPr>
        <w:tblW w:w="5000" w:type="pct"/>
        <w:tblCellMar>
          <w:left w:w="0" w:type="dxa"/>
          <w:right w:w="0" w:type="dxa"/>
        </w:tblCellMar>
        <w:tblLook w:val="04A0" w:firstRow="1" w:lastRow="0" w:firstColumn="1" w:lastColumn="0" w:noHBand="0" w:noVBand="1"/>
      </w:tblPr>
      <w:tblGrid>
        <w:gridCol w:w="5769"/>
        <w:gridCol w:w="3899"/>
      </w:tblGrid>
      <w:tr w:rsidR="00207F88" w:rsidRPr="00207F88" w:rsidTr="000B0FF7">
        <w:trPr>
          <w:trHeight w:val="35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tcMar>
              <w:top w:w="15" w:type="dxa"/>
              <w:left w:w="15" w:type="dxa"/>
              <w:bottom w:w="0" w:type="dxa"/>
              <w:right w:w="15" w:type="dxa"/>
            </w:tcMar>
            <w:vAlign w:val="bottom"/>
            <w:hideMark/>
          </w:tcPr>
          <w:p w:rsidR="00643122" w:rsidRPr="00207F88" w:rsidRDefault="00277CCA">
            <w:pPr>
              <w:spacing w:after="0" w:line="240" w:lineRule="auto"/>
              <w:rPr>
                <w:rFonts w:ascii="Calibri" w:eastAsia="Times New Roman" w:hAnsi="Calibri" w:cs="Calibri"/>
                <w:b/>
                <w:bCs/>
                <w:sz w:val="24"/>
                <w:szCs w:val="24"/>
                <w:lang w:eastAsia="it-IT"/>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H: Affari legali e contenzioso</w:t>
            </w:r>
          </w:p>
        </w:tc>
      </w:tr>
      <w:tr w:rsidR="00577FBB" w:rsidRPr="00207F88" w:rsidTr="00577FBB">
        <w:trPr>
          <w:trHeight w:val="359"/>
        </w:trPr>
        <w:tc>
          <w:tcPr>
            <w:tcW w:w="5000" w:type="pct"/>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tcMar>
              <w:top w:w="15" w:type="dxa"/>
              <w:left w:w="15" w:type="dxa"/>
              <w:bottom w:w="0" w:type="dxa"/>
              <w:right w:w="15" w:type="dxa"/>
            </w:tcMar>
            <w:vAlign w:val="bottom"/>
          </w:tcPr>
          <w:p w:rsidR="00577FBB" w:rsidRPr="00207F88" w:rsidRDefault="00577FBB">
            <w:pPr>
              <w:spacing w:after="0" w:line="240" w:lineRule="auto"/>
              <w:rPr>
                <w:rFonts w:ascii="Calibri" w:hAnsi="Calibri" w:cs="Calibri"/>
                <w:b/>
                <w:bCs/>
                <w:sz w:val="24"/>
                <w:szCs w:val="24"/>
              </w:rPr>
            </w:pPr>
            <w:r w:rsidRPr="00577FBB">
              <w:rPr>
                <w:rFonts w:ascii="Calibri" w:hAnsi="Calibri" w:cs="Calibri"/>
                <w:b/>
                <w:bCs/>
                <w:sz w:val="24"/>
                <w:szCs w:val="24"/>
              </w:rPr>
              <w:t>Processo: Costituzione in giudizio, promozione delle liti, rappresentanza e assistenza in giudizio, rinuncia alle liti, transazioni</w:t>
            </w:r>
          </w:p>
        </w:tc>
      </w:tr>
      <w:tr w:rsidR="00577FBB" w:rsidRPr="00207F88" w:rsidTr="00577FBB">
        <w:trPr>
          <w:trHeight w:val="359"/>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tcPr>
          <w:p w:rsidR="001A4AE0" w:rsidRDefault="00577FBB">
            <w:pPr>
              <w:spacing w:after="0" w:line="240" w:lineRule="auto"/>
              <w:rPr>
                <w:rFonts w:ascii="inherit" w:hAnsi="inherit"/>
                <w:b/>
                <w:bCs/>
                <w:caps/>
                <w:color w:val="2A7CC9"/>
                <w:shd w:val="clear" w:color="auto" w:fill="FFFFFF"/>
              </w:rPr>
            </w:pPr>
            <w:r>
              <w:rPr>
                <w:rFonts w:ascii="Calibri" w:hAnsi="Calibri" w:cs="Calibri"/>
                <w:b/>
                <w:bCs/>
                <w:sz w:val="24"/>
                <w:szCs w:val="24"/>
              </w:rPr>
              <w:t>Ambito di attività:</w:t>
            </w:r>
            <w:r w:rsidR="001A4AE0">
              <w:rPr>
                <w:rFonts w:ascii="inherit" w:hAnsi="inherit"/>
                <w:b/>
                <w:bCs/>
                <w:caps/>
                <w:color w:val="2A7CC9"/>
                <w:shd w:val="clear" w:color="auto" w:fill="FFFFFF"/>
              </w:rPr>
              <w:t xml:space="preserve"> </w:t>
            </w:r>
          </w:p>
          <w:p w:rsidR="00577FBB" w:rsidRPr="00577FBB" w:rsidRDefault="001A4AE0">
            <w:pPr>
              <w:spacing w:after="0" w:line="240" w:lineRule="auto"/>
              <w:rPr>
                <w:rFonts w:ascii="Calibri" w:hAnsi="Calibri" w:cs="Calibri"/>
                <w:b/>
                <w:bCs/>
                <w:sz w:val="24"/>
                <w:szCs w:val="24"/>
              </w:rPr>
            </w:pPr>
            <w:r>
              <w:rPr>
                <w:rFonts w:ascii="Calibri" w:hAnsi="Calibri" w:cs="Calibri"/>
                <w:bCs/>
                <w:sz w:val="24"/>
                <w:szCs w:val="24"/>
              </w:rPr>
              <w:t>R</w:t>
            </w:r>
            <w:r w:rsidR="003F62B6">
              <w:rPr>
                <w:rFonts w:ascii="Calibri" w:hAnsi="Calibri" w:cs="Calibri"/>
                <w:bCs/>
                <w:sz w:val="24"/>
                <w:szCs w:val="24"/>
              </w:rPr>
              <w:t>apporti con l’Avvocatura</w:t>
            </w:r>
            <w:r w:rsidRPr="001A4AE0">
              <w:rPr>
                <w:rFonts w:ascii="Calibri" w:hAnsi="Calibri" w:cs="Calibri"/>
                <w:bCs/>
                <w:sz w:val="24"/>
                <w:szCs w:val="24"/>
              </w:rPr>
              <w:t xml:space="preserve"> e questioni attinenti al contenzioso</w:t>
            </w:r>
          </w:p>
        </w:tc>
      </w:tr>
      <w:tr w:rsidR="00207F88" w:rsidRPr="00207F88" w:rsidTr="00643122">
        <w:trPr>
          <w:trHeight w:val="1926"/>
        </w:trPr>
        <w:tc>
          <w:tcPr>
            <w:tcW w:w="5000" w:type="pct"/>
            <w:gridSpan w:val="2"/>
            <w:tcBorders>
              <w:top w:val="single" w:sz="4" w:space="0" w:color="auto"/>
              <w:left w:val="single" w:sz="4" w:space="0" w:color="auto"/>
              <w:bottom w:val="single" w:sz="4" w:space="0" w:color="auto"/>
              <w:right w:val="single" w:sz="4" w:space="0" w:color="000000"/>
            </w:tcBorders>
            <w:shd w:val="clear" w:color="auto" w:fill="FFFFFF" w:themeFill="background1"/>
            <w:tcMar>
              <w:top w:w="15" w:type="dxa"/>
              <w:left w:w="15" w:type="dxa"/>
              <w:bottom w:w="0" w:type="dxa"/>
              <w:right w:w="15" w:type="dxa"/>
            </w:tcMar>
            <w:vAlign w:val="center"/>
            <w:hideMark/>
          </w:tcPr>
          <w:p w:rsidR="001A1282" w:rsidRDefault="00643122" w:rsidP="00D82DC2">
            <w:pPr>
              <w:spacing w:after="0" w:line="240" w:lineRule="auto"/>
              <w:jc w:val="both"/>
              <w:rPr>
                <w:rFonts w:ascii="Calibri" w:hAnsi="Calibri" w:cs="Calibri"/>
                <w:b/>
                <w:bCs/>
                <w:sz w:val="24"/>
                <w:szCs w:val="24"/>
              </w:rPr>
            </w:pPr>
            <w:r w:rsidRPr="00207F88">
              <w:rPr>
                <w:rFonts w:ascii="Calibri" w:hAnsi="Calibri" w:cs="Calibri"/>
                <w:b/>
                <w:bCs/>
                <w:sz w:val="24"/>
                <w:szCs w:val="24"/>
              </w:rPr>
              <w:t>Principali norme o atti di r</w:t>
            </w:r>
            <w:r w:rsidR="00C338BB" w:rsidRPr="00207F88">
              <w:rPr>
                <w:rFonts w:ascii="Calibri" w:hAnsi="Calibri" w:cs="Calibri"/>
                <w:b/>
                <w:bCs/>
                <w:sz w:val="24"/>
                <w:szCs w:val="24"/>
              </w:rPr>
              <w:t xml:space="preserve">iferimento: </w:t>
            </w:r>
          </w:p>
          <w:p w:rsidR="00643122" w:rsidRPr="001A1282" w:rsidRDefault="00C338BB" w:rsidP="00D82DC2">
            <w:pPr>
              <w:spacing w:after="0" w:line="240" w:lineRule="auto"/>
              <w:jc w:val="both"/>
              <w:rPr>
                <w:rFonts w:ascii="Calibri" w:hAnsi="Calibri" w:cs="Calibri"/>
                <w:bCs/>
                <w:sz w:val="24"/>
                <w:szCs w:val="24"/>
              </w:rPr>
            </w:pPr>
            <w:r w:rsidRPr="001A1282">
              <w:rPr>
                <w:rFonts w:ascii="Calibri" w:hAnsi="Calibri" w:cs="Calibri"/>
                <w:bCs/>
                <w:sz w:val="24"/>
                <w:szCs w:val="24"/>
              </w:rPr>
              <w:t>L.r. 8/1996 (</w:t>
            </w:r>
            <w:r w:rsidR="00643122" w:rsidRPr="001A1282">
              <w:rPr>
                <w:rFonts w:ascii="Calibri" w:hAnsi="Calibri" w:cs="Calibri"/>
                <w:bCs/>
                <w:sz w:val="24"/>
                <w:szCs w:val="24"/>
              </w:rPr>
              <w:t>art. 7, comma 1, lett. e</w:t>
            </w:r>
            <w:r w:rsidRPr="001A1282">
              <w:rPr>
                <w:rFonts w:ascii="Calibri" w:hAnsi="Calibri" w:cs="Calibri"/>
                <w:bCs/>
                <w:sz w:val="24"/>
                <w:szCs w:val="24"/>
              </w:rPr>
              <w:t>)</w:t>
            </w:r>
            <w:r w:rsidR="00643122" w:rsidRPr="001A1282">
              <w:rPr>
                <w:rFonts w:ascii="Calibri" w:hAnsi="Calibri" w:cs="Calibri"/>
                <w:bCs/>
                <w:sz w:val="24"/>
                <w:szCs w:val="24"/>
              </w:rPr>
              <w:t>;</w:t>
            </w:r>
            <w:r w:rsidR="00D82DC2" w:rsidRPr="001A1282">
              <w:rPr>
                <w:rFonts w:ascii="Calibri" w:hAnsi="Calibri" w:cs="Calibri"/>
                <w:bCs/>
                <w:sz w:val="24"/>
                <w:szCs w:val="24"/>
              </w:rPr>
              <w:t xml:space="preserve"> Determinazione del Segretario generale n. 311 del 19/06/2018: "Approvazione nuova declaratoria delle funzioni della struttura burocratico-organizzativa del Consiglio regionale della Calabria";  </w:t>
            </w:r>
            <w:hyperlink r:id="rId11" w:tgtFrame="_blank" w:history="1">
              <w:r w:rsidR="00D82DC2" w:rsidRPr="001A1282">
                <w:rPr>
                  <w:rFonts w:ascii="Calibri" w:hAnsi="Calibri" w:cs="Calibri"/>
                  <w:bCs/>
                  <w:sz w:val="24"/>
                  <w:szCs w:val="24"/>
                </w:rPr>
                <w:t>Deliberazione n. 71 del 24 novembre 2017 “Determinazione nuova struttura organizzativa del Consiglio regionale. Presa atto conclusione della fase di confronto con la parte sindacale. Integrazione e modifica deliberazione dell’Ufficio di Presidenza n. 17 del 23 febbraio 2017</w:t>
              </w:r>
            </w:hyperlink>
            <w:r w:rsidR="00D82DC2" w:rsidRPr="001A1282">
              <w:rPr>
                <w:rFonts w:ascii="Calibri" w:hAnsi="Calibri" w:cs="Calibri"/>
                <w:bCs/>
                <w:sz w:val="24"/>
                <w:szCs w:val="24"/>
              </w:rPr>
              <w:t>”</w:t>
            </w:r>
          </w:p>
        </w:tc>
      </w:tr>
      <w:tr w:rsidR="00207F88" w:rsidRPr="00207F88" w:rsidTr="0058439C">
        <w:trPr>
          <w:trHeight w:val="249"/>
        </w:trPr>
        <w:tc>
          <w:tcPr>
            <w:tcW w:w="2984" w:type="pct"/>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hideMark/>
          </w:tcPr>
          <w:p w:rsidR="00643122" w:rsidRPr="00207F88" w:rsidRDefault="00643122">
            <w:pPr>
              <w:jc w:val="center"/>
              <w:rPr>
                <w:rFonts w:ascii="Calibri" w:hAnsi="Calibri" w:cs="Calibri"/>
                <w:b/>
                <w:bCs/>
                <w:sz w:val="24"/>
                <w:szCs w:val="24"/>
              </w:rPr>
            </w:pPr>
            <w:r w:rsidRPr="00207F88">
              <w:rPr>
                <w:rFonts w:ascii="Calibri" w:hAnsi="Calibri" w:cs="Calibri"/>
                <w:b/>
                <w:bCs/>
                <w:sz w:val="24"/>
                <w:szCs w:val="24"/>
              </w:rPr>
              <w:t>FASI DEL PROCESSO</w:t>
            </w:r>
          </w:p>
        </w:tc>
        <w:tc>
          <w:tcPr>
            <w:tcW w:w="2016"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hideMark/>
          </w:tcPr>
          <w:p w:rsidR="00643122" w:rsidRPr="00207F88" w:rsidRDefault="00643122">
            <w:pPr>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577FBB">
        <w:trPr>
          <w:trHeight w:val="587"/>
        </w:trPr>
        <w:tc>
          <w:tcPr>
            <w:tcW w:w="298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43122" w:rsidRPr="00207F88" w:rsidRDefault="00643122" w:rsidP="00977CE9">
            <w:pPr>
              <w:tabs>
                <w:tab w:val="left" w:pos="5511"/>
              </w:tabs>
              <w:ind w:right="212"/>
              <w:jc w:val="both"/>
              <w:rPr>
                <w:rFonts w:ascii="Calibri" w:hAnsi="Calibri" w:cs="Calibri"/>
                <w:bCs/>
                <w:sz w:val="24"/>
                <w:szCs w:val="24"/>
              </w:rPr>
            </w:pPr>
            <w:r w:rsidRPr="00207F88">
              <w:rPr>
                <w:rFonts w:ascii="Calibri" w:hAnsi="Calibri" w:cs="Calibri"/>
                <w:bCs/>
                <w:sz w:val="24"/>
                <w:szCs w:val="24"/>
              </w:rPr>
              <w:t>1. Disposizione di resistenza alle liti o di promozione delle liti</w:t>
            </w:r>
          </w:p>
        </w:tc>
        <w:tc>
          <w:tcPr>
            <w:tcW w:w="201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43122" w:rsidRPr="00207F88" w:rsidRDefault="00181379" w:rsidP="00977CE9">
            <w:pPr>
              <w:ind w:left="44"/>
              <w:jc w:val="both"/>
              <w:rPr>
                <w:rFonts w:ascii="Calibri" w:hAnsi="Calibri" w:cs="Calibri"/>
                <w:bCs/>
                <w:sz w:val="24"/>
                <w:szCs w:val="24"/>
              </w:rPr>
            </w:pPr>
            <w:r w:rsidRPr="00207F88">
              <w:rPr>
                <w:rFonts w:ascii="Calibri" w:hAnsi="Calibri" w:cs="Calibri"/>
                <w:bCs/>
                <w:sz w:val="24"/>
                <w:szCs w:val="24"/>
              </w:rPr>
              <w:t>Direttore g</w:t>
            </w:r>
            <w:r w:rsidR="00643122" w:rsidRPr="00207F88">
              <w:rPr>
                <w:rFonts w:ascii="Calibri" w:hAnsi="Calibri" w:cs="Calibri"/>
                <w:bCs/>
                <w:sz w:val="24"/>
                <w:szCs w:val="24"/>
              </w:rPr>
              <w:t>ener</w:t>
            </w:r>
            <w:r w:rsidRPr="00207F88">
              <w:rPr>
                <w:rFonts w:ascii="Calibri" w:hAnsi="Calibri" w:cs="Calibri"/>
                <w:bCs/>
                <w:sz w:val="24"/>
                <w:szCs w:val="24"/>
              </w:rPr>
              <w:t>ale</w:t>
            </w:r>
          </w:p>
        </w:tc>
      </w:tr>
      <w:tr w:rsidR="00207F88" w:rsidRPr="00207F88" w:rsidTr="00577FBB">
        <w:trPr>
          <w:trHeight w:val="981"/>
        </w:trPr>
        <w:tc>
          <w:tcPr>
            <w:tcW w:w="298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43122" w:rsidRPr="00207F88" w:rsidRDefault="00643122" w:rsidP="00977CE9">
            <w:pPr>
              <w:tabs>
                <w:tab w:val="left" w:pos="5511"/>
              </w:tabs>
              <w:ind w:right="212"/>
              <w:jc w:val="both"/>
              <w:rPr>
                <w:rFonts w:ascii="Calibri" w:hAnsi="Calibri" w:cs="Calibri"/>
                <w:bCs/>
                <w:sz w:val="24"/>
                <w:szCs w:val="24"/>
              </w:rPr>
            </w:pPr>
            <w:r w:rsidRPr="00207F88">
              <w:rPr>
                <w:rFonts w:ascii="Calibri" w:hAnsi="Calibri" w:cs="Calibri"/>
                <w:bCs/>
                <w:sz w:val="24"/>
                <w:szCs w:val="24"/>
              </w:rPr>
              <w:t>2. Richiesta a strutture interne di documentazione ed elementi utili alla difesa in giudizio</w:t>
            </w:r>
          </w:p>
        </w:tc>
        <w:tc>
          <w:tcPr>
            <w:tcW w:w="201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43122" w:rsidRPr="00207F88" w:rsidRDefault="00181379" w:rsidP="00977CE9">
            <w:pPr>
              <w:ind w:left="44"/>
              <w:jc w:val="both"/>
              <w:rPr>
                <w:rFonts w:ascii="Calibri" w:hAnsi="Calibri" w:cs="Calibri"/>
                <w:bCs/>
                <w:sz w:val="24"/>
                <w:szCs w:val="24"/>
              </w:rPr>
            </w:pPr>
            <w:r w:rsidRPr="00207F88">
              <w:rPr>
                <w:rFonts w:ascii="Calibri" w:hAnsi="Calibri" w:cs="Calibri"/>
                <w:bCs/>
                <w:sz w:val="24"/>
                <w:szCs w:val="24"/>
              </w:rPr>
              <w:t>Settori interessati in base all'ambito di competenza</w:t>
            </w:r>
          </w:p>
        </w:tc>
      </w:tr>
      <w:tr w:rsidR="00207F88" w:rsidRPr="00207F88" w:rsidTr="00577FBB">
        <w:trPr>
          <w:trHeight w:val="750"/>
        </w:trPr>
        <w:tc>
          <w:tcPr>
            <w:tcW w:w="2984"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643122" w:rsidRPr="00207F88" w:rsidRDefault="00643122" w:rsidP="00977CE9">
            <w:pPr>
              <w:tabs>
                <w:tab w:val="left" w:pos="5511"/>
              </w:tabs>
              <w:ind w:right="212"/>
              <w:jc w:val="both"/>
              <w:rPr>
                <w:rFonts w:ascii="Calibri" w:hAnsi="Calibri" w:cs="Calibri"/>
                <w:bCs/>
                <w:sz w:val="24"/>
                <w:szCs w:val="24"/>
              </w:rPr>
            </w:pPr>
            <w:r w:rsidRPr="00207F88">
              <w:rPr>
                <w:rFonts w:ascii="Calibri" w:hAnsi="Calibri" w:cs="Calibri"/>
                <w:bCs/>
                <w:sz w:val="24"/>
                <w:szCs w:val="24"/>
              </w:rPr>
              <w:t>3. Trasmissione delle relazioni e dei documenti da parte dei Settori interessati in base all'ambito di competenza</w:t>
            </w:r>
          </w:p>
        </w:tc>
        <w:tc>
          <w:tcPr>
            <w:tcW w:w="201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43122" w:rsidRPr="00207F88" w:rsidRDefault="00181379" w:rsidP="00977CE9">
            <w:pPr>
              <w:ind w:left="44"/>
              <w:jc w:val="both"/>
              <w:rPr>
                <w:rFonts w:ascii="Calibri" w:hAnsi="Calibri" w:cs="Calibri"/>
                <w:bCs/>
                <w:sz w:val="24"/>
                <w:szCs w:val="24"/>
              </w:rPr>
            </w:pPr>
            <w:r w:rsidRPr="00207F88">
              <w:rPr>
                <w:rFonts w:ascii="Calibri" w:hAnsi="Calibri" w:cs="Calibri"/>
                <w:bCs/>
                <w:sz w:val="24"/>
                <w:szCs w:val="24"/>
              </w:rPr>
              <w:t>Direzione generale (Ufficio Rapporti con le Avvocature e questioni attinenti al contenzioso)</w:t>
            </w:r>
          </w:p>
        </w:tc>
      </w:tr>
      <w:tr w:rsidR="00207F88" w:rsidRPr="00207F88" w:rsidTr="00577FBB">
        <w:trPr>
          <w:trHeight w:val="856"/>
        </w:trPr>
        <w:tc>
          <w:tcPr>
            <w:tcW w:w="2984"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181379" w:rsidRPr="00207F88" w:rsidRDefault="00181379" w:rsidP="00977CE9">
            <w:pPr>
              <w:tabs>
                <w:tab w:val="left" w:pos="5511"/>
              </w:tabs>
              <w:ind w:right="212"/>
              <w:jc w:val="both"/>
              <w:rPr>
                <w:rFonts w:ascii="Calibri" w:hAnsi="Calibri" w:cs="Calibri"/>
                <w:bCs/>
                <w:sz w:val="24"/>
                <w:szCs w:val="24"/>
              </w:rPr>
            </w:pPr>
            <w:r w:rsidRPr="00207F88">
              <w:rPr>
                <w:rFonts w:ascii="Calibri" w:hAnsi="Calibri" w:cs="Calibri"/>
                <w:bCs/>
                <w:sz w:val="24"/>
                <w:szCs w:val="24"/>
              </w:rPr>
              <w:t>4. Trasmissione della documentazione all’Avvocatura regionale</w:t>
            </w:r>
          </w:p>
        </w:tc>
        <w:tc>
          <w:tcPr>
            <w:tcW w:w="2016" w:type="pct"/>
            <w:tcBorders>
              <w:top w:val="nil"/>
              <w:left w:val="nil"/>
              <w:bottom w:val="single" w:sz="4" w:space="0" w:color="auto"/>
              <w:right w:val="single" w:sz="4" w:space="0" w:color="auto"/>
            </w:tcBorders>
            <w:tcMar>
              <w:top w:w="15" w:type="dxa"/>
              <w:left w:w="15" w:type="dxa"/>
              <w:bottom w:w="0" w:type="dxa"/>
              <w:right w:w="15" w:type="dxa"/>
            </w:tcMar>
            <w:vAlign w:val="center"/>
          </w:tcPr>
          <w:p w:rsidR="00181379" w:rsidRPr="00207F88" w:rsidRDefault="00181379" w:rsidP="00977CE9">
            <w:pPr>
              <w:ind w:left="44"/>
              <w:jc w:val="both"/>
              <w:rPr>
                <w:rFonts w:ascii="Calibri" w:hAnsi="Calibri" w:cs="Calibri"/>
                <w:bCs/>
                <w:sz w:val="24"/>
                <w:szCs w:val="24"/>
              </w:rPr>
            </w:pPr>
            <w:r w:rsidRPr="00207F88">
              <w:rPr>
                <w:rFonts w:ascii="Calibri" w:hAnsi="Calibri" w:cs="Calibri"/>
                <w:bCs/>
                <w:sz w:val="24"/>
                <w:szCs w:val="24"/>
              </w:rPr>
              <w:t>Direzione generale (Ufficio Rapporti con le Avvocature e questioni attinenti al contenzioso)</w:t>
            </w:r>
          </w:p>
        </w:tc>
      </w:tr>
      <w:tr w:rsidR="00207F88" w:rsidRPr="00207F88" w:rsidTr="00577FBB">
        <w:trPr>
          <w:trHeight w:val="856"/>
        </w:trPr>
        <w:tc>
          <w:tcPr>
            <w:tcW w:w="298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43122" w:rsidRPr="00207F88" w:rsidRDefault="00181379" w:rsidP="00977CE9">
            <w:pPr>
              <w:tabs>
                <w:tab w:val="left" w:pos="5511"/>
              </w:tabs>
              <w:ind w:right="212"/>
              <w:jc w:val="both"/>
              <w:rPr>
                <w:rFonts w:ascii="Calibri" w:hAnsi="Calibri" w:cs="Calibri"/>
                <w:bCs/>
                <w:sz w:val="24"/>
                <w:szCs w:val="24"/>
              </w:rPr>
            </w:pPr>
            <w:r w:rsidRPr="00207F88">
              <w:rPr>
                <w:rFonts w:ascii="Calibri" w:hAnsi="Calibri" w:cs="Calibri"/>
                <w:bCs/>
                <w:sz w:val="24"/>
                <w:szCs w:val="24"/>
              </w:rPr>
              <w:t>5</w:t>
            </w:r>
            <w:r w:rsidR="00643122" w:rsidRPr="00207F88">
              <w:rPr>
                <w:rFonts w:ascii="Calibri" w:hAnsi="Calibri" w:cs="Calibri"/>
                <w:bCs/>
                <w:sz w:val="24"/>
                <w:szCs w:val="24"/>
              </w:rPr>
              <w:t>. Predisposizione di controdeduzioni e allegazione di documentazione utile per la difesa in giudizio</w:t>
            </w:r>
          </w:p>
        </w:tc>
        <w:tc>
          <w:tcPr>
            <w:tcW w:w="201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43122" w:rsidRPr="00207F88" w:rsidRDefault="00181379" w:rsidP="00977CE9">
            <w:pPr>
              <w:ind w:left="44"/>
              <w:jc w:val="both"/>
              <w:rPr>
                <w:rFonts w:ascii="Calibri" w:hAnsi="Calibri" w:cs="Calibri"/>
                <w:bCs/>
                <w:sz w:val="24"/>
                <w:szCs w:val="24"/>
              </w:rPr>
            </w:pPr>
            <w:r w:rsidRPr="00207F88">
              <w:rPr>
                <w:rFonts w:ascii="Calibri" w:hAnsi="Calibri" w:cs="Calibri"/>
                <w:bCs/>
                <w:sz w:val="24"/>
                <w:szCs w:val="24"/>
              </w:rPr>
              <w:t>Avvocatura r</w:t>
            </w:r>
            <w:r w:rsidR="00643122" w:rsidRPr="00207F88">
              <w:rPr>
                <w:rFonts w:ascii="Calibri" w:hAnsi="Calibri" w:cs="Calibri"/>
                <w:bCs/>
                <w:sz w:val="24"/>
                <w:szCs w:val="24"/>
              </w:rPr>
              <w:t>egionale</w:t>
            </w:r>
          </w:p>
        </w:tc>
      </w:tr>
      <w:tr w:rsidR="00643122" w:rsidRPr="00207F88" w:rsidTr="00577FBB">
        <w:trPr>
          <w:trHeight w:val="1238"/>
        </w:trPr>
        <w:tc>
          <w:tcPr>
            <w:tcW w:w="298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43122" w:rsidRPr="00207F88" w:rsidRDefault="00181379" w:rsidP="00977CE9">
            <w:pPr>
              <w:tabs>
                <w:tab w:val="left" w:pos="5511"/>
              </w:tabs>
              <w:ind w:right="212"/>
              <w:jc w:val="both"/>
              <w:rPr>
                <w:rFonts w:ascii="Calibri" w:hAnsi="Calibri" w:cs="Calibri"/>
                <w:bCs/>
                <w:sz w:val="24"/>
                <w:szCs w:val="24"/>
              </w:rPr>
            </w:pPr>
            <w:r w:rsidRPr="00207F88">
              <w:rPr>
                <w:rFonts w:ascii="Calibri" w:hAnsi="Calibri" w:cs="Calibri"/>
                <w:bCs/>
                <w:sz w:val="24"/>
                <w:szCs w:val="24"/>
              </w:rPr>
              <w:t>6</w:t>
            </w:r>
            <w:r w:rsidR="00643122" w:rsidRPr="00207F88">
              <w:rPr>
                <w:rFonts w:ascii="Calibri" w:hAnsi="Calibri" w:cs="Calibri"/>
                <w:bCs/>
                <w:sz w:val="24"/>
                <w:szCs w:val="24"/>
              </w:rPr>
              <w:t>. Esecuzione di sentenze passate in giudicato e/o esecutive e di altri provvedimenti giudiziari concernenti il Consiglio regionale della Calabria</w:t>
            </w:r>
          </w:p>
        </w:tc>
        <w:tc>
          <w:tcPr>
            <w:tcW w:w="201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43122" w:rsidRPr="00207F88" w:rsidRDefault="00181379" w:rsidP="00977CE9">
            <w:pPr>
              <w:ind w:left="44"/>
              <w:jc w:val="both"/>
              <w:rPr>
                <w:rFonts w:ascii="Calibri" w:hAnsi="Calibri" w:cs="Calibri"/>
                <w:bCs/>
                <w:sz w:val="24"/>
                <w:szCs w:val="24"/>
              </w:rPr>
            </w:pPr>
            <w:r w:rsidRPr="00207F88">
              <w:rPr>
                <w:rFonts w:ascii="Calibri" w:hAnsi="Calibri" w:cs="Calibri"/>
                <w:bCs/>
                <w:sz w:val="24"/>
                <w:szCs w:val="24"/>
              </w:rPr>
              <w:t>Direzione generale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9796" w:type="dxa"/>
        <w:tblInd w:w="55" w:type="dxa"/>
        <w:tblCellMar>
          <w:left w:w="70" w:type="dxa"/>
          <w:right w:w="70" w:type="dxa"/>
        </w:tblCellMar>
        <w:tblLook w:val="04A0" w:firstRow="1" w:lastRow="0" w:firstColumn="1" w:lastColumn="0" w:noHBand="0" w:noVBand="1"/>
      </w:tblPr>
      <w:tblGrid>
        <w:gridCol w:w="4835"/>
        <w:gridCol w:w="4961"/>
      </w:tblGrid>
      <w:tr w:rsidR="00207F88" w:rsidRPr="00207F88" w:rsidTr="000B0FF7">
        <w:trPr>
          <w:trHeight w:val="269"/>
        </w:trPr>
        <w:tc>
          <w:tcPr>
            <w:tcW w:w="9796"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hideMark/>
          </w:tcPr>
          <w:p w:rsidR="00D82DC2" w:rsidRPr="00207F88" w:rsidRDefault="00277CCA">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lastRenderedPageBreak/>
              <w:t>Area di rischio</w:t>
            </w:r>
            <w:r w:rsidR="00D04DB3" w:rsidRPr="00D04DB3">
              <w:rPr>
                <w:rFonts w:ascii="Calibri" w:eastAsia="Times New Roman" w:hAnsi="Calibri" w:cs="Calibri"/>
                <w:b/>
                <w:bCs/>
                <w:sz w:val="24"/>
                <w:szCs w:val="24"/>
                <w:lang w:eastAsia="it-IT"/>
              </w:rPr>
              <w:t xml:space="preserve"> H: Affari legali e contenzioso</w:t>
            </w:r>
          </w:p>
        </w:tc>
      </w:tr>
      <w:tr w:rsidR="00207F88" w:rsidRPr="00207F88" w:rsidTr="00D04DB3">
        <w:trPr>
          <w:trHeight w:val="246"/>
        </w:trPr>
        <w:tc>
          <w:tcPr>
            <w:tcW w:w="9796"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rsidR="00643122" w:rsidRPr="00207F88" w:rsidRDefault="00D04DB3">
            <w:pPr>
              <w:spacing w:after="0" w:line="240" w:lineRule="auto"/>
              <w:rPr>
                <w:rFonts w:ascii="Calibri" w:eastAsia="Times New Roman" w:hAnsi="Calibri" w:cs="Calibri"/>
                <w:b/>
                <w:bCs/>
                <w:sz w:val="24"/>
                <w:szCs w:val="24"/>
                <w:lang w:eastAsia="it-IT"/>
              </w:rPr>
            </w:pPr>
            <w:r w:rsidRPr="00D04DB3">
              <w:rPr>
                <w:rFonts w:ascii="Calibri" w:hAnsi="Calibri" w:cs="Calibri"/>
                <w:b/>
                <w:bCs/>
                <w:sz w:val="24"/>
                <w:szCs w:val="24"/>
              </w:rPr>
              <w:t>Processo: Procedure esecutive c/o terzi</w:t>
            </w:r>
          </w:p>
        </w:tc>
      </w:tr>
      <w:tr w:rsidR="00207F88" w:rsidRPr="00207F88" w:rsidTr="00643122">
        <w:trPr>
          <w:trHeight w:val="235"/>
        </w:trPr>
        <w:tc>
          <w:tcPr>
            <w:tcW w:w="979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643122" w:rsidRDefault="00A03BA8">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t>Ambito di attività</w:t>
            </w:r>
            <w:r w:rsidR="00643122" w:rsidRPr="00207F88">
              <w:rPr>
                <w:rFonts w:ascii="Calibri" w:eastAsia="Times New Roman" w:hAnsi="Calibri" w:cs="Calibri"/>
                <w:b/>
                <w:bCs/>
                <w:sz w:val="24"/>
                <w:szCs w:val="24"/>
                <w:lang w:eastAsia="it-IT"/>
              </w:rPr>
              <w:t>:</w:t>
            </w:r>
          </w:p>
          <w:p w:rsidR="00F71026" w:rsidRPr="00207F88" w:rsidRDefault="00F71026">
            <w:pPr>
              <w:spacing w:after="0" w:line="240" w:lineRule="auto"/>
              <w:rPr>
                <w:rFonts w:ascii="Calibri" w:eastAsia="Times New Roman" w:hAnsi="Calibri" w:cs="Calibri"/>
                <w:b/>
                <w:bCs/>
                <w:sz w:val="24"/>
                <w:szCs w:val="24"/>
                <w:lang w:eastAsia="it-IT"/>
              </w:rPr>
            </w:pPr>
            <w:r>
              <w:rPr>
                <w:rFonts w:ascii="Calibri" w:hAnsi="Calibri" w:cs="Calibri"/>
                <w:bCs/>
                <w:sz w:val="24"/>
                <w:szCs w:val="24"/>
              </w:rPr>
              <w:t>Gestione delle procedure esecutive presso terzi</w:t>
            </w:r>
          </w:p>
        </w:tc>
      </w:tr>
      <w:tr w:rsidR="00207F88" w:rsidRPr="00207F88" w:rsidTr="00643122">
        <w:trPr>
          <w:trHeight w:val="971"/>
        </w:trPr>
        <w:tc>
          <w:tcPr>
            <w:tcW w:w="9796"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A1282" w:rsidRDefault="00643122" w:rsidP="00C338BB">
            <w:pPr>
              <w:spacing w:after="0" w:line="240" w:lineRule="auto"/>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 xml:space="preserve">Principali norme o atti di riferimento: </w:t>
            </w:r>
          </w:p>
          <w:p w:rsidR="00643122" w:rsidRPr="00207F88" w:rsidRDefault="00C338BB" w:rsidP="00C338BB">
            <w:pPr>
              <w:spacing w:after="0" w:line="240" w:lineRule="auto"/>
              <w:jc w:val="both"/>
              <w:rPr>
                <w:rFonts w:ascii="Calibri" w:eastAsia="Times New Roman" w:hAnsi="Calibri" w:cs="Calibri"/>
                <w:b/>
                <w:bCs/>
                <w:sz w:val="24"/>
                <w:szCs w:val="24"/>
                <w:lang w:eastAsia="it-IT"/>
              </w:rPr>
            </w:pPr>
            <w:r w:rsidRPr="001A1282">
              <w:rPr>
                <w:rFonts w:ascii="Calibri" w:eastAsia="Times New Roman" w:hAnsi="Calibri" w:cs="Calibri"/>
                <w:bCs/>
                <w:sz w:val="24"/>
                <w:szCs w:val="24"/>
                <w:lang w:eastAsia="it-IT"/>
              </w:rPr>
              <w:t xml:space="preserve">artt. 543 e ss. </w:t>
            </w:r>
            <w:r w:rsidR="00643122" w:rsidRPr="001A1282">
              <w:rPr>
                <w:rFonts w:ascii="Calibri" w:eastAsia="Times New Roman" w:hAnsi="Calibri" w:cs="Calibri"/>
                <w:bCs/>
                <w:sz w:val="24"/>
                <w:szCs w:val="24"/>
                <w:lang w:eastAsia="it-IT"/>
              </w:rPr>
              <w:t xml:space="preserve">Codice di procedura civile; </w:t>
            </w:r>
            <w:r w:rsidR="00D82DC2" w:rsidRPr="001A1282">
              <w:rPr>
                <w:rFonts w:ascii="Calibri" w:hAnsi="Calibri" w:cs="Calibri"/>
                <w:bCs/>
                <w:sz w:val="24"/>
                <w:szCs w:val="24"/>
              </w:rPr>
              <w:t xml:space="preserve">Determinazione del Segretario generale n. 311 del 19/06/2018: "Approvazione nuova declaratoria delle funzioni della struttura burocratico-organizzativa del Consiglio regionale della Calabria";  </w:t>
            </w:r>
            <w:hyperlink r:id="rId12" w:tgtFrame="_blank" w:history="1">
              <w:r w:rsidR="00D82DC2" w:rsidRPr="001A1282">
                <w:rPr>
                  <w:rFonts w:ascii="Calibri" w:hAnsi="Calibri" w:cs="Calibri"/>
                  <w:bCs/>
                  <w:sz w:val="24"/>
                  <w:szCs w:val="24"/>
                </w:rPr>
                <w:t>Deliberazione n. 71 del 24 novembre 2017 “Determinazione nuova struttura organizzativa del Consiglio regionale. Presa atto conclusione della fase di confronto con la parte sindacale. Integrazione e modifica deliberazione dell’Ufficio di Presidenza n. 17 del 23 febbraio 2017</w:t>
              </w:r>
            </w:hyperlink>
            <w:r w:rsidR="00D82DC2" w:rsidRPr="001A1282">
              <w:rPr>
                <w:rFonts w:ascii="Calibri" w:hAnsi="Calibri" w:cs="Calibri"/>
                <w:bCs/>
                <w:sz w:val="24"/>
                <w:szCs w:val="24"/>
              </w:rPr>
              <w:t>”</w:t>
            </w:r>
          </w:p>
        </w:tc>
      </w:tr>
      <w:tr w:rsidR="00207F88" w:rsidRPr="00207F88" w:rsidTr="00E05769">
        <w:trPr>
          <w:trHeight w:val="375"/>
        </w:trPr>
        <w:tc>
          <w:tcPr>
            <w:tcW w:w="4835"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4961" w:type="dxa"/>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643122">
        <w:trPr>
          <w:trHeight w:val="840"/>
        </w:trPr>
        <w:tc>
          <w:tcPr>
            <w:tcW w:w="4835" w:type="dxa"/>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1. Comunicazione notifica atto di pignoramento c/o terzi (Consiglio regionale nella qualità di terzo pignorato)</w:t>
            </w:r>
            <w:r w:rsidR="00D454FF" w:rsidRPr="00207F88">
              <w:rPr>
                <w:rFonts w:ascii="Calibri" w:eastAsia="Times New Roman" w:hAnsi="Calibri" w:cs="Calibri"/>
                <w:bCs/>
                <w:sz w:val="24"/>
                <w:szCs w:val="24"/>
                <w:lang w:eastAsia="it-IT"/>
              </w:rPr>
              <w:t xml:space="preserve"> e trasmissione al settore competente</w:t>
            </w:r>
          </w:p>
        </w:tc>
        <w:tc>
          <w:tcPr>
            <w:tcW w:w="4961" w:type="dxa"/>
            <w:tcBorders>
              <w:top w:val="nil"/>
              <w:left w:val="nil"/>
              <w:bottom w:val="single" w:sz="4" w:space="0" w:color="auto"/>
              <w:right w:val="single" w:sz="4" w:space="0" w:color="auto"/>
            </w:tcBorders>
            <w:vAlign w:val="center"/>
            <w:hideMark/>
          </w:tcPr>
          <w:p w:rsidR="00643122" w:rsidRPr="00207F88" w:rsidRDefault="00643122">
            <w:pPr>
              <w:spacing w:after="0" w:line="240" w:lineRule="auto"/>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Settore Segreter</w:t>
            </w:r>
            <w:r w:rsidR="00D454FF" w:rsidRPr="00207F88">
              <w:rPr>
                <w:rFonts w:ascii="Calibri" w:eastAsia="Times New Roman" w:hAnsi="Calibri" w:cs="Calibri"/>
                <w:bCs/>
                <w:sz w:val="24"/>
                <w:szCs w:val="24"/>
                <w:lang w:eastAsia="it-IT"/>
              </w:rPr>
              <w:t>ia Assemblea e Affari Generali (Ufficio Segreteria ed Affari Istituzionali)</w:t>
            </w:r>
            <w:r w:rsidRPr="00207F88">
              <w:rPr>
                <w:rFonts w:ascii="Calibri" w:eastAsia="Times New Roman" w:hAnsi="Calibri" w:cs="Calibri"/>
                <w:bCs/>
                <w:sz w:val="24"/>
                <w:szCs w:val="24"/>
                <w:lang w:eastAsia="it-IT"/>
              </w:rPr>
              <w:t xml:space="preserve"> Avvocatura regionale</w:t>
            </w:r>
          </w:p>
        </w:tc>
      </w:tr>
      <w:tr w:rsidR="00207F88" w:rsidRPr="00207F88" w:rsidTr="00D454FF">
        <w:trPr>
          <w:trHeight w:val="569"/>
        </w:trPr>
        <w:tc>
          <w:tcPr>
            <w:tcW w:w="4835" w:type="dxa"/>
            <w:tcBorders>
              <w:top w:val="nil"/>
              <w:left w:val="single" w:sz="4" w:space="0" w:color="auto"/>
              <w:bottom w:val="single" w:sz="4" w:space="0" w:color="auto"/>
              <w:right w:val="single" w:sz="4" w:space="0" w:color="auto"/>
            </w:tcBorders>
            <w:hideMark/>
          </w:tcPr>
          <w:p w:rsidR="00643122" w:rsidRPr="00207F88" w:rsidRDefault="00D454F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2. A</w:t>
            </w:r>
            <w:r w:rsidR="00643122" w:rsidRPr="00207F88">
              <w:rPr>
                <w:rFonts w:ascii="Calibri" w:eastAsia="Times New Roman" w:hAnsi="Calibri" w:cs="Calibri"/>
                <w:bCs/>
                <w:sz w:val="24"/>
                <w:szCs w:val="24"/>
                <w:lang w:eastAsia="it-IT"/>
              </w:rPr>
              <w:t>ccertamento della sussistenza del debito in capo al Consiglio regionale</w:t>
            </w:r>
          </w:p>
        </w:tc>
        <w:tc>
          <w:tcPr>
            <w:tcW w:w="4961" w:type="dxa"/>
            <w:tcBorders>
              <w:top w:val="nil"/>
              <w:left w:val="nil"/>
              <w:bottom w:val="single" w:sz="4" w:space="0" w:color="auto"/>
              <w:right w:val="single" w:sz="4" w:space="0" w:color="auto"/>
            </w:tcBorders>
            <w:hideMark/>
          </w:tcPr>
          <w:p w:rsidR="00643122" w:rsidRPr="00207F88" w:rsidRDefault="00D454FF" w:rsidP="00D454F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Struttura burocratica</w:t>
            </w:r>
            <w:r w:rsidR="00643122" w:rsidRPr="00207F88">
              <w:rPr>
                <w:rFonts w:ascii="Calibri" w:eastAsia="Times New Roman" w:hAnsi="Calibri" w:cs="Calibri"/>
                <w:bCs/>
                <w:sz w:val="24"/>
                <w:szCs w:val="24"/>
                <w:lang w:eastAsia="it-IT"/>
              </w:rPr>
              <w:t xml:space="preserve"> interessat</w:t>
            </w:r>
            <w:r w:rsidRPr="00207F88">
              <w:rPr>
                <w:rFonts w:ascii="Calibri" w:eastAsia="Times New Roman" w:hAnsi="Calibri" w:cs="Calibri"/>
                <w:bCs/>
                <w:sz w:val="24"/>
                <w:szCs w:val="24"/>
                <w:lang w:eastAsia="it-IT"/>
              </w:rPr>
              <w:t>a</w:t>
            </w:r>
          </w:p>
        </w:tc>
      </w:tr>
      <w:tr w:rsidR="00207F88" w:rsidRPr="00207F88" w:rsidTr="00D454FF">
        <w:trPr>
          <w:trHeight w:val="750"/>
        </w:trPr>
        <w:tc>
          <w:tcPr>
            <w:tcW w:w="4835" w:type="dxa"/>
            <w:tcBorders>
              <w:top w:val="nil"/>
              <w:left w:val="single" w:sz="4" w:space="0" w:color="auto"/>
              <w:bottom w:val="single" w:sz="4" w:space="0" w:color="auto"/>
              <w:right w:val="single" w:sz="4" w:space="0" w:color="auto"/>
            </w:tcBorders>
            <w:vAlign w:val="center"/>
            <w:hideMark/>
          </w:tcPr>
          <w:p w:rsidR="00643122" w:rsidRPr="00207F88" w:rsidRDefault="00643122" w:rsidP="00D454F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 xml:space="preserve">3. </w:t>
            </w:r>
            <w:r w:rsidR="00D454FF" w:rsidRPr="00207F88">
              <w:rPr>
                <w:rFonts w:ascii="Calibri" w:eastAsia="Times New Roman" w:hAnsi="Calibri" w:cs="Calibri"/>
                <w:bCs/>
                <w:sz w:val="24"/>
                <w:szCs w:val="24"/>
                <w:lang w:eastAsia="it-IT"/>
              </w:rPr>
              <w:t>Trasmissione ed a</w:t>
            </w:r>
            <w:r w:rsidRPr="00207F88">
              <w:rPr>
                <w:rFonts w:ascii="Calibri" w:eastAsia="Times New Roman" w:hAnsi="Calibri" w:cs="Calibri"/>
                <w:bCs/>
                <w:sz w:val="24"/>
                <w:szCs w:val="24"/>
                <w:lang w:eastAsia="it-IT"/>
              </w:rPr>
              <w:t xml:space="preserve">cquisizione della </w:t>
            </w:r>
            <w:r w:rsidR="00D454FF" w:rsidRPr="00207F88">
              <w:rPr>
                <w:rFonts w:ascii="Calibri" w:eastAsia="Times New Roman" w:hAnsi="Calibri" w:cs="Calibri"/>
                <w:bCs/>
                <w:sz w:val="24"/>
                <w:szCs w:val="24"/>
                <w:lang w:eastAsia="it-IT"/>
              </w:rPr>
              <w:t>documentazione</w:t>
            </w:r>
            <w:r w:rsidR="00E03CD8">
              <w:rPr>
                <w:rFonts w:ascii="Calibri" w:eastAsia="Times New Roman" w:hAnsi="Calibri" w:cs="Calibri"/>
                <w:bCs/>
                <w:sz w:val="24"/>
                <w:szCs w:val="24"/>
                <w:lang w:eastAsia="it-IT"/>
              </w:rPr>
              <w:t xml:space="preserve"> </w:t>
            </w:r>
            <w:r w:rsidR="00D454FF" w:rsidRPr="00207F88">
              <w:rPr>
                <w:rFonts w:ascii="Calibri" w:eastAsia="Times New Roman" w:hAnsi="Calibri" w:cs="Calibri"/>
                <w:bCs/>
                <w:sz w:val="24"/>
                <w:szCs w:val="24"/>
                <w:lang w:eastAsia="it-IT"/>
              </w:rPr>
              <w:t xml:space="preserve">relativa </w:t>
            </w:r>
            <w:r w:rsidRPr="00207F88">
              <w:rPr>
                <w:rFonts w:ascii="Calibri" w:eastAsia="Times New Roman" w:hAnsi="Calibri" w:cs="Calibri"/>
                <w:bCs/>
                <w:sz w:val="24"/>
                <w:szCs w:val="24"/>
                <w:lang w:eastAsia="it-IT"/>
              </w:rPr>
              <w:t>all'esistenza del debito</w:t>
            </w:r>
          </w:p>
        </w:tc>
        <w:tc>
          <w:tcPr>
            <w:tcW w:w="4961" w:type="dxa"/>
            <w:tcBorders>
              <w:top w:val="nil"/>
              <w:left w:val="nil"/>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D</w:t>
            </w:r>
            <w:r w:rsidR="00D454FF" w:rsidRPr="00207F88">
              <w:rPr>
                <w:rFonts w:ascii="Calibri" w:eastAsia="Times New Roman" w:hAnsi="Calibri" w:cs="Calibri"/>
                <w:bCs/>
                <w:sz w:val="24"/>
                <w:szCs w:val="24"/>
                <w:lang w:eastAsia="it-IT"/>
              </w:rPr>
              <w:t>irezione Generale (Ufficio Rapporti con le Avvocature e questioni attinenti al contenzioso)</w:t>
            </w:r>
          </w:p>
        </w:tc>
      </w:tr>
      <w:tr w:rsidR="00207F88" w:rsidRPr="00207F88" w:rsidTr="00D454FF">
        <w:trPr>
          <w:trHeight w:val="1245"/>
        </w:trPr>
        <w:tc>
          <w:tcPr>
            <w:tcW w:w="4835" w:type="dxa"/>
            <w:tcBorders>
              <w:top w:val="nil"/>
              <w:left w:val="single" w:sz="4" w:space="0" w:color="auto"/>
              <w:bottom w:val="single" w:sz="4" w:space="0" w:color="auto"/>
              <w:right w:val="single" w:sz="4" w:space="0" w:color="auto"/>
            </w:tcBorders>
            <w:hideMark/>
          </w:tcPr>
          <w:p w:rsidR="00643122" w:rsidRPr="00207F88" w:rsidRDefault="00643122">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4. Redazione della dichiarazione positiva o</w:t>
            </w:r>
            <w:r w:rsidR="00D454FF" w:rsidRPr="00207F88">
              <w:rPr>
                <w:rFonts w:ascii="Calibri" w:eastAsia="Times New Roman" w:hAnsi="Calibri" w:cs="Calibri"/>
                <w:bCs/>
                <w:sz w:val="24"/>
                <w:szCs w:val="24"/>
                <w:lang w:eastAsia="it-IT"/>
              </w:rPr>
              <w:t xml:space="preserve"> negativa di terzo ex art. 547 C</w:t>
            </w:r>
            <w:r w:rsidRPr="00207F88">
              <w:rPr>
                <w:rFonts w:ascii="Calibri" w:eastAsia="Times New Roman" w:hAnsi="Calibri" w:cs="Calibri"/>
                <w:bCs/>
                <w:sz w:val="24"/>
                <w:szCs w:val="24"/>
                <w:lang w:eastAsia="it-IT"/>
              </w:rPr>
              <w:t>.p.c. da inoltrare all'avvocato del creditore procedente</w:t>
            </w:r>
          </w:p>
        </w:tc>
        <w:tc>
          <w:tcPr>
            <w:tcW w:w="4961" w:type="dxa"/>
            <w:tcBorders>
              <w:top w:val="nil"/>
              <w:left w:val="nil"/>
              <w:bottom w:val="single" w:sz="4" w:space="0" w:color="auto"/>
              <w:right w:val="single" w:sz="4" w:space="0" w:color="auto"/>
            </w:tcBorders>
            <w:hideMark/>
          </w:tcPr>
          <w:p w:rsidR="00643122" w:rsidRPr="00207F88" w:rsidRDefault="00D454F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Direzione Generale (Ufficio Rapporti con le Avvocature e questioni attinenti al contenzioso)</w:t>
            </w:r>
          </w:p>
        </w:tc>
      </w:tr>
      <w:tr w:rsidR="00207F88" w:rsidRPr="00207F88" w:rsidTr="00D454FF">
        <w:trPr>
          <w:trHeight w:val="750"/>
        </w:trPr>
        <w:tc>
          <w:tcPr>
            <w:tcW w:w="4835" w:type="dxa"/>
            <w:tcBorders>
              <w:top w:val="nil"/>
              <w:left w:val="single" w:sz="4" w:space="0" w:color="auto"/>
              <w:bottom w:val="single" w:sz="4" w:space="0" w:color="auto"/>
              <w:right w:val="single" w:sz="4" w:space="0" w:color="auto"/>
            </w:tcBorders>
            <w:hideMark/>
          </w:tcPr>
          <w:p w:rsidR="00643122" w:rsidRPr="00207F88" w:rsidRDefault="00D454F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5</w:t>
            </w:r>
            <w:r w:rsidR="00643122" w:rsidRPr="00207F88">
              <w:rPr>
                <w:rFonts w:ascii="Calibri" w:eastAsia="Times New Roman" w:hAnsi="Calibri" w:cs="Calibri"/>
                <w:bCs/>
                <w:sz w:val="24"/>
                <w:szCs w:val="24"/>
                <w:lang w:eastAsia="it-IT"/>
              </w:rPr>
              <w:t>. Trasmissione nota in merito all'esecuzione dell'ordinanza di assegnazione somme</w:t>
            </w:r>
          </w:p>
        </w:tc>
        <w:tc>
          <w:tcPr>
            <w:tcW w:w="4961" w:type="dxa"/>
            <w:tcBorders>
              <w:top w:val="nil"/>
              <w:left w:val="nil"/>
              <w:bottom w:val="single" w:sz="4" w:space="0" w:color="auto"/>
              <w:right w:val="single" w:sz="4" w:space="0" w:color="auto"/>
            </w:tcBorders>
            <w:vAlign w:val="bottom"/>
            <w:hideMark/>
          </w:tcPr>
          <w:p w:rsidR="00D454FF" w:rsidRPr="00207F88" w:rsidRDefault="00D454FF" w:rsidP="00D454F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 xml:space="preserve">Struttura burocratica interessata </w:t>
            </w:r>
          </w:p>
          <w:p w:rsidR="00643122" w:rsidRPr="00207F88" w:rsidRDefault="00643122" w:rsidP="00D454F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Settore Bilancio e Ragioneria</w:t>
            </w:r>
            <w:r w:rsidR="00D454FF" w:rsidRPr="00207F88">
              <w:rPr>
                <w:rFonts w:ascii="Calibri" w:eastAsia="Times New Roman" w:hAnsi="Calibri" w:cs="Calibri"/>
                <w:bCs/>
                <w:sz w:val="24"/>
                <w:szCs w:val="24"/>
                <w:lang w:eastAsia="it-IT"/>
              </w:rPr>
              <w:t xml:space="preserve"> (Ufficio Gestione Bilancio, ragioneria e Controllo regolarità contabile)</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9760" w:type="dxa"/>
        <w:tblInd w:w="55" w:type="dxa"/>
        <w:tblCellMar>
          <w:left w:w="70" w:type="dxa"/>
          <w:right w:w="70" w:type="dxa"/>
        </w:tblCellMar>
        <w:tblLook w:val="04A0" w:firstRow="1" w:lastRow="0" w:firstColumn="1" w:lastColumn="0" w:noHBand="0" w:noVBand="1"/>
      </w:tblPr>
      <w:tblGrid>
        <w:gridCol w:w="4820"/>
        <w:gridCol w:w="4940"/>
      </w:tblGrid>
      <w:tr w:rsidR="00207F88" w:rsidRPr="00207F88" w:rsidTr="000B0FF7">
        <w:trPr>
          <w:trHeight w:val="375"/>
        </w:trPr>
        <w:tc>
          <w:tcPr>
            <w:tcW w:w="976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center"/>
            <w:hideMark/>
          </w:tcPr>
          <w:p w:rsidR="00643122" w:rsidRPr="00207F88" w:rsidRDefault="00277CCA">
            <w:pPr>
              <w:spacing w:after="0" w:line="240" w:lineRule="auto"/>
              <w:rPr>
                <w:rFonts w:ascii="Calibri" w:eastAsia="Times New Roman" w:hAnsi="Calibri" w:cs="Calibri"/>
                <w:b/>
                <w:bCs/>
                <w:sz w:val="24"/>
                <w:szCs w:val="24"/>
                <w:lang w:eastAsia="it-IT"/>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H: Affari legali e contenzioso</w:t>
            </w:r>
          </w:p>
        </w:tc>
      </w:tr>
      <w:tr w:rsidR="00BD29F2" w:rsidRPr="00207F88" w:rsidTr="00BD29F2">
        <w:trPr>
          <w:trHeight w:val="375"/>
        </w:trPr>
        <w:tc>
          <w:tcPr>
            <w:tcW w:w="9760"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tcPr>
          <w:p w:rsidR="00BD29F2" w:rsidRPr="00207F88" w:rsidRDefault="00BD29F2" w:rsidP="00BD29F2">
            <w:pPr>
              <w:spacing w:after="0" w:line="240" w:lineRule="auto"/>
              <w:jc w:val="both"/>
              <w:rPr>
                <w:rFonts w:ascii="Calibri" w:hAnsi="Calibri" w:cs="Calibri"/>
                <w:b/>
                <w:bCs/>
                <w:sz w:val="24"/>
                <w:szCs w:val="24"/>
              </w:rPr>
            </w:pPr>
            <w:r w:rsidRPr="00BD29F2">
              <w:rPr>
                <w:rFonts w:ascii="Calibri" w:hAnsi="Calibri" w:cs="Calibri"/>
                <w:b/>
                <w:bCs/>
                <w:sz w:val="24"/>
                <w:szCs w:val="24"/>
              </w:rPr>
              <w:t>Processo: Recupero delle somme liquidate dalla Corte dei Conti con sentenza o ordinanza esecutiva a carico dei responsabili per danno erariale, in attuazione di quanto previsto dal D.P.R. 260/1998</w:t>
            </w:r>
          </w:p>
        </w:tc>
      </w:tr>
      <w:tr w:rsidR="00207F88" w:rsidRPr="00207F88" w:rsidTr="00643122">
        <w:trPr>
          <w:trHeight w:val="375"/>
        </w:trPr>
        <w:tc>
          <w:tcPr>
            <w:tcW w:w="976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643122" w:rsidRDefault="00A03BA8">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t>Ambito di attività</w:t>
            </w:r>
            <w:r w:rsidR="00643122" w:rsidRPr="00207F88">
              <w:rPr>
                <w:rFonts w:ascii="Calibri" w:eastAsia="Times New Roman" w:hAnsi="Calibri" w:cs="Calibri"/>
                <w:b/>
                <w:bCs/>
                <w:sz w:val="24"/>
                <w:szCs w:val="24"/>
                <w:lang w:eastAsia="it-IT"/>
              </w:rPr>
              <w:t>:</w:t>
            </w:r>
          </w:p>
          <w:p w:rsidR="00F71026" w:rsidRPr="00F71026" w:rsidRDefault="00F71026" w:rsidP="00F71026">
            <w:pPr>
              <w:spacing w:after="0" w:line="240" w:lineRule="auto"/>
              <w:jc w:val="both"/>
              <w:rPr>
                <w:rFonts w:ascii="Calibri" w:eastAsia="Times New Roman" w:hAnsi="Calibri" w:cs="Calibri"/>
                <w:bCs/>
                <w:sz w:val="24"/>
                <w:szCs w:val="24"/>
                <w:lang w:eastAsia="it-IT"/>
              </w:rPr>
            </w:pPr>
            <w:r w:rsidRPr="00F71026">
              <w:rPr>
                <w:rFonts w:ascii="Calibri" w:eastAsia="Times New Roman" w:hAnsi="Calibri" w:cs="Calibri"/>
                <w:bCs/>
                <w:sz w:val="24"/>
                <w:szCs w:val="24"/>
                <w:lang w:eastAsia="it-IT"/>
              </w:rPr>
              <w:t>Procedura per la riscossione dei crediti liquidati dalla Corte dei Conti</w:t>
            </w:r>
            <w:r w:rsidRPr="00F71026">
              <w:rPr>
                <w:rFonts w:ascii="Calibri" w:hAnsi="Calibri" w:cs="Calibri"/>
                <w:bCs/>
                <w:sz w:val="24"/>
                <w:szCs w:val="24"/>
              </w:rPr>
              <w:t xml:space="preserve"> a carico dei responsabili per danno erariale</w:t>
            </w:r>
          </w:p>
        </w:tc>
      </w:tr>
      <w:tr w:rsidR="00207F88" w:rsidRPr="00207F88" w:rsidTr="00643122">
        <w:trPr>
          <w:trHeight w:val="1860"/>
        </w:trPr>
        <w:tc>
          <w:tcPr>
            <w:tcW w:w="976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A1282" w:rsidRDefault="00643122" w:rsidP="00CD5C87">
            <w:pPr>
              <w:spacing w:after="0" w:line="240" w:lineRule="auto"/>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Principali norme o atti di riferimento</w:t>
            </w:r>
            <w:r w:rsidR="00CD5C87" w:rsidRPr="00207F88">
              <w:rPr>
                <w:rFonts w:ascii="Calibri" w:eastAsia="Times New Roman" w:hAnsi="Calibri" w:cs="Calibri"/>
                <w:b/>
                <w:bCs/>
                <w:sz w:val="24"/>
                <w:szCs w:val="24"/>
                <w:lang w:eastAsia="it-IT"/>
              </w:rPr>
              <w:t xml:space="preserve">: </w:t>
            </w:r>
          </w:p>
          <w:p w:rsidR="00643122" w:rsidRPr="00207F88" w:rsidRDefault="00222A88" w:rsidP="00CD5C87">
            <w:pPr>
              <w:spacing w:after="0" w:line="240" w:lineRule="auto"/>
              <w:jc w:val="both"/>
              <w:rPr>
                <w:rFonts w:ascii="Calibri" w:eastAsia="Times New Roman" w:hAnsi="Calibri" w:cs="Calibri"/>
                <w:b/>
                <w:bCs/>
                <w:sz w:val="24"/>
                <w:szCs w:val="24"/>
                <w:lang w:eastAsia="it-IT"/>
              </w:rPr>
            </w:pPr>
            <w:r>
              <w:rPr>
                <w:rFonts w:ascii="Calibri" w:eastAsia="Times New Roman" w:hAnsi="Calibri" w:cs="Calibri"/>
                <w:bCs/>
                <w:sz w:val="24"/>
                <w:szCs w:val="24"/>
                <w:lang w:eastAsia="it-IT"/>
              </w:rPr>
              <w:t>Codice di Giustizia contabile (</w:t>
            </w:r>
            <w:r w:rsidR="00CD5C87" w:rsidRPr="001A529F">
              <w:rPr>
                <w:rFonts w:ascii="Calibri" w:eastAsia="Times New Roman" w:hAnsi="Calibri" w:cs="Calibri"/>
                <w:bCs/>
                <w:sz w:val="24"/>
                <w:szCs w:val="24"/>
                <w:lang w:eastAsia="it-IT"/>
              </w:rPr>
              <w:t>D.lgs. 174/2016</w:t>
            </w:r>
            <w:r>
              <w:rPr>
                <w:rFonts w:ascii="Calibri" w:eastAsia="Times New Roman" w:hAnsi="Calibri" w:cs="Calibri"/>
                <w:bCs/>
                <w:sz w:val="24"/>
                <w:szCs w:val="24"/>
                <w:lang w:eastAsia="it-IT"/>
              </w:rPr>
              <w:t>)</w:t>
            </w:r>
            <w:r w:rsidR="00CD5C87" w:rsidRPr="001A529F">
              <w:rPr>
                <w:rFonts w:ascii="Calibri" w:eastAsia="Times New Roman" w:hAnsi="Calibri" w:cs="Calibri"/>
                <w:bCs/>
                <w:sz w:val="24"/>
                <w:szCs w:val="24"/>
                <w:lang w:eastAsia="it-IT"/>
              </w:rPr>
              <w:t xml:space="preserve">; </w:t>
            </w:r>
            <w:r w:rsidR="00FD7B9F" w:rsidRPr="001A529F">
              <w:rPr>
                <w:rFonts w:ascii="Calibri" w:hAnsi="Calibri" w:cs="Calibri"/>
                <w:bCs/>
                <w:sz w:val="24"/>
                <w:szCs w:val="24"/>
              </w:rPr>
              <w:t xml:space="preserve">Determinazione del Segretario generale n. 311 del 19/06/2018: "Approvazione nuova declaratoria delle funzioni della struttura burocratico-organizzativa del Consiglio regionale della Calabria";  </w:t>
            </w:r>
            <w:hyperlink r:id="rId13" w:tgtFrame="_blank" w:history="1">
              <w:r w:rsidR="00FD7B9F" w:rsidRPr="001A529F">
                <w:rPr>
                  <w:rFonts w:ascii="Calibri" w:hAnsi="Calibri" w:cs="Calibri"/>
                  <w:bCs/>
                  <w:sz w:val="24"/>
                  <w:szCs w:val="24"/>
                </w:rPr>
                <w:t>Deliberazione n. 71 del 24 novembre 2017 “Determinazione nuova struttura organizzativa del Consiglio regionale. Presa atto conclusione della fase di confronto con la parte sindacale. Integrazione e modifica deliberazione dell’Ufficio di Presidenza n. 17 del 23 febbraio 2017</w:t>
              </w:r>
            </w:hyperlink>
            <w:r w:rsidR="00FD7B9F" w:rsidRPr="001A529F">
              <w:rPr>
                <w:rFonts w:ascii="Calibri" w:hAnsi="Calibri" w:cs="Calibri"/>
                <w:bCs/>
                <w:sz w:val="24"/>
                <w:szCs w:val="24"/>
              </w:rPr>
              <w:t>”</w:t>
            </w:r>
          </w:p>
        </w:tc>
      </w:tr>
      <w:tr w:rsidR="00207F88" w:rsidRPr="00207F88" w:rsidTr="00E05769">
        <w:trPr>
          <w:trHeight w:val="375"/>
        </w:trPr>
        <w:tc>
          <w:tcPr>
            <w:tcW w:w="482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4940" w:type="dxa"/>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643122">
        <w:trPr>
          <w:trHeight w:val="1170"/>
        </w:trPr>
        <w:tc>
          <w:tcPr>
            <w:tcW w:w="4820" w:type="dxa"/>
            <w:tcBorders>
              <w:top w:val="nil"/>
              <w:left w:val="single" w:sz="4" w:space="0" w:color="auto"/>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1. Comunicazione della Corte dei Conti in merito alla esecuzione della sentenza o dell'ordinanza di condanna</w:t>
            </w:r>
          </w:p>
        </w:tc>
        <w:tc>
          <w:tcPr>
            <w:tcW w:w="4940" w:type="dxa"/>
            <w:tcBorders>
              <w:top w:val="nil"/>
              <w:left w:val="nil"/>
              <w:bottom w:val="single" w:sz="4" w:space="0" w:color="auto"/>
              <w:right w:val="single" w:sz="4" w:space="0" w:color="auto"/>
            </w:tcBorders>
            <w:noWrap/>
            <w:vAlign w:val="center"/>
            <w:hideMark/>
          </w:tcPr>
          <w:p w:rsidR="00643122" w:rsidRPr="00207F88" w:rsidRDefault="00643122" w:rsidP="00FD7B9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Settore Assistenza giuridica</w:t>
            </w:r>
            <w:r w:rsidR="00FD7B9F" w:rsidRPr="00207F88">
              <w:rPr>
                <w:rFonts w:ascii="Calibri" w:eastAsia="Times New Roman" w:hAnsi="Calibri" w:cs="Calibri"/>
                <w:bCs/>
                <w:sz w:val="24"/>
                <w:szCs w:val="24"/>
                <w:lang w:eastAsia="it-IT"/>
              </w:rPr>
              <w:t xml:space="preserve"> (Ufficio Consulenza ed assistenza giuridica)</w:t>
            </w:r>
          </w:p>
        </w:tc>
      </w:tr>
      <w:tr w:rsidR="00207F88" w:rsidRPr="00207F88" w:rsidTr="00FD7B9F">
        <w:trPr>
          <w:trHeight w:val="780"/>
        </w:trPr>
        <w:tc>
          <w:tcPr>
            <w:tcW w:w="4820" w:type="dxa"/>
            <w:tcBorders>
              <w:top w:val="nil"/>
              <w:left w:val="single" w:sz="4" w:space="0" w:color="auto"/>
              <w:bottom w:val="single" w:sz="4" w:space="0" w:color="auto"/>
              <w:right w:val="single" w:sz="4" w:space="0" w:color="auto"/>
            </w:tcBorders>
            <w:hideMark/>
          </w:tcPr>
          <w:p w:rsidR="00FD7B9F" w:rsidRPr="00207F88" w:rsidRDefault="00FD7B9F" w:rsidP="00FD7B9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2. Richiesta copie sentenza con formula esecutiva</w:t>
            </w:r>
          </w:p>
        </w:tc>
        <w:tc>
          <w:tcPr>
            <w:tcW w:w="4940" w:type="dxa"/>
            <w:tcBorders>
              <w:top w:val="nil"/>
              <w:left w:val="nil"/>
              <w:bottom w:val="single" w:sz="4" w:space="0" w:color="auto"/>
              <w:right w:val="single" w:sz="4" w:space="0" w:color="auto"/>
            </w:tcBorders>
            <w:noWrap/>
            <w:hideMark/>
          </w:tcPr>
          <w:p w:rsidR="00FD7B9F" w:rsidRPr="00207F88" w:rsidRDefault="00FD7B9F" w:rsidP="00FD7B9F">
            <w:pPr>
              <w:rPr>
                <w:rFonts w:ascii="Calibri" w:hAnsi="Calibri" w:cs="Calibri"/>
                <w:sz w:val="24"/>
                <w:szCs w:val="24"/>
              </w:rPr>
            </w:pPr>
            <w:r w:rsidRPr="00207F88">
              <w:rPr>
                <w:rFonts w:ascii="Calibri" w:eastAsia="Times New Roman" w:hAnsi="Calibri" w:cs="Calibri"/>
                <w:bCs/>
                <w:sz w:val="24"/>
                <w:szCs w:val="24"/>
                <w:lang w:eastAsia="it-IT"/>
              </w:rPr>
              <w:t>Settore Assistenza giuridica (Ufficio Consulenza ed assistenza giuridica)</w:t>
            </w:r>
          </w:p>
        </w:tc>
      </w:tr>
      <w:tr w:rsidR="00207F88" w:rsidRPr="00207F88" w:rsidTr="00FD7B9F">
        <w:trPr>
          <w:trHeight w:val="1200"/>
        </w:trPr>
        <w:tc>
          <w:tcPr>
            <w:tcW w:w="4820" w:type="dxa"/>
            <w:tcBorders>
              <w:top w:val="nil"/>
              <w:left w:val="single" w:sz="4" w:space="0" w:color="auto"/>
              <w:bottom w:val="single" w:sz="4" w:space="0" w:color="auto"/>
              <w:right w:val="single" w:sz="4" w:space="0" w:color="auto"/>
            </w:tcBorders>
            <w:hideMark/>
          </w:tcPr>
          <w:p w:rsidR="00FD7B9F" w:rsidRPr="00207F88" w:rsidRDefault="00FD7B9F" w:rsidP="00FD7B9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3. Notifica della sentenza in forma esecutiva e di eventuale diffida all'interessato</w:t>
            </w:r>
          </w:p>
        </w:tc>
        <w:tc>
          <w:tcPr>
            <w:tcW w:w="4940" w:type="dxa"/>
            <w:tcBorders>
              <w:top w:val="nil"/>
              <w:left w:val="nil"/>
              <w:bottom w:val="single" w:sz="4" w:space="0" w:color="auto"/>
              <w:right w:val="single" w:sz="4" w:space="0" w:color="auto"/>
            </w:tcBorders>
            <w:hideMark/>
          </w:tcPr>
          <w:p w:rsidR="00FD7B9F" w:rsidRPr="00207F88" w:rsidRDefault="00FD7B9F" w:rsidP="00FD7B9F">
            <w:pPr>
              <w:rPr>
                <w:rFonts w:ascii="Calibri" w:hAnsi="Calibri" w:cs="Calibri"/>
                <w:sz w:val="24"/>
                <w:szCs w:val="24"/>
              </w:rPr>
            </w:pPr>
            <w:r w:rsidRPr="00207F88">
              <w:rPr>
                <w:rFonts w:ascii="Calibri" w:eastAsia="Times New Roman" w:hAnsi="Calibri" w:cs="Calibri"/>
                <w:bCs/>
                <w:sz w:val="24"/>
                <w:szCs w:val="24"/>
                <w:lang w:eastAsia="it-IT"/>
              </w:rPr>
              <w:t>Settore Assistenza giuridica (Ufficio Consulenza ed assistenza giuridica)</w:t>
            </w:r>
          </w:p>
        </w:tc>
      </w:tr>
      <w:tr w:rsidR="00207F88" w:rsidRPr="00207F88" w:rsidTr="001666F6">
        <w:trPr>
          <w:trHeight w:val="750"/>
        </w:trPr>
        <w:tc>
          <w:tcPr>
            <w:tcW w:w="4820" w:type="dxa"/>
            <w:tcBorders>
              <w:top w:val="nil"/>
              <w:left w:val="single" w:sz="4" w:space="0" w:color="auto"/>
              <w:bottom w:val="single" w:sz="4" w:space="0" w:color="auto"/>
              <w:right w:val="single" w:sz="4" w:space="0" w:color="auto"/>
            </w:tcBorders>
            <w:vAlign w:val="center"/>
            <w:hideMark/>
          </w:tcPr>
          <w:p w:rsidR="00FD7B9F" w:rsidRPr="00207F88" w:rsidRDefault="00FD7B9F" w:rsidP="0091441E">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4. Mandato all'agente di riscossione (</w:t>
            </w:r>
            <w:r w:rsidR="0091441E" w:rsidRPr="00207F88">
              <w:rPr>
                <w:rFonts w:ascii="Calibri" w:eastAsia="Times New Roman" w:hAnsi="Calibri" w:cs="Calibri"/>
                <w:bCs/>
                <w:sz w:val="24"/>
                <w:szCs w:val="24"/>
                <w:lang w:eastAsia="it-IT"/>
              </w:rPr>
              <w:t>Agenzia delle Entrate-Riscossione</w:t>
            </w:r>
            <w:r w:rsidRPr="00207F88">
              <w:rPr>
                <w:rFonts w:ascii="Calibri" w:eastAsia="Times New Roman" w:hAnsi="Calibri" w:cs="Calibri"/>
                <w:bCs/>
                <w:sz w:val="24"/>
                <w:szCs w:val="24"/>
                <w:lang w:eastAsia="it-IT"/>
              </w:rPr>
              <w:t xml:space="preserve">) mediante iscrizione a ruolo per l'esecuzione coattiva </w:t>
            </w:r>
          </w:p>
        </w:tc>
        <w:tc>
          <w:tcPr>
            <w:tcW w:w="4940" w:type="dxa"/>
            <w:tcBorders>
              <w:top w:val="nil"/>
              <w:left w:val="nil"/>
              <w:bottom w:val="single" w:sz="4" w:space="0" w:color="auto"/>
              <w:right w:val="single" w:sz="4" w:space="0" w:color="auto"/>
            </w:tcBorders>
            <w:hideMark/>
          </w:tcPr>
          <w:p w:rsidR="00FD7B9F" w:rsidRPr="00207F88" w:rsidRDefault="00FD7B9F" w:rsidP="00FD7B9F">
            <w:pPr>
              <w:rPr>
                <w:rFonts w:ascii="Calibri" w:hAnsi="Calibri" w:cs="Calibri"/>
                <w:sz w:val="24"/>
                <w:szCs w:val="24"/>
              </w:rPr>
            </w:pPr>
            <w:r w:rsidRPr="00207F88">
              <w:rPr>
                <w:rFonts w:ascii="Calibri" w:eastAsia="Times New Roman" w:hAnsi="Calibri" w:cs="Calibri"/>
                <w:bCs/>
                <w:sz w:val="24"/>
                <w:szCs w:val="24"/>
                <w:lang w:eastAsia="it-IT"/>
              </w:rPr>
              <w:t>Settore Assistenza giuridica (Ufficio Consulenza ed assistenza giuridica)</w:t>
            </w:r>
          </w:p>
        </w:tc>
      </w:tr>
      <w:tr w:rsidR="00207F88" w:rsidRPr="00207F88" w:rsidTr="00FD7B9F">
        <w:trPr>
          <w:trHeight w:val="1245"/>
        </w:trPr>
        <w:tc>
          <w:tcPr>
            <w:tcW w:w="4820" w:type="dxa"/>
            <w:tcBorders>
              <w:top w:val="nil"/>
              <w:left w:val="single" w:sz="4" w:space="0" w:color="auto"/>
              <w:bottom w:val="single" w:sz="4" w:space="0" w:color="auto"/>
              <w:right w:val="single" w:sz="4" w:space="0" w:color="auto"/>
            </w:tcBorders>
            <w:hideMark/>
          </w:tcPr>
          <w:p w:rsidR="00FD7B9F" w:rsidRPr="00207F88" w:rsidRDefault="00FD7B9F" w:rsidP="00FD7B9F">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5. Visto di esecutività del ruolo da parte del responsabile del procedimento</w:t>
            </w:r>
          </w:p>
        </w:tc>
        <w:tc>
          <w:tcPr>
            <w:tcW w:w="4940" w:type="dxa"/>
            <w:tcBorders>
              <w:top w:val="nil"/>
              <w:left w:val="nil"/>
              <w:bottom w:val="single" w:sz="4" w:space="0" w:color="auto"/>
              <w:right w:val="single" w:sz="4" w:space="0" w:color="auto"/>
            </w:tcBorders>
            <w:hideMark/>
          </w:tcPr>
          <w:p w:rsidR="00FD7B9F" w:rsidRPr="00207F88" w:rsidRDefault="00FD7B9F" w:rsidP="00FD7B9F">
            <w:pPr>
              <w:rPr>
                <w:rFonts w:ascii="Calibri" w:hAnsi="Calibri" w:cs="Calibri"/>
                <w:sz w:val="24"/>
                <w:szCs w:val="24"/>
              </w:rPr>
            </w:pPr>
            <w:r w:rsidRPr="00207F88">
              <w:rPr>
                <w:rFonts w:ascii="Calibri" w:eastAsia="Times New Roman" w:hAnsi="Calibri" w:cs="Calibri"/>
                <w:bCs/>
                <w:sz w:val="24"/>
                <w:szCs w:val="24"/>
                <w:lang w:eastAsia="it-IT"/>
              </w:rPr>
              <w:t>Settore Assistenza giuridica (Ufficio Consulenza ed assistenza giuridica)</w:t>
            </w:r>
          </w:p>
        </w:tc>
      </w:tr>
    </w:tbl>
    <w:p w:rsidR="000241F6" w:rsidRDefault="000241F6" w:rsidP="00643122">
      <w:pPr>
        <w:rPr>
          <w:rFonts w:ascii="Calibri" w:hAnsi="Calibri" w:cs="Calibri"/>
          <w:sz w:val="24"/>
          <w:szCs w:val="24"/>
        </w:rPr>
      </w:pPr>
    </w:p>
    <w:p w:rsidR="000241F6" w:rsidRDefault="000241F6" w:rsidP="00643122">
      <w:pPr>
        <w:rPr>
          <w:rFonts w:ascii="Calibri" w:hAnsi="Calibri" w:cs="Calibri"/>
          <w:sz w:val="24"/>
          <w:szCs w:val="24"/>
        </w:rPr>
      </w:pPr>
    </w:p>
    <w:p w:rsidR="000241F6" w:rsidRDefault="000241F6" w:rsidP="00643122">
      <w:pPr>
        <w:rPr>
          <w:rFonts w:ascii="Calibri" w:hAnsi="Calibri" w:cs="Calibri"/>
          <w:sz w:val="24"/>
          <w:szCs w:val="24"/>
        </w:rPr>
      </w:pPr>
    </w:p>
    <w:p w:rsidR="000241F6" w:rsidRDefault="000241F6" w:rsidP="00643122">
      <w:pPr>
        <w:rPr>
          <w:rFonts w:ascii="Calibri" w:hAnsi="Calibri" w:cs="Calibri"/>
          <w:sz w:val="24"/>
          <w:szCs w:val="24"/>
        </w:rPr>
      </w:pPr>
    </w:p>
    <w:p w:rsidR="000241F6" w:rsidRDefault="000241F6" w:rsidP="00643122">
      <w:pPr>
        <w:rPr>
          <w:rFonts w:ascii="Calibri" w:hAnsi="Calibri" w:cs="Calibri"/>
          <w:sz w:val="24"/>
          <w:szCs w:val="24"/>
        </w:rPr>
      </w:pPr>
    </w:p>
    <w:p w:rsidR="000241F6" w:rsidRDefault="000241F6" w:rsidP="00643122">
      <w:pPr>
        <w:rPr>
          <w:rFonts w:ascii="Calibri" w:hAnsi="Calibri" w:cs="Calibri"/>
          <w:sz w:val="24"/>
          <w:szCs w:val="24"/>
        </w:rPr>
      </w:pPr>
    </w:p>
    <w:p w:rsidR="000241F6" w:rsidRDefault="000241F6" w:rsidP="00643122">
      <w:pPr>
        <w:rPr>
          <w:rFonts w:ascii="Calibri" w:hAnsi="Calibri" w:cs="Calibri"/>
          <w:sz w:val="24"/>
          <w:szCs w:val="24"/>
        </w:rPr>
      </w:pPr>
    </w:p>
    <w:p w:rsidR="000241F6" w:rsidRDefault="000241F6" w:rsidP="00643122">
      <w:pPr>
        <w:rPr>
          <w:rFonts w:ascii="Calibri" w:hAnsi="Calibri" w:cs="Calibri"/>
          <w:sz w:val="24"/>
          <w:szCs w:val="24"/>
        </w:rPr>
      </w:pPr>
    </w:p>
    <w:tbl>
      <w:tblPr>
        <w:tblW w:w="9796" w:type="dxa"/>
        <w:tblInd w:w="55" w:type="dxa"/>
        <w:tblCellMar>
          <w:left w:w="70" w:type="dxa"/>
          <w:right w:w="70" w:type="dxa"/>
        </w:tblCellMar>
        <w:tblLook w:val="04A0" w:firstRow="1" w:lastRow="0" w:firstColumn="1" w:lastColumn="0" w:noHBand="0" w:noVBand="1"/>
      </w:tblPr>
      <w:tblGrid>
        <w:gridCol w:w="4835"/>
        <w:gridCol w:w="4961"/>
      </w:tblGrid>
      <w:tr w:rsidR="000241F6" w:rsidRPr="00207F88" w:rsidTr="000B0FF7">
        <w:trPr>
          <w:trHeight w:val="246"/>
        </w:trPr>
        <w:tc>
          <w:tcPr>
            <w:tcW w:w="9796"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hideMark/>
          </w:tcPr>
          <w:p w:rsidR="000241F6" w:rsidRPr="00207F88" w:rsidRDefault="00277CCA" w:rsidP="007D75CC">
            <w:pPr>
              <w:spacing w:after="0" w:line="240" w:lineRule="auto"/>
              <w:rPr>
                <w:rFonts w:ascii="Calibri" w:eastAsia="Times New Roman" w:hAnsi="Calibri" w:cs="Calibri"/>
                <w:b/>
                <w:bCs/>
                <w:sz w:val="24"/>
                <w:szCs w:val="24"/>
                <w:lang w:eastAsia="it-IT"/>
              </w:rPr>
            </w:pPr>
            <w:r>
              <w:rPr>
                <w:rFonts w:ascii="Calibri" w:hAnsi="Calibri" w:cs="Calibri"/>
                <w:b/>
                <w:bCs/>
                <w:sz w:val="24"/>
                <w:szCs w:val="24"/>
              </w:rPr>
              <w:lastRenderedPageBreak/>
              <w:t>Area di rischio</w:t>
            </w:r>
            <w:r w:rsidR="000241F6" w:rsidRPr="00207F88">
              <w:rPr>
                <w:rFonts w:ascii="Calibri" w:hAnsi="Calibri" w:cs="Calibri"/>
                <w:b/>
                <w:bCs/>
                <w:sz w:val="24"/>
                <w:szCs w:val="24"/>
              </w:rPr>
              <w:t xml:space="preserve"> H: Affari legali e contenzioso</w:t>
            </w:r>
          </w:p>
        </w:tc>
      </w:tr>
      <w:tr w:rsidR="00BD29F2" w:rsidRPr="00207F88" w:rsidTr="00BD29F2">
        <w:trPr>
          <w:trHeight w:val="246"/>
        </w:trPr>
        <w:tc>
          <w:tcPr>
            <w:tcW w:w="9796"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tcPr>
          <w:p w:rsidR="00BD29F2" w:rsidRPr="00207F88" w:rsidRDefault="00BD29F2" w:rsidP="00BD29F2">
            <w:pPr>
              <w:spacing w:after="0" w:line="240" w:lineRule="auto"/>
              <w:jc w:val="both"/>
              <w:rPr>
                <w:rFonts w:ascii="Calibri" w:hAnsi="Calibri" w:cs="Calibri"/>
                <w:b/>
                <w:bCs/>
                <w:sz w:val="24"/>
                <w:szCs w:val="24"/>
              </w:rPr>
            </w:pPr>
            <w:r w:rsidRPr="00BD29F2">
              <w:rPr>
                <w:rFonts w:ascii="Calibri" w:hAnsi="Calibri" w:cs="Calibri"/>
                <w:b/>
                <w:bCs/>
                <w:sz w:val="24"/>
                <w:szCs w:val="24"/>
              </w:rPr>
              <w:t>Processo: Tutela legale a favore del personale dipendente coinvolto in procedimenti di</w:t>
            </w:r>
            <w:r>
              <w:rPr>
                <w:rFonts w:ascii="Calibri" w:hAnsi="Calibri" w:cs="Calibri"/>
                <w:b/>
                <w:bCs/>
                <w:sz w:val="24"/>
                <w:szCs w:val="24"/>
              </w:rPr>
              <w:t xml:space="preserve"> responsabilità civile o penale</w:t>
            </w:r>
          </w:p>
        </w:tc>
      </w:tr>
      <w:tr w:rsidR="000241F6" w:rsidRPr="00207F88" w:rsidTr="007D75CC">
        <w:trPr>
          <w:trHeight w:val="235"/>
        </w:trPr>
        <w:tc>
          <w:tcPr>
            <w:tcW w:w="979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0241F6" w:rsidRDefault="00A03BA8" w:rsidP="007D75CC">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t>Ambito di attività</w:t>
            </w:r>
            <w:r w:rsidR="000241F6" w:rsidRPr="00207F88">
              <w:rPr>
                <w:rFonts w:ascii="Calibri" w:eastAsia="Times New Roman" w:hAnsi="Calibri" w:cs="Calibri"/>
                <w:b/>
                <w:bCs/>
                <w:sz w:val="24"/>
                <w:szCs w:val="24"/>
                <w:lang w:eastAsia="it-IT"/>
              </w:rPr>
              <w:t>:</w:t>
            </w:r>
          </w:p>
          <w:p w:rsidR="00F71026" w:rsidRPr="00F71026" w:rsidRDefault="00F71026" w:rsidP="00F71026">
            <w:pPr>
              <w:spacing w:after="0" w:line="240" w:lineRule="auto"/>
              <w:jc w:val="both"/>
              <w:rPr>
                <w:rFonts w:ascii="Calibri" w:eastAsia="Times New Roman" w:hAnsi="Calibri" w:cs="Calibri"/>
                <w:bCs/>
                <w:sz w:val="24"/>
                <w:szCs w:val="24"/>
                <w:lang w:eastAsia="it-IT"/>
              </w:rPr>
            </w:pPr>
            <w:r w:rsidRPr="00F71026">
              <w:rPr>
                <w:rFonts w:ascii="Calibri" w:eastAsia="Times New Roman" w:hAnsi="Calibri" w:cs="Calibri"/>
                <w:bCs/>
                <w:sz w:val="24"/>
                <w:szCs w:val="24"/>
                <w:lang w:eastAsia="it-IT"/>
              </w:rPr>
              <w:t>Procedura</w:t>
            </w:r>
            <w:r>
              <w:rPr>
                <w:rFonts w:ascii="Calibri" w:eastAsia="Times New Roman" w:hAnsi="Calibri" w:cs="Calibri"/>
                <w:bCs/>
                <w:sz w:val="24"/>
                <w:szCs w:val="24"/>
                <w:lang w:eastAsia="it-IT"/>
              </w:rPr>
              <w:t xml:space="preserve"> per la richiesta di patrocinio</w:t>
            </w:r>
            <w:r>
              <w:t xml:space="preserve"> da parte </w:t>
            </w:r>
            <w:r w:rsidRPr="00F71026">
              <w:rPr>
                <w:rFonts w:ascii="Calibri" w:eastAsia="Times New Roman" w:hAnsi="Calibri" w:cs="Calibri"/>
                <w:bCs/>
                <w:sz w:val="24"/>
                <w:szCs w:val="24"/>
                <w:lang w:eastAsia="it-IT"/>
              </w:rPr>
              <w:t>del personale dipendente coinvolto in procedimenti di responsabilità civile o penale</w:t>
            </w:r>
          </w:p>
        </w:tc>
      </w:tr>
      <w:tr w:rsidR="000241F6" w:rsidRPr="00207F88" w:rsidTr="007D75CC">
        <w:trPr>
          <w:trHeight w:val="971"/>
        </w:trPr>
        <w:tc>
          <w:tcPr>
            <w:tcW w:w="9796"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A1282" w:rsidRDefault="000241F6" w:rsidP="007D75CC">
            <w:pPr>
              <w:spacing w:after="0" w:line="240" w:lineRule="auto"/>
              <w:jc w:val="both"/>
              <w:rPr>
                <w:rFonts w:ascii="Calibri" w:eastAsia="Times New Roman" w:hAnsi="Calibri" w:cs="Calibri"/>
                <w:b/>
                <w:bCs/>
                <w:sz w:val="24"/>
                <w:szCs w:val="24"/>
                <w:lang w:eastAsia="it-IT"/>
              </w:rPr>
            </w:pPr>
            <w:r w:rsidRPr="000241F6">
              <w:rPr>
                <w:rFonts w:ascii="Calibri" w:eastAsia="Times New Roman" w:hAnsi="Calibri" w:cs="Calibri"/>
                <w:b/>
                <w:bCs/>
                <w:sz w:val="24"/>
                <w:szCs w:val="24"/>
                <w:lang w:eastAsia="it-IT"/>
              </w:rPr>
              <w:t xml:space="preserve">Principali norme o atti di riferimento: </w:t>
            </w:r>
          </w:p>
          <w:p w:rsidR="000241F6" w:rsidRPr="000241F6" w:rsidRDefault="001A1282" w:rsidP="007D75CC">
            <w:pPr>
              <w:spacing w:after="0" w:line="240" w:lineRule="auto"/>
              <w:jc w:val="both"/>
              <w:rPr>
                <w:rFonts w:ascii="Calibri" w:eastAsia="Times New Roman" w:hAnsi="Calibri" w:cs="Calibri"/>
                <w:b/>
                <w:bCs/>
                <w:sz w:val="24"/>
                <w:szCs w:val="24"/>
                <w:lang w:eastAsia="it-IT"/>
              </w:rPr>
            </w:pPr>
            <w:r>
              <w:rPr>
                <w:rFonts w:ascii="Calibri" w:eastAsia="Times New Roman" w:hAnsi="Calibri" w:cs="Calibri"/>
                <w:bCs/>
                <w:sz w:val="24"/>
                <w:szCs w:val="24"/>
                <w:lang w:eastAsia="it-IT"/>
              </w:rPr>
              <w:t>a</w:t>
            </w:r>
            <w:r w:rsidR="000241F6" w:rsidRPr="000241F6">
              <w:rPr>
                <w:rFonts w:ascii="Calibri" w:hAnsi="Calibri" w:cs="Calibri"/>
                <w:color w:val="000000" w:themeColor="text1"/>
                <w:sz w:val="24"/>
                <w:szCs w:val="24"/>
              </w:rPr>
              <w:t>rt. 28 del CCNL 14.09.2000 per il personale del comparto Regioni – Autonomie Locali, che continua a trovare applicazione ai sensi dell’art. 2, comma 8, del CCNL Funzioni Locali 2016/2018; art. 12 del CCNL 12.02.2002 dell’</w:t>
            </w:r>
            <w:r w:rsidR="00277CCA">
              <w:rPr>
                <w:rFonts w:ascii="Calibri" w:hAnsi="Calibri" w:cs="Calibri"/>
                <w:color w:val="000000" w:themeColor="text1"/>
                <w:sz w:val="24"/>
                <w:szCs w:val="24"/>
              </w:rPr>
              <w:t>Area di rischio</w:t>
            </w:r>
            <w:r w:rsidR="000241F6" w:rsidRPr="000241F6">
              <w:rPr>
                <w:rFonts w:ascii="Calibri" w:hAnsi="Calibri" w:cs="Calibri"/>
                <w:color w:val="000000" w:themeColor="text1"/>
                <w:sz w:val="24"/>
                <w:szCs w:val="24"/>
              </w:rPr>
              <w:t xml:space="preserve"> della Dirigenza per il personale dirigente; art. 50 Regolamento sull’ordinamento degli Uffici e dei Servizi del Consiglio regionale della Calabria, approvato con deliberazione dell’Ufficio di Presidenza del 18 aprile 2001, n. 67 e modificato con deliberazione dell’Ufficio di Presidenza del 19 febbraio 2002, n. 34 e deliberazione dell’Ufficio di Presidenza del 22 ottobre 2019, n. 57; D.M. 55/2014 e ss.mm.ii.</w:t>
            </w:r>
          </w:p>
        </w:tc>
      </w:tr>
      <w:tr w:rsidR="000241F6" w:rsidRPr="00207F88" w:rsidTr="00E05769">
        <w:trPr>
          <w:trHeight w:val="375"/>
        </w:trPr>
        <w:tc>
          <w:tcPr>
            <w:tcW w:w="4835"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0241F6" w:rsidRPr="00207F88" w:rsidRDefault="000241F6" w:rsidP="007D75CC">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4961" w:type="dxa"/>
            <w:tcBorders>
              <w:top w:val="nil"/>
              <w:left w:val="nil"/>
              <w:bottom w:val="single" w:sz="4" w:space="0" w:color="auto"/>
              <w:right w:val="single" w:sz="4" w:space="0" w:color="auto"/>
            </w:tcBorders>
            <w:shd w:val="clear" w:color="auto" w:fill="DEEAF6" w:themeFill="accent1" w:themeFillTint="33"/>
            <w:noWrap/>
            <w:vAlign w:val="bottom"/>
            <w:hideMark/>
          </w:tcPr>
          <w:p w:rsidR="000241F6" w:rsidRPr="00207F88" w:rsidRDefault="000241F6" w:rsidP="007D75CC">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0241F6" w:rsidRPr="00207F88" w:rsidTr="007D75CC">
        <w:trPr>
          <w:trHeight w:val="840"/>
        </w:trPr>
        <w:tc>
          <w:tcPr>
            <w:tcW w:w="4835" w:type="dxa"/>
            <w:tcBorders>
              <w:top w:val="nil"/>
              <w:left w:val="single" w:sz="4" w:space="0" w:color="auto"/>
              <w:bottom w:val="single" w:sz="4" w:space="0" w:color="auto"/>
              <w:right w:val="single" w:sz="4" w:space="0" w:color="auto"/>
            </w:tcBorders>
            <w:vAlign w:val="center"/>
            <w:hideMark/>
          </w:tcPr>
          <w:p w:rsidR="000241F6" w:rsidRPr="00207F88" w:rsidRDefault="000241F6" w:rsidP="007D75CC">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 xml:space="preserve">1. </w:t>
            </w:r>
            <w:r>
              <w:rPr>
                <w:rFonts w:ascii="Calibri" w:eastAsia="Times New Roman" w:hAnsi="Calibri" w:cs="Calibri"/>
                <w:bCs/>
                <w:sz w:val="24"/>
                <w:szCs w:val="24"/>
                <w:lang w:eastAsia="it-IT"/>
              </w:rPr>
              <w:t>Istanza del dipendente di ammissione al patrocinio legale con richiesta di manifestazione di gradimento per il legale scelto.</w:t>
            </w:r>
          </w:p>
        </w:tc>
        <w:tc>
          <w:tcPr>
            <w:tcW w:w="4961" w:type="dxa"/>
            <w:tcBorders>
              <w:top w:val="nil"/>
              <w:left w:val="nil"/>
              <w:bottom w:val="single" w:sz="4" w:space="0" w:color="auto"/>
              <w:right w:val="single" w:sz="4" w:space="0" w:color="auto"/>
            </w:tcBorders>
            <w:vAlign w:val="center"/>
            <w:hideMark/>
          </w:tcPr>
          <w:p w:rsidR="000241F6" w:rsidRPr="00207F88" w:rsidRDefault="000241F6" w:rsidP="003B3A08">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Direzione Generale (Ufficio Rapporti con le Avvocature e questioni attinenti al contenzioso)</w:t>
            </w:r>
          </w:p>
        </w:tc>
      </w:tr>
      <w:tr w:rsidR="000241F6" w:rsidRPr="00207F88" w:rsidTr="007D75CC">
        <w:trPr>
          <w:trHeight w:val="813"/>
        </w:trPr>
        <w:tc>
          <w:tcPr>
            <w:tcW w:w="4835" w:type="dxa"/>
            <w:tcBorders>
              <w:top w:val="nil"/>
              <w:left w:val="single" w:sz="4" w:space="0" w:color="auto"/>
              <w:bottom w:val="single" w:sz="4" w:space="0" w:color="auto"/>
              <w:right w:val="single" w:sz="4" w:space="0" w:color="auto"/>
            </w:tcBorders>
            <w:hideMark/>
          </w:tcPr>
          <w:p w:rsidR="000241F6" w:rsidRPr="00207F88" w:rsidRDefault="000241F6" w:rsidP="007D75CC">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 xml:space="preserve">2. </w:t>
            </w:r>
            <w:r>
              <w:rPr>
                <w:rFonts w:ascii="Calibri" w:eastAsia="Times New Roman" w:hAnsi="Calibri" w:cs="Calibri"/>
                <w:bCs/>
                <w:sz w:val="24"/>
                <w:szCs w:val="24"/>
                <w:lang w:eastAsia="it-IT"/>
              </w:rPr>
              <w:t>Istruttoria volta ad accertare la sussistenza dei presupposti previsti dalla normativa.</w:t>
            </w:r>
          </w:p>
        </w:tc>
        <w:tc>
          <w:tcPr>
            <w:tcW w:w="4961" w:type="dxa"/>
            <w:tcBorders>
              <w:top w:val="nil"/>
              <w:left w:val="nil"/>
              <w:bottom w:val="single" w:sz="4" w:space="0" w:color="auto"/>
              <w:right w:val="single" w:sz="4" w:space="0" w:color="auto"/>
            </w:tcBorders>
            <w:hideMark/>
          </w:tcPr>
          <w:p w:rsidR="000241F6" w:rsidRPr="00207F88" w:rsidRDefault="000241F6" w:rsidP="003B3A08">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Direzione Generale (Ufficio Rapporti con le Avvocature e questioni attinenti al contenzioso)</w:t>
            </w:r>
          </w:p>
        </w:tc>
      </w:tr>
      <w:tr w:rsidR="000241F6" w:rsidRPr="00207F88" w:rsidTr="007D75CC">
        <w:trPr>
          <w:trHeight w:val="750"/>
        </w:trPr>
        <w:tc>
          <w:tcPr>
            <w:tcW w:w="4835" w:type="dxa"/>
            <w:tcBorders>
              <w:top w:val="nil"/>
              <w:left w:val="single" w:sz="4" w:space="0" w:color="auto"/>
              <w:bottom w:val="single" w:sz="4" w:space="0" w:color="auto"/>
              <w:right w:val="single" w:sz="4" w:space="0" w:color="auto"/>
            </w:tcBorders>
            <w:vAlign w:val="center"/>
            <w:hideMark/>
          </w:tcPr>
          <w:p w:rsidR="000241F6" w:rsidRPr="00207F88" w:rsidRDefault="000241F6" w:rsidP="007D75CC">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 xml:space="preserve">3. </w:t>
            </w:r>
            <w:r>
              <w:rPr>
                <w:rFonts w:ascii="Calibri" w:eastAsia="Times New Roman" w:hAnsi="Calibri" w:cs="Calibri"/>
                <w:bCs/>
                <w:sz w:val="24"/>
                <w:szCs w:val="24"/>
                <w:lang w:eastAsia="it-IT"/>
              </w:rPr>
              <w:t>Diniego oppure ammissione al patrocinio legale disposto con determinazione comprensiva della manifestazione di gradimento per il legale indicato e dell’assunzione del relativo impegno di spesa.</w:t>
            </w:r>
          </w:p>
        </w:tc>
        <w:tc>
          <w:tcPr>
            <w:tcW w:w="4961" w:type="dxa"/>
            <w:tcBorders>
              <w:top w:val="nil"/>
              <w:left w:val="nil"/>
              <w:bottom w:val="single" w:sz="4" w:space="0" w:color="auto"/>
              <w:right w:val="single" w:sz="4" w:space="0" w:color="auto"/>
            </w:tcBorders>
            <w:hideMark/>
          </w:tcPr>
          <w:p w:rsidR="000241F6" w:rsidRDefault="000241F6" w:rsidP="003B3A08">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Direzione Generale (Ufficio Rapporti con le Avvocature e questioni attinenti al contenzioso)</w:t>
            </w:r>
          </w:p>
          <w:p w:rsidR="000241F6" w:rsidRPr="00207F88" w:rsidRDefault="000241F6" w:rsidP="003B3A08">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Settore Bilancio e Ragioneria (Ufficio Gestione Bilancio, ragioneria e Controllo regolarità contabile)</w:t>
            </w:r>
          </w:p>
        </w:tc>
      </w:tr>
      <w:tr w:rsidR="000241F6" w:rsidRPr="00207F88" w:rsidTr="007D75CC">
        <w:trPr>
          <w:trHeight w:val="1245"/>
        </w:trPr>
        <w:tc>
          <w:tcPr>
            <w:tcW w:w="4835" w:type="dxa"/>
            <w:tcBorders>
              <w:top w:val="nil"/>
              <w:left w:val="single" w:sz="4" w:space="0" w:color="auto"/>
              <w:bottom w:val="single" w:sz="4" w:space="0" w:color="auto"/>
              <w:right w:val="single" w:sz="4" w:space="0" w:color="auto"/>
            </w:tcBorders>
            <w:hideMark/>
          </w:tcPr>
          <w:p w:rsidR="000241F6" w:rsidRPr="00207F88" w:rsidRDefault="000241F6" w:rsidP="007D75CC">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 xml:space="preserve">4. </w:t>
            </w:r>
            <w:r>
              <w:rPr>
                <w:rFonts w:ascii="Calibri" w:eastAsia="Times New Roman" w:hAnsi="Calibri" w:cs="Calibri"/>
                <w:bCs/>
                <w:sz w:val="24"/>
                <w:szCs w:val="24"/>
                <w:lang w:eastAsia="it-IT"/>
              </w:rPr>
              <w:t xml:space="preserve">Trasmissione da parte del dipendente del provvedimento definitivo di esclusione di responsabilità con richiesta di rimborso delle spese legali anticipate, mediante produzione di fatture quietanzate attestanti il pagamento degli onorari e delle spese al proprio legale oppure trasmissione del provvedimento di riconoscimento della responsabilità. </w:t>
            </w:r>
          </w:p>
        </w:tc>
        <w:tc>
          <w:tcPr>
            <w:tcW w:w="4961" w:type="dxa"/>
            <w:tcBorders>
              <w:top w:val="nil"/>
              <w:left w:val="nil"/>
              <w:bottom w:val="single" w:sz="4" w:space="0" w:color="auto"/>
              <w:right w:val="single" w:sz="4" w:space="0" w:color="auto"/>
            </w:tcBorders>
            <w:hideMark/>
          </w:tcPr>
          <w:p w:rsidR="000241F6" w:rsidRPr="00207F88" w:rsidRDefault="000241F6" w:rsidP="003B3A08">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Direzione Generale (Ufficio Rapporti con le Avvocature e questioni attinenti al contenzioso)</w:t>
            </w:r>
          </w:p>
        </w:tc>
      </w:tr>
      <w:tr w:rsidR="000241F6" w:rsidRPr="00207F88" w:rsidTr="003B3A08">
        <w:trPr>
          <w:trHeight w:val="750"/>
        </w:trPr>
        <w:tc>
          <w:tcPr>
            <w:tcW w:w="4835" w:type="dxa"/>
            <w:tcBorders>
              <w:top w:val="nil"/>
              <w:left w:val="single" w:sz="4" w:space="0" w:color="auto"/>
              <w:bottom w:val="single" w:sz="4" w:space="0" w:color="auto"/>
              <w:right w:val="single" w:sz="4" w:space="0" w:color="auto"/>
            </w:tcBorders>
            <w:hideMark/>
          </w:tcPr>
          <w:p w:rsidR="000241F6" w:rsidRPr="00207F88" w:rsidRDefault="000241F6" w:rsidP="007D75CC">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 xml:space="preserve">5. </w:t>
            </w:r>
            <w:r>
              <w:rPr>
                <w:rFonts w:ascii="Calibri" w:eastAsia="Times New Roman" w:hAnsi="Calibri" w:cs="Calibri"/>
                <w:bCs/>
                <w:sz w:val="24"/>
                <w:szCs w:val="24"/>
                <w:lang w:eastAsia="it-IT"/>
              </w:rPr>
              <w:t xml:space="preserve">Determinazione finalizzata alla liquidazione dei compensi professionali, previa attività istruttoria di verifica di congruità degli onorari da rimborsare oppure, in caso di provvedimento giudiziale di riconoscimento della responsabilità in capo al dipendente, determinazione finalizzata a disimpegnare le somme. </w:t>
            </w:r>
          </w:p>
        </w:tc>
        <w:tc>
          <w:tcPr>
            <w:tcW w:w="4961" w:type="dxa"/>
            <w:tcBorders>
              <w:top w:val="nil"/>
              <w:left w:val="nil"/>
              <w:bottom w:val="single" w:sz="4" w:space="0" w:color="auto"/>
              <w:right w:val="single" w:sz="4" w:space="0" w:color="auto"/>
            </w:tcBorders>
            <w:hideMark/>
          </w:tcPr>
          <w:p w:rsidR="000241F6" w:rsidRPr="00207F88" w:rsidRDefault="003B3A08" w:rsidP="007D75CC">
            <w:pPr>
              <w:spacing w:after="0" w:line="240" w:lineRule="auto"/>
              <w:jc w:val="both"/>
              <w:rPr>
                <w:rFonts w:ascii="Calibri" w:eastAsia="Times New Roman" w:hAnsi="Calibri" w:cs="Calibri"/>
                <w:bCs/>
                <w:sz w:val="24"/>
                <w:szCs w:val="24"/>
                <w:lang w:eastAsia="it-IT"/>
              </w:rPr>
            </w:pPr>
            <w:r>
              <w:rPr>
                <w:rFonts w:ascii="Calibri" w:eastAsia="Times New Roman" w:hAnsi="Calibri" w:cs="Calibri"/>
                <w:bCs/>
                <w:sz w:val="24"/>
                <w:szCs w:val="24"/>
                <w:lang w:eastAsia="it-IT"/>
              </w:rPr>
              <w:t>Direzione</w:t>
            </w:r>
            <w:r w:rsidR="000241F6" w:rsidRPr="00207F88">
              <w:rPr>
                <w:rFonts w:ascii="Calibri" w:eastAsia="Times New Roman" w:hAnsi="Calibri" w:cs="Calibri"/>
                <w:bCs/>
                <w:sz w:val="24"/>
                <w:szCs w:val="24"/>
                <w:lang w:eastAsia="it-IT"/>
              </w:rPr>
              <w:t xml:space="preserve"> Generale (Ufficio Rapporti con le Avvocature e questioni attinenti al contenzioso)</w:t>
            </w:r>
          </w:p>
          <w:p w:rsidR="000241F6" w:rsidRPr="00207F88" w:rsidRDefault="000241F6" w:rsidP="007D75CC">
            <w:pPr>
              <w:spacing w:after="0" w:line="240" w:lineRule="auto"/>
              <w:jc w:val="both"/>
              <w:rPr>
                <w:rFonts w:ascii="Calibri" w:eastAsia="Times New Roman" w:hAnsi="Calibri" w:cs="Calibri"/>
                <w:bCs/>
                <w:sz w:val="24"/>
                <w:szCs w:val="24"/>
                <w:lang w:eastAsia="it-IT"/>
              </w:rPr>
            </w:pPr>
            <w:r w:rsidRPr="00207F88">
              <w:rPr>
                <w:rFonts w:ascii="Calibri" w:eastAsia="Times New Roman" w:hAnsi="Calibri" w:cs="Calibri"/>
                <w:bCs/>
                <w:sz w:val="24"/>
                <w:szCs w:val="24"/>
                <w:lang w:eastAsia="it-IT"/>
              </w:rPr>
              <w:t>Settore Bilancio e Ragioneria (Ufficio Gestione Bilancio, ragioneria e Controllo regolarità contabile)</w:t>
            </w:r>
          </w:p>
        </w:tc>
      </w:tr>
    </w:tbl>
    <w:p w:rsidR="008B326D" w:rsidRDefault="00643122" w:rsidP="008B326D">
      <w:pPr>
        <w:rPr>
          <w:rFonts w:ascii="Calibri" w:hAnsi="Calibri" w:cs="Calibri"/>
          <w:sz w:val="24"/>
          <w:szCs w:val="24"/>
        </w:rPr>
      </w:pPr>
      <w:r w:rsidRPr="00207F88">
        <w:rPr>
          <w:rFonts w:ascii="Calibri" w:hAnsi="Calibri" w:cs="Calibri"/>
          <w:sz w:val="24"/>
          <w:szCs w:val="24"/>
        </w:rPr>
        <w:br w:type="page"/>
      </w:r>
    </w:p>
    <w:tbl>
      <w:tblPr>
        <w:tblStyle w:val="Grigliatabella"/>
        <w:tblW w:w="10014" w:type="dxa"/>
        <w:shd w:val="clear" w:color="auto" w:fill="FFFFFF" w:themeFill="background1"/>
        <w:tblLook w:val="04A0" w:firstRow="1" w:lastRow="0" w:firstColumn="1" w:lastColumn="0" w:noHBand="0" w:noVBand="1"/>
      </w:tblPr>
      <w:tblGrid>
        <w:gridCol w:w="4889"/>
        <w:gridCol w:w="5125"/>
      </w:tblGrid>
      <w:tr w:rsidR="008B326D" w:rsidRPr="00207F88" w:rsidTr="008B326D">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8B326D" w:rsidRPr="008B326D" w:rsidRDefault="00277CCA" w:rsidP="00591DDC">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8B326D">
              <w:rPr>
                <w:rFonts w:ascii="Calibri" w:hAnsi="Calibri" w:cs="Calibri"/>
                <w:b/>
                <w:bCs/>
                <w:sz w:val="24"/>
                <w:szCs w:val="24"/>
              </w:rPr>
              <w:t xml:space="preserve"> H: </w:t>
            </w:r>
            <w:r w:rsidR="008B326D" w:rsidRPr="008B326D">
              <w:rPr>
                <w:rFonts w:ascii="Calibri" w:hAnsi="Calibri" w:cs="Calibri"/>
                <w:b/>
                <w:bCs/>
                <w:sz w:val="24"/>
                <w:szCs w:val="24"/>
              </w:rPr>
              <w:t>Affari legali e contenzioso</w:t>
            </w:r>
          </w:p>
        </w:tc>
      </w:tr>
      <w:tr w:rsidR="008B326D" w:rsidRPr="00207F88" w:rsidTr="008B326D">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B326D" w:rsidRPr="008B326D" w:rsidRDefault="008B326D" w:rsidP="00591DDC">
            <w:pPr>
              <w:spacing w:after="0" w:line="240" w:lineRule="auto"/>
              <w:rPr>
                <w:rFonts w:ascii="Calibri" w:hAnsi="Calibri" w:cs="Calibri"/>
                <w:b/>
                <w:bCs/>
                <w:sz w:val="24"/>
                <w:szCs w:val="24"/>
              </w:rPr>
            </w:pPr>
            <w:r w:rsidRPr="008B326D">
              <w:rPr>
                <w:rFonts w:ascii="Calibri" w:hAnsi="Calibri" w:cs="Calibri"/>
                <w:b/>
                <w:bCs/>
                <w:sz w:val="24"/>
                <w:szCs w:val="24"/>
              </w:rPr>
              <w:t>Processo: Recupero somme tramite ingiunzione di pagamento</w:t>
            </w:r>
          </w:p>
        </w:tc>
      </w:tr>
      <w:tr w:rsidR="008B326D" w:rsidRPr="00207F88" w:rsidTr="00591DD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B326D" w:rsidRDefault="008B326D" w:rsidP="00591DDC">
            <w:pPr>
              <w:spacing w:after="0" w:line="240" w:lineRule="auto"/>
              <w:rPr>
                <w:rFonts w:ascii="Calibri" w:hAnsi="Calibri" w:cs="Calibri"/>
                <w:b/>
                <w:bCs/>
                <w:sz w:val="24"/>
                <w:szCs w:val="24"/>
              </w:rPr>
            </w:pPr>
            <w:r>
              <w:rPr>
                <w:rFonts w:ascii="Calibri" w:hAnsi="Calibri" w:cs="Calibri"/>
                <w:b/>
                <w:bCs/>
                <w:sz w:val="24"/>
                <w:szCs w:val="24"/>
              </w:rPr>
              <w:t>Ambito di attività</w:t>
            </w:r>
            <w:r w:rsidRPr="00207F88">
              <w:rPr>
                <w:rFonts w:ascii="Calibri" w:hAnsi="Calibri" w:cs="Calibri"/>
                <w:b/>
                <w:bCs/>
                <w:sz w:val="24"/>
                <w:szCs w:val="24"/>
              </w:rPr>
              <w:t xml:space="preserve">: </w:t>
            </w:r>
          </w:p>
          <w:p w:rsidR="00BB2ADC" w:rsidRPr="00BB2ADC" w:rsidRDefault="00BB2ADC" w:rsidP="00BB2ADC">
            <w:pPr>
              <w:spacing w:after="0" w:line="240" w:lineRule="auto"/>
              <w:jc w:val="both"/>
              <w:rPr>
                <w:rFonts w:ascii="Calibri" w:hAnsi="Calibri" w:cs="Calibri"/>
                <w:bCs/>
                <w:sz w:val="24"/>
                <w:szCs w:val="24"/>
              </w:rPr>
            </w:pPr>
            <w:r w:rsidRPr="00BB2ADC">
              <w:rPr>
                <w:rFonts w:ascii="Calibri" w:hAnsi="Calibri" w:cs="Calibri"/>
                <w:bCs/>
                <w:sz w:val="24"/>
                <w:szCs w:val="24"/>
              </w:rPr>
              <w:t>Procedura</w:t>
            </w:r>
            <w:r>
              <w:t xml:space="preserve"> </w:t>
            </w:r>
            <w:r>
              <w:rPr>
                <w:rFonts w:ascii="Calibri" w:hAnsi="Calibri" w:cs="Calibri"/>
                <w:bCs/>
                <w:sz w:val="24"/>
                <w:szCs w:val="24"/>
              </w:rPr>
              <w:t>per il r</w:t>
            </w:r>
            <w:r w:rsidRPr="00BB2ADC">
              <w:rPr>
                <w:rFonts w:ascii="Calibri" w:hAnsi="Calibri" w:cs="Calibri"/>
                <w:bCs/>
                <w:sz w:val="24"/>
                <w:szCs w:val="24"/>
              </w:rPr>
              <w:t>ecupero somme tramite ingiunzione di pagamento</w:t>
            </w:r>
          </w:p>
        </w:tc>
      </w:tr>
      <w:tr w:rsidR="008B326D" w:rsidRPr="00A303C1" w:rsidTr="00591DD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B326D" w:rsidRDefault="008B326D" w:rsidP="00591DDC">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Principali norme o atti di riferimento:</w:t>
            </w:r>
            <w:r>
              <w:rPr>
                <w:rFonts w:ascii="Calibri" w:hAnsi="Calibri" w:cs="Calibri"/>
                <w:b/>
                <w:bCs/>
                <w:lang w:eastAsia="en-US"/>
              </w:rPr>
              <w:t xml:space="preserve"> </w:t>
            </w:r>
          </w:p>
          <w:p w:rsidR="008B326D" w:rsidRPr="008B326D" w:rsidRDefault="008B326D" w:rsidP="00591DDC">
            <w:pPr>
              <w:pStyle w:val="centrato"/>
              <w:shd w:val="clear" w:color="auto" w:fill="FFFFFF"/>
              <w:spacing w:before="0" w:beforeAutospacing="0" w:after="0" w:afterAutospacing="0"/>
              <w:jc w:val="both"/>
              <w:rPr>
                <w:rFonts w:ascii="Calibri" w:hAnsi="Calibri" w:cs="Calibri"/>
              </w:rPr>
            </w:pPr>
            <w:r w:rsidRPr="008B326D">
              <w:rPr>
                <w:rFonts w:ascii="Calibri" w:hAnsi="Calibri" w:cs="Calibri"/>
                <w:bCs/>
                <w:lang w:eastAsia="en-US"/>
              </w:rPr>
              <w:t>R.D. 639/1910 - Art. 40</w:t>
            </w:r>
            <w:r w:rsidRPr="008B326D">
              <w:rPr>
                <w:rFonts w:ascii="Calibri" w:eastAsiaTheme="minorHAnsi" w:hAnsi="Calibri" w:cs="Calibri"/>
                <w:lang w:eastAsia="en-US"/>
              </w:rPr>
              <w:t xml:space="preserve"> bis, della legge della Regione Calabria n. 8/2002 secondo cui la riscossione delle entrate non tributarie, aventi causa in rapporti di diritto pubblico o privato, può essere effettuata anche mediante l’ingiunzione</w:t>
            </w:r>
            <w:r w:rsidRPr="008B326D">
              <w:rPr>
                <w:rFonts w:ascii="Calibri" w:hAnsi="Calibri" w:cs="Calibri"/>
              </w:rPr>
              <w:t xml:space="preserve"> rapporti di diritto pubblico o privato, può essere effettuata anche mediante l’ingiunzione disciplinata nel Testo Unico approvato con R.D. n. 639/1910 e successive modifiche e integrazione; </w:t>
            </w:r>
            <w:r w:rsidRPr="008B326D">
              <w:rPr>
                <w:rFonts w:ascii="Calibri" w:hAnsi="Calibri" w:cs="Calibri"/>
                <w:bCs/>
              </w:rPr>
              <w:t>determinazione del Segretario generale n. 311 del 19/06/2018: "Approvazione nuova declaratoria delle funzioni della struttura burocratico-organizzativa del Consiglio regionale della Calabria"</w:t>
            </w:r>
          </w:p>
        </w:tc>
      </w:tr>
      <w:tr w:rsidR="008B326D" w:rsidRPr="00207F88" w:rsidTr="008B326D">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B326D" w:rsidRPr="00207F88" w:rsidRDefault="008B326D" w:rsidP="00591DDC">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B326D" w:rsidRPr="00207F88" w:rsidRDefault="008B326D" w:rsidP="00591DDC">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8B326D" w:rsidRPr="00207F88" w:rsidTr="00591DD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6D2C8D" w:rsidRDefault="008B326D" w:rsidP="00591DDC">
            <w:pPr>
              <w:spacing w:after="0" w:line="240" w:lineRule="auto"/>
              <w:jc w:val="both"/>
              <w:rPr>
                <w:rFonts w:ascii="Calibri" w:hAnsi="Calibri" w:cs="Calibri"/>
                <w:bCs/>
                <w:sz w:val="24"/>
                <w:szCs w:val="24"/>
              </w:rPr>
            </w:pPr>
            <w:r w:rsidRPr="006D2C8D">
              <w:rPr>
                <w:rFonts w:ascii="Calibri" w:hAnsi="Calibri" w:cs="Calibri"/>
                <w:bCs/>
                <w:sz w:val="24"/>
                <w:szCs w:val="24"/>
              </w:rPr>
              <w:t>1)</w:t>
            </w:r>
            <w:r>
              <w:rPr>
                <w:rFonts w:ascii="Calibri" w:hAnsi="Calibri" w:cs="Calibri"/>
                <w:bCs/>
                <w:sz w:val="24"/>
                <w:szCs w:val="24"/>
              </w:rPr>
              <w:t xml:space="preserve"> R</w:t>
            </w:r>
            <w:r w:rsidRPr="006D2C8D">
              <w:rPr>
                <w:rFonts w:ascii="Calibri" w:hAnsi="Calibri" w:cs="Calibri"/>
                <w:bCs/>
                <w:sz w:val="24"/>
                <w:szCs w:val="24"/>
              </w:rPr>
              <w:t>icezione della richiesta di procedere al recupero s</w:t>
            </w:r>
            <w:r>
              <w:rPr>
                <w:rFonts w:ascii="Calibri" w:hAnsi="Calibri" w:cs="Calibri"/>
                <w:bCs/>
                <w:sz w:val="24"/>
                <w:szCs w:val="24"/>
              </w:rPr>
              <w:t>omme da parte degli uffici del Consiglio regionale della Calabria</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8B326D" w:rsidRPr="00207F88" w:rsidTr="00591DD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2) Istanza di diffida  al pagamento delle somme dovute, inviata al debitore tramite pec o raccomandata</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8B326D" w:rsidRPr="00207F88" w:rsidTr="00591DD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3) Ingiunzione di pagamento notificata al debitore tramite l’UNEP</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8B326D" w:rsidRPr="00207F88" w:rsidTr="00591DD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 xml:space="preserve">4) </w:t>
            </w:r>
            <w:r>
              <w:rPr>
                <w:rFonts w:ascii="Calibri" w:eastAsia="Times New Roman" w:hAnsi="Calibri" w:cs="Calibri"/>
                <w:bCs/>
                <w:sz w:val="24"/>
                <w:szCs w:val="24"/>
                <w:lang w:eastAsia="it-IT"/>
              </w:rPr>
              <w:t>Mandato all'agente di riscossione (Agenzia delle Entrate-Riscossio</w:t>
            </w:r>
            <w:r w:rsidR="00DE107C">
              <w:rPr>
                <w:rFonts w:ascii="Calibri" w:eastAsia="Times New Roman" w:hAnsi="Calibri" w:cs="Calibri"/>
                <w:bCs/>
                <w:sz w:val="24"/>
                <w:szCs w:val="24"/>
                <w:lang w:eastAsia="it-IT"/>
              </w:rPr>
              <w:t>ne) mediante iscrizione a ruolo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8B326D" w:rsidRPr="00207F88" w:rsidTr="00591DD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5)</w:t>
            </w:r>
            <w:r>
              <w:rPr>
                <w:rFonts w:ascii="Calibri" w:eastAsia="Times New Roman" w:hAnsi="Calibri" w:cs="Calibri"/>
                <w:bCs/>
                <w:sz w:val="24"/>
                <w:szCs w:val="24"/>
                <w:lang w:eastAsia="it-IT"/>
              </w:rPr>
              <w:t xml:space="preserve"> Visto di esecutività del ruolo da parte del responsabile del procedimento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8B326D" w:rsidRPr="00207F88" w:rsidTr="00591DD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6) Incasso somme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326D" w:rsidRDefault="008B326D" w:rsidP="00591DD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p w:rsidR="008B326D" w:rsidRPr="00207F88" w:rsidRDefault="008B326D" w:rsidP="00591DDC">
            <w:pPr>
              <w:spacing w:after="0" w:line="240" w:lineRule="auto"/>
              <w:jc w:val="both"/>
              <w:rPr>
                <w:rFonts w:ascii="Calibri" w:hAnsi="Calibri" w:cs="Calibri"/>
                <w:bCs/>
                <w:sz w:val="24"/>
                <w:szCs w:val="24"/>
              </w:rPr>
            </w:pPr>
            <w:r>
              <w:rPr>
                <w:rFonts w:ascii="Calibri" w:hAnsi="Calibri" w:cs="Calibri"/>
                <w:bCs/>
                <w:sz w:val="24"/>
                <w:szCs w:val="24"/>
              </w:rPr>
              <w:t>Settore Bilancio e Ragioneria</w:t>
            </w:r>
          </w:p>
        </w:tc>
      </w:tr>
    </w:tbl>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DE107C" w:rsidRDefault="00DE107C">
      <w:pPr>
        <w:spacing w:after="160" w:line="259" w:lineRule="auto"/>
        <w:rPr>
          <w:rFonts w:ascii="Calibri" w:hAnsi="Calibri" w:cs="Calibri"/>
          <w:sz w:val="24"/>
          <w:szCs w:val="24"/>
        </w:rPr>
      </w:pPr>
    </w:p>
    <w:p w:rsidR="00DE107C" w:rsidRDefault="00DE107C">
      <w:pPr>
        <w:spacing w:after="160" w:line="259" w:lineRule="auto"/>
        <w:rPr>
          <w:rFonts w:ascii="Calibri" w:hAnsi="Calibri" w:cs="Calibri"/>
          <w:sz w:val="24"/>
          <w:szCs w:val="24"/>
        </w:rPr>
      </w:pPr>
      <w:r>
        <w:rPr>
          <w:rFonts w:ascii="Calibri" w:hAnsi="Calibri" w:cs="Calibri"/>
          <w:sz w:val="24"/>
          <w:szCs w:val="24"/>
        </w:rPr>
        <w:br w:type="page"/>
      </w:r>
    </w:p>
    <w:tbl>
      <w:tblPr>
        <w:tblStyle w:val="Grigliatabella"/>
        <w:tblW w:w="10014" w:type="dxa"/>
        <w:shd w:val="clear" w:color="auto" w:fill="FFFFFF" w:themeFill="background1"/>
        <w:tblLook w:val="04A0" w:firstRow="1" w:lastRow="0" w:firstColumn="1" w:lastColumn="0" w:noHBand="0" w:noVBand="1"/>
      </w:tblPr>
      <w:tblGrid>
        <w:gridCol w:w="4889"/>
        <w:gridCol w:w="5125"/>
      </w:tblGrid>
      <w:tr w:rsidR="00DE107C" w:rsidTr="00DE107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E107C"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DE107C">
              <w:rPr>
                <w:rFonts w:ascii="Calibri" w:hAnsi="Calibri" w:cs="Calibri"/>
                <w:b/>
                <w:bCs/>
                <w:sz w:val="24"/>
                <w:szCs w:val="24"/>
              </w:rPr>
              <w:t xml:space="preserve"> H: Affari legali e contenzioso</w:t>
            </w:r>
          </w:p>
        </w:tc>
      </w:tr>
      <w:tr w:rsidR="00DE107C" w:rsidTr="00DE107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E107C" w:rsidRPr="00DE107C" w:rsidRDefault="00DE107C">
            <w:pPr>
              <w:spacing w:after="0" w:line="240" w:lineRule="auto"/>
              <w:rPr>
                <w:rFonts w:ascii="Calibri" w:hAnsi="Calibri" w:cs="Calibri"/>
                <w:b/>
                <w:bCs/>
                <w:sz w:val="24"/>
                <w:szCs w:val="24"/>
              </w:rPr>
            </w:pPr>
            <w:r w:rsidRPr="00DE107C">
              <w:rPr>
                <w:rFonts w:ascii="Calibri" w:hAnsi="Calibri" w:cs="Calibri"/>
                <w:b/>
                <w:bCs/>
                <w:sz w:val="24"/>
                <w:szCs w:val="24"/>
              </w:rPr>
              <w:t>Processo: Recupero somme tramite iscrizione al ruolo</w:t>
            </w:r>
          </w:p>
        </w:tc>
      </w:tr>
      <w:tr w:rsidR="00DE107C" w:rsidTr="00DE107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rPr>
                <w:rFonts w:ascii="Calibri" w:hAnsi="Calibri" w:cs="Calibri"/>
                <w:b/>
                <w:bCs/>
                <w:sz w:val="24"/>
                <w:szCs w:val="24"/>
              </w:rPr>
            </w:pPr>
            <w:r>
              <w:rPr>
                <w:rFonts w:ascii="Calibri" w:hAnsi="Calibri" w:cs="Calibri"/>
                <w:b/>
                <w:bCs/>
                <w:sz w:val="24"/>
                <w:szCs w:val="24"/>
              </w:rPr>
              <w:t xml:space="preserve">Ambito di attività: </w:t>
            </w:r>
          </w:p>
          <w:p w:rsidR="00BB2ADC" w:rsidRPr="00BB2ADC" w:rsidRDefault="00BB2ADC" w:rsidP="00BB2ADC">
            <w:pPr>
              <w:spacing w:after="0" w:line="240" w:lineRule="auto"/>
              <w:jc w:val="both"/>
              <w:rPr>
                <w:rFonts w:ascii="Calibri" w:hAnsi="Calibri" w:cs="Calibri"/>
                <w:bCs/>
                <w:sz w:val="24"/>
                <w:szCs w:val="24"/>
              </w:rPr>
            </w:pPr>
            <w:r w:rsidRPr="00BB2ADC">
              <w:rPr>
                <w:rFonts w:ascii="Calibri" w:hAnsi="Calibri" w:cs="Calibri"/>
                <w:bCs/>
                <w:sz w:val="24"/>
                <w:szCs w:val="24"/>
              </w:rPr>
              <w:t xml:space="preserve">Procedura per </w:t>
            </w:r>
            <w:r>
              <w:rPr>
                <w:rFonts w:ascii="Calibri" w:hAnsi="Calibri" w:cs="Calibri"/>
                <w:bCs/>
                <w:sz w:val="24"/>
                <w:szCs w:val="24"/>
              </w:rPr>
              <w:t xml:space="preserve">la riscossione coattiva </w:t>
            </w:r>
            <w:r w:rsidRPr="00BB2ADC">
              <w:rPr>
                <w:rFonts w:ascii="Calibri" w:hAnsi="Calibri" w:cs="Calibri"/>
                <w:bCs/>
                <w:sz w:val="24"/>
                <w:szCs w:val="24"/>
              </w:rPr>
              <w:t>tramite iscrizione al ruolo</w:t>
            </w:r>
          </w:p>
        </w:tc>
      </w:tr>
      <w:tr w:rsidR="00DE107C" w:rsidTr="00DE107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pStyle w:val="centrato"/>
              <w:shd w:val="clear" w:color="auto" w:fill="FFFFFF"/>
              <w:spacing w:before="0" w:beforeAutospacing="0" w:after="0" w:afterAutospacing="0"/>
              <w:jc w:val="both"/>
              <w:rPr>
                <w:rFonts w:ascii="Calibri" w:hAnsi="Calibri" w:cs="Calibri"/>
                <w:b/>
                <w:bCs/>
                <w:lang w:eastAsia="en-US"/>
              </w:rPr>
            </w:pPr>
            <w:r>
              <w:rPr>
                <w:rFonts w:ascii="Calibri" w:hAnsi="Calibri" w:cs="Calibri"/>
                <w:b/>
                <w:bCs/>
                <w:lang w:eastAsia="en-US"/>
              </w:rPr>
              <w:t xml:space="preserve">Principali norme o atti di riferimento: </w:t>
            </w:r>
          </w:p>
          <w:p w:rsidR="00DE107C" w:rsidRDefault="00DE107C">
            <w:pPr>
              <w:pStyle w:val="centrato"/>
              <w:shd w:val="clear" w:color="auto" w:fill="FFFFFF"/>
              <w:spacing w:before="0" w:beforeAutospacing="0" w:after="0" w:afterAutospacing="0"/>
              <w:jc w:val="both"/>
              <w:rPr>
                <w:rFonts w:ascii="Calibri" w:hAnsi="Calibri" w:cs="Calibri"/>
                <w:bCs/>
                <w:lang w:eastAsia="en-US"/>
              </w:rPr>
            </w:pPr>
            <w:r>
              <w:rPr>
                <w:rFonts w:ascii="Calibri" w:hAnsi="Calibri" w:cs="Calibri"/>
                <w:bCs/>
                <w:lang w:eastAsia="en-US"/>
              </w:rPr>
              <w:t>D.L.193/2016, art.2, comma 2; determinazione del Segretario generale n. 311 del 19/06/2018 “Approvazione nuova declaratoria delle funzioni della struttura burocratico-organizzativa del Consiglio regionale della Calabria”</w:t>
            </w:r>
          </w:p>
        </w:tc>
      </w:tr>
      <w:tr w:rsidR="00DE107C" w:rsidTr="00DE107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E107C" w:rsidRDefault="00DE107C">
            <w:pPr>
              <w:spacing w:after="0" w:line="240" w:lineRule="auto"/>
              <w:jc w:val="center"/>
              <w:rPr>
                <w:rFonts w:ascii="Calibri" w:hAnsi="Calibri" w:cs="Calibri"/>
                <w:b/>
                <w:bCs/>
                <w:sz w:val="24"/>
                <w:szCs w:val="24"/>
              </w:rPr>
            </w:pPr>
            <w:r>
              <w:rPr>
                <w:rFonts w:ascii="Calibri" w:hAnsi="Calibri" w:cs="Calibri"/>
                <w:b/>
                <w:bCs/>
                <w:sz w:val="24"/>
                <w:szCs w:val="24"/>
              </w:rPr>
              <w:t>FASI DEL PROCESSO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E107C" w:rsidRDefault="00DE107C">
            <w:pPr>
              <w:spacing w:after="0" w:line="240" w:lineRule="auto"/>
              <w:jc w:val="center"/>
              <w:rPr>
                <w:rFonts w:ascii="Calibri" w:hAnsi="Calibri" w:cs="Calibri"/>
                <w:b/>
                <w:bCs/>
                <w:sz w:val="24"/>
                <w:szCs w:val="24"/>
              </w:rPr>
            </w:pPr>
            <w:r>
              <w:rPr>
                <w:rFonts w:ascii="Calibri" w:hAnsi="Calibri" w:cs="Calibri"/>
                <w:b/>
                <w:bCs/>
                <w:sz w:val="24"/>
                <w:szCs w:val="24"/>
              </w:rPr>
              <w:t>STRUTTURE COMPETENTI</w:t>
            </w:r>
          </w:p>
        </w:tc>
      </w:tr>
      <w:tr w:rsidR="00DE107C" w:rsidTr="00DE107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
                <w:bCs/>
                <w:sz w:val="24"/>
                <w:szCs w:val="24"/>
              </w:rPr>
            </w:pPr>
            <w:r>
              <w:rPr>
                <w:rFonts w:ascii="Calibri" w:hAnsi="Calibri" w:cs="Calibri"/>
                <w:bCs/>
                <w:sz w:val="24"/>
                <w:szCs w:val="24"/>
              </w:rPr>
              <w:t>1) Recupero in seguito a mancato pagamento da parte del debitore per somme dovute in virtù di  ingiunzioni di pagamento o provvedimenti giudiziali</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DE107C" w:rsidTr="00DE107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2) Riscossione coattiva tramite Iscrizione al ruolo</w:t>
            </w:r>
          </w:p>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dell’Agenzia delle Entrate- Riscossione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DE107C" w:rsidTr="00DE107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3)</w:t>
            </w:r>
            <w:r>
              <w:rPr>
                <w:rFonts w:ascii="Calibri" w:eastAsia="Times New Roman" w:hAnsi="Calibri" w:cs="Calibri"/>
                <w:bCs/>
                <w:sz w:val="24"/>
                <w:szCs w:val="24"/>
                <w:lang w:eastAsia="it-IT"/>
              </w:rPr>
              <w:t xml:space="preserve"> Visto di esecutività del ruolo da parte del responsabile del procedimento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DE107C" w:rsidTr="00DE107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4) Monitoraggio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Settore assistenza Giuridica</w:t>
            </w:r>
          </w:p>
        </w:tc>
      </w:tr>
      <w:tr w:rsidR="00DE107C" w:rsidTr="00DE107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5) Riversamenti e Incassi</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 xml:space="preserve">Settore Assistenza Giuridica; </w:t>
            </w:r>
          </w:p>
          <w:p w:rsidR="00DE107C" w:rsidRDefault="00DE107C">
            <w:pPr>
              <w:spacing w:after="0" w:line="240" w:lineRule="auto"/>
              <w:jc w:val="both"/>
              <w:rPr>
                <w:rFonts w:ascii="Calibri" w:hAnsi="Calibri" w:cs="Calibri"/>
                <w:bCs/>
                <w:sz w:val="24"/>
                <w:szCs w:val="24"/>
              </w:rPr>
            </w:pPr>
            <w:r>
              <w:rPr>
                <w:rFonts w:ascii="Calibri" w:hAnsi="Calibri" w:cs="Calibri"/>
                <w:bCs/>
                <w:sz w:val="24"/>
                <w:szCs w:val="24"/>
              </w:rPr>
              <w:t>Settore Bilancio e Ragioneria</w:t>
            </w:r>
          </w:p>
        </w:tc>
      </w:tr>
    </w:tbl>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8B326D" w:rsidRDefault="008B326D">
      <w:pPr>
        <w:spacing w:after="160" w:line="259" w:lineRule="auto"/>
        <w:rPr>
          <w:rFonts w:ascii="Calibri" w:hAnsi="Calibri" w:cs="Calibri"/>
          <w:sz w:val="24"/>
          <w:szCs w:val="24"/>
        </w:rPr>
      </w:pPr>
    </w:p>
    <w:p w:rsidR="00643122" w:rsidRDefault="00643122" w:rsidP="00643122">
      <w:pPr>
        <w:rPr>
          <w:rFonts w:ascii="Calibri" w:hAnsi="Calibri" w:cs="Calibri"/>
          <w:sz w:val="24"/>
          <w:szCs w:val="24"/>
        </w:rPr>
      </w:pPr>
    </w:p>
    <w:p w:rsidR="0058439C" w:rsidRDefault="0058439C" w:rsidP="00643122">
      <w:pPr>
        <w:rPr>
          <w:rFonts w:ascii="Calibri" w:hAnsi="Calibri" w:cs="Calibri"/>
          <w:sz w:val="24"/>
          <w:szCs w:val="24"/>
        </w:rPr>
      </w:pPr>
    </w:p>
    <w:p w:rsidR="0058439C" w:rsidRDefault="0058439C" w:rsidP="00643122">
      <w:pPr>
        <w:rPr>
          <w:rFonts w:ascii="Calibri" w:hAnsi="Calibri" w:cs="Calibri"/>
          <w:sz w:val="24"/>
          <w:szCs w:val="24"/>
        </w:rPr>
      </w:pPr>
    </w:p>
    <w:p w:rsidR="0058439C" w:rsidRDefault="0058439C" w:rsidP="00643122">
      <w:pPr>
        <w:rPr>
          <w:rFonts w:ascii="Calibri" w:hAnsi="Calibri" w:cs="Calibri"/>
          <w:sz w:val="24"/>
          <w:szCs w:val="24"/>
        </w:rPr>
      </w:pPr>
    </w:p>
    <w:p w:rsidR="0058439C" w:rsidRDefault="0058439C" w:rsidP="00643122">
      <w:pPr>
        <w:rPr>
          <w:rFonts w:ascii="Calibri" w:hAnsi="Calibri" w:cs="Calibri"/>
          <w:sz w:val="24"/>
          <w:szCs w:val="24"/>
        </w:rPr>
      </w:pPr>
    </w:p>
    <w:p w:rsidR="0058439C" w:rsidRDefault="0058439C" w:rsidP="00643122">
      <w:pPr>
        <w:rPr>
          <w:rFonts w:ascii="Calibri" w:hAnsi="Calibri" w:cs="Calibri"/>
          <w:sz w:val="24"/>
          <w:szCs w:val="24"/>
        </w:rPr>
      </w:pPr>
    </w:p>
    <w:p w:rsidR="0058439C" w:rsidRDefault="0058439C" w:rsidP="00643122">
      <w:pPr>
        <w:rPr>
          <w:rFonts w:ascii="Calibri" w:hAnsi="Calibri" w:cs="Calibri"/>
          <w:sz w:val="24"/>
          <w:szCs w:val="24"/>
        </w:rPr>
      </w:pPr>
    </w:p>
    <w:p w:rsidR="00BB2ADC" w:rsidRPr="00207F88" w:rsidRDefault="00BB2ADC" w:rsidP="00643122">
      <w:pPr>
        <w:rPr>
          <w:rFonts w:ascii="Calibri" w:hAnsi="Calibri" w:cs="Calibri"/>
          <w:sz w:val="24"/>
          <w:szCs w:val="24"/>
        </w:rPr>
      </w:pPr>
    </w:p>
    <w:tbl>
      <w:tblPr>
        <w:tblStyle w:val="Grigliatabella"/>
        <w:tblW w:w="0" w:type="auto"/>
        <w:tblLook w:val="04A0" w:firstRow="1" w:lastRow="0" w:firstColumn="1" w:lastColumn="0" w:noHBand="0" w:noVBand="1"/>
      </w:tblPr>
      <w:tblGrid>
        <w:gridCol w:w="4819"/>
        <w:gridCol w:w="4809"/>
      </w:tblGrid>
      <w:tr w:rsidR="00207F88"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rsidP="00250687">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BD29F2" w:rsidRPr="00207F88" w:rsidTr="00BD29F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D29F2" w:rsidRPr="00207F88" w:rsidRDefault="00BD29F2" w:rsidP="00250687">
            <w:pPr>
              <w:spacing w:after="0" w:line="240" w:lineRule="auto"/>
              <w:rPr>
                <w:rFonts w:ascii="Calibri" w:hAnsi="Calibri" w:cs="Calibri"/>
                <w:b/>
                <w:bCs/>
                <w:sz w:val="24"/>
                <w:szCs w:val="24"/>
              </w:rPr>
            </w:pPr>
            <w:r w:rsidRPr="00BD29F2">
              <w:rPr>
                <w:rFonts w:ascii="Calibri" w:hAnsi="Calibri" w:cs="Calibri"/>
                <w:b/>
                <w:bCs/>
                <w:sz w:val="24"/>
                <w:szCs w:val="24"/>
              </w:rPr>
              <w:t>Processo: Atti di sindacato ispettivo (interpellanze)</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1A1282" w:rsidRDefault="00643122">
            <w:pPr>
              <w:spacing w:after="0" w:line="240" w:lineRule="auto"/>
              <w:rPr>
                <w:rFonts w:ascii="Calibri" w:hAnsi="Calibri" w:cs="Calibri"/>
                <w:bCs/>
                <w:sz w:val="24"/>
                <w:szCs w:val="24"/>
              </w:rPr>
            </w:pPr>
            <w:r w:rsidRPr="001A1282">
              <w:rPr>
                <w:rFonts w:ascii="Calibri" w:hAnsi="Calibri" w:cs="Calibri"/>
                <w:bCs/>
                <w:sz w:val="24"/>
                <w:szCs w:val="24"/>
              </w:rPr>
              <w:t>Attività di assistenza giuridico-legislativa agli organi istituzionali</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Pr="001A1282" w:rsidRDefault="00643122">
            <w:pPr>
              <w:spacing w:after="0" w:line="240" w:lineRule="auto"/>
              <w:jc w:val="both"/>
              <w:rPr>
                <w:rFonts w:ascii="Calibri" w:hAnsi="Calibri" w:cs="Calibri"/>
                <w:b/>
                <w:bCs/>
                <w:sz w:val="24"/>
                <w:szCs w:val="24"/>
              </w:rPr>
            </w:pPr>
            <w:r w:rsidRPr="001A1282">
              <w:rPr>
                <w:rFonts w:ascii="Calibri" w:hAnsi="Calibri" w:cs="Calibri"/>
                <w:b/>
                <w:bCs/>
                <w:sz w:val="24"/>
                <w:szCs w:val="24"/>
              </w:rPr>
              <w:t xml:space="preserve">Principali norme o atti di riferimento: </w:t>
            </w:r>
          </w:p>
          <w:p w:rsidR="00643122" w:rsidRPr="001A1282" w:rsidRDefault="00643122">
            <w:pPr>
              <w:spacing w:after="0" w:line="240" w:lineRule="auto"/>
              <w:jc w:val="both"/>
              <w:rPr>
                <w:rFonts w:ascii="Calibri" w:hAnsi="Calibri" w:cs="Calibri"/>
                <w:bCs/>
                <w:sz w:val="24"/>
                <w:szCs w:val="24"/>
              </w:rPr>
            </w:pPr>
            <w:r w:rsidRPr="001A1282">
              <w:rPr>
                <w:rFonts w:ascii="Calibri" w:hAnsi="Calibri" w:cs="Calibri"/>
                <w:bCs/>
                <w:sz w:val="24"/>
                <w:szCs w:val="24"/>
              </w:rPr>
              <w:t>art. 24 dello Statuto; art. 120 del Regolamento interno del Consiglio regionale</w:t>
            </w:r>
            <w:r w:rsidR="00FB416F" w:rsidRPr="001A1282">
              <w:rPr>
                <w:rFonts w:ascii="Calibri" w:hAnsi="Calibri" w:cs="Calibri"/>
                <w:bCs/>
                <w:sz w:val="24"/>
                <w:szCs w:val="24"/>
              </w:rPr>
              <w:t xml:space="preserve"> adottato con Deliberazione del Consiglio regionale n. 5 del 27 maggio 2005 e ss.mm.ii.</w:t>
            </w:r>
          </w:p>
        </w:tc>
      </w:tr>
      <w:tr w:rsidR="00207F88" w:rsidRPr="00207F88" w:rsidTr="00E05769">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5E2A93">
            <w:pPr>
              <w:spacing w:after="0" w:line="240" w:lineRule="auto"/>
              <w:jc w:val="both"/>
              <w:rPr>
                <w:rFonts w:ascii="Calibri" w:hAnsi="Calibri" w:cs="Calibri"/>
                <w:bCs/>
                <w:sz w:val="24"/>
                <w:szCs w:val="24"/>
              </w:rPr>
            </w:pPr>
            <w:r w:rsidRPr="00207F88">
              <w:rPr>
                <w:rFonts w:ascii="Calibri" w:hAnsi="Calibri" w:cs="Calibri"/>
                <w:bCs/>
                <w:sz w:val="24"/>
                <w:szCs w:val="24"/>
              </w:rPr>
              <w:t>1. Deposito da parte del Consigliere regionale</w:t>
            </w:r>
            <w:r w:rsidR="005E2A93" w:rsidRPr="00207F88">
              <w:rPr>
                <w:rFonts w:ascii="Calibri" w:hAnsi="Calibri" w:cs="Calibri"/>
                <w:bCs/>
                <w:sz w:val="24"/>
                <w:szCs w:val="24"/>
              </w:rPr>
              <w:t xml:space="preserve"> di un’interpellanza alla Giunta circa i motivi o gli intendimenti della sua condotta per riscontrarne la coerenza con l'indirizzo politico e il programma di governo</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w:t>
            </w:r>
            <w:r w:rsidR="00D83FF2" w:rsidRPr="00207F88">
              <w:rPr>
                <w:rFonts w:ascii="Calibri" w:hAnsi="Calibri" w:cs="Calibri"/>
                <w:bCs/>
                <w:sz w:val="24"/>
                <w:szCs w:val="24"/>
              </w:rPr>
              <w:t>d</w:t>
            </w:r>
            <w:r w:rsidRPr="00207F88">
              <w:rPr>
                <w:rFonts w:ascii="Calibri" w:hAnsi="Calibri" w:cs="Calibri"/>
                <w:bCs/>
                <w:sz w:val="24"/>
                <w:szCs w:val="24"/>
              </w:rPr>
              <w:t xml:space="preserve"> Affari Generali</w:t>
            </w:r>
            <w:r w:rsidR="008C4D71" w:rsidRPr="00207F88">
              <w:rPr>
                <w:rFonts w:ascii="Calibri" w:hAnsi="Calibri" w:cs="Calibri"/>
                <w:bCs/>
                <w:sz w:val="24"/>
                <w:szCs w:val="24"/>
              </w:rPr>
              <w:t xml:space="preserve"> (Ufficio Sindacato Ispettivo)</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D71" w:rsidRPr="00207F88" w:rsidRDefault="008C4D71" w:rsidP="00F069F5">
            <w:pPr>
              <w:spacing w:after="0" w:line="240" w:lineRule="auto"/>
              <w:jc w:val="both"/>
              <w:rPr>
                <w:rFonts w:ascii="Calibri" w:hAnsi="Calibri" w:cs="Calibri"/>
                <w:bCs/>
                <w:sz w:val="24"/>
                <w:szCs w:val="24"/>
              </w:rPr>
            </w:pPr>
            <w:r w:rsidRPr="00207F88">
              <w:rPr>
                <w:rFonts w:ascii="Calibri" w:hAnsi="Calibri" w:cs="Calibri"/>
                <w:bCs/>
                <w:sz w:val="24"/>
                <w:szCs w:val="24"/>
              </w:rPr>
              <w:t>2. Ricezione - istruttoria  - dichiarazione di ammissibilità/non ammissibilità</w:t>
            </w:r>
            <w:r w:rsidR="00F069F5">
              <w:t xml:space="preserve"> – a</w:t>
            </w:r>
            <w:r w:rsidR="00F069F5">
              <w:rPr>
                <w:rFonts w:ascii="Calibri" w:hAnsi="Calibri" w:cs="Calibri"/>
                <w:bCs/>
                <w:sz w:val="24"/>
                <w:szCs w:val="24"/>
              </w:rPr>
              <w:t xml:space="preserve">pplicazione normativa privacy (eventuale </w:t>
            </w:r>
            <w:r w:rsidR="00F069F5" w:rsidRPr="00F069F5">
              <w:rPr>
                <w:rFonts w:ascii="Calibri" w:hAnsi="Calibri" w:cs="Calibri"/>
                <w:bCs/>
                <w:sz w:val="24"/>
                <w:szCs w:val="24"/>
              </w:rPr>
              <w:t>pseudonimizzazione dei dati per successiva pubblicazione nella relativa sezione della banca dati</w:t>
            </w:r>
            <w:r w:rsidR="00F069F5">
              <w:rPr>
                <w:rFonts w:ascii="Calibri" w:hAnsi="Calibri" w:cs="Calibri"/>
                <w:bCs/>
                <w:sz w:val="24"/>
                <w:szCs w:val="24"/>
              </w:rPr>
              <w:t>)</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D71" w:rsidRPr="00207F88" w:rsidRDefault="008C4D71" w:rsidP="00D83FF2">
            <w:pPr>
              <w:jc w:val="both"/>
              <w:rPr>
                <w:rFonts w:ascii="Calibri" w:hAnsi="Calibri" w:cs="Calibri"/>
                <w:sz w:val="24"/>
                <w:szCs w:val="24"/>
              </w:rPr>
            </w:pPr>
            <w:r w:rsidRPr="00207F88">
              <w:rPr>
                <w:rFonts w:ascii="Calibri" w:hAnsi="Calibri" w:cs="Calibri"/>
                <w:bCs/>
                <w:sz w:val="24"/>
                <w:szCs w:val="24"/>
              </w:rPr>
              <w:t>Settore Segreteria Assemblea e</w:t>
            </w:r>
            <w:r w:rsidR="00D83FF2" w:rsidRPr="00207F88">
              <w:rPr>
                <w:rFonts w:ascii="Calibri" w:hAnsi="Calibri" w:cs="Calibri"/>
                <w:bCs/>
                <w:sz w:val="24"/>
                <w:szCs w:val="24"/>
              </w:rPr>
              <w:t>d</w:t>
            </w:r>
            <w:r w:rsidRPr="00207F88">
              <w:rPr>
                <w:rFonts w:ascii="Calibri" w:hAnsi="Calibri" w:cs="Calibri"/>
                <w:bCs/>
                <w:sz w:val="24"/>
                <w:szCs w:val="24"/>
              </w:rPr>
              <w:t xml:space="preserve"> Affari Generali (Ufficio Sindacato Ispettivo)</w:t>
            </w:r>
          </w:p>
        </w:tc>
      </w:tr>
      <w:tr w:rsidR="00207F88" w:rsidRPr="00207F88" w:rsidTr="00643122">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D71" w:rsidRPr="00207F88" w:rsidRDefault="008C4D71" w:rsidP="008C4D71">
            <w:pPr>
              <w:spacing w:after="0" w:line="240" w:lineRule="auto"/>
              <w:jc w:val="both"/>
              <w:rPr>
                <w:rFonts w:ascii="Calibri" w:hAnsi="Calibri" w:cs="Calibri"/>
                <w:bCs/>
                <w:sz w:val="24"/>
                <w:szCs w:val="24"/>
              </w:rPr>
            </w:pPr>
            <w:r w:rsidRPr="00207F88">
              <w:rPr>
                <w:rFonts w:ascii="Calibri" w:hAnsi="Calibri" w:cs="Calibri"/>
                <w:bCs/>
                <w:sz w:val="24"/>
                <w:szCs w:val="24"/>
              </w:rPr>
              <w:t>3. Trasmissione alla Giunta regionale</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D71" w:rsidRPr="00207F88" w:rsidRDefault="008C4D71" w:rsidP="00D83FF2">
            <w:pPr>
              <w:jc w:val="both"/>
              <w:rPr>
                <w:rFonts w:ascii="Calibri" w:hAnsi="Calibri" w:cs="Calibri"/>
                <w:sz w:val="24"/>
                <w:szCs w:val="24"/>
              </w:rPr>
            </w:pPr>
            <w:r w:rsidRPr="00207F88">
              <w:rPr>
                <w:rFonts w:ascii="Calibri" w:hAnsi="Calibri" w:cs="Calibri"/>
                <w:bCs/>
                <w:sz w:val="24"/>
                <w:szCs w:val="24"/>
              </w:rPr>
              <w:t>Settore Segreteria Assemblea e</w:t>
            </w:r>
            <w:r w:rsidR="00D83FF2" w:rsidRPr="00207F88">
              <w:rPr>
                <w:rFonts w:ascii="Calibri" w:hAnsi="Calibri" w:cs="Calibri"/>
                <w:bCs/>
                <w:sz w:val="24"/>
                <w:szCs w:val="24"/>
              </w:rPr>
              <w:t>d</w:t>
            </w:r>
            <w:r w:rsidRPr="00207F88">
              <w:rPr>
                <w:rFonts w:ascii="Calibri" w:hAnsi="Calibri" w:cs="Calibri"/>
                <w:bCs/>
                <w:sz w:val="24"/>
                <w:szCs w:val="24"/>
              </w:rPr>
              <w:t xml:space="preserve"> Affari Generali (Ufficio Sindacato Ispettivo)</w:t>
            </w:r>
          </w:p>
        </w:tc>
      </w:tr>
      <w:tr w:rsidR="008C4D71" w:rsidRPr="00207F88" w:rsidTr="00717E8C">
        <w:trPr>
          <w:trHeight w:val="751"/>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D71" w:rsidRPr="00207F88" w:rsidRDefault="008C4D71" w:rsidP="008C4D71">
            <w:pPr>
              <w:spacing w:after="0" w:line="240" w:lineRule="auto"/>
              <w:jc w:val="both"/>
              <w:rPr>
                <w:rFonts w:ascii="Calibri" w:hAnsi="Calibri" w:cs="Calibri"/>
                <w:bCs/>
                <w:sz w:val="24"/>
                <w:szCs w:val="24"/>
              </w:rPr>
            </w:pPr>
            <w:r w:rsidRPr="00207F88">
              <w:rPr>
                <w:rFonts w:ascii="Calibri" w:hAnsi="Calibri" w:cs="Calibri"/>
                <w:bCs/>
                <w:sz w:val="24"/>
                <w:szCs w:val="24"/>
              </w:rPr>
              <w:t>4. Svolgimento in Aula</w:t>
            </w:r>
            <w:r w:rsidR="00717E8C" w:rsidRPr="00207F88">
              <w:rPr>
                <w:rFonts w:ascii="Calibri" w:hAnsi="Calibri" w:cs="Calibri"/>
                <w:bCs/>
                <w:sz w:val="24"/>
                <w:szCs w:val="24"/>
              </w:rPr>
              <w:t xml:space="preserve"> dell’interpellanza</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D71" w:rsidRPr="00207F88" w:rsidRDefault="00717E8C" w:rsidP="00D83FF2">
            <w:pPr>
              <w:jc w:val="both"/>
              <w:rPr>
                <w:rFonts w:ascii="Calibri" w:hAnsi="Calibri" w:cs="Calibri"/>
                <w:bCs/>
                <w:sz w:val="24"/>
                <w:szCs w:val="24"/>
              </w:rPr>
            </w:pPr>
            <w:r w:rsidRPr="00207F88">
              <w:rPr>
                <w:rFonts w:ascii="Calibri" w:hAnsi="Calibri" w:cs="Calibri"/>
                <w:bCs/>
                <w:sz w:val="24"/>
                <w:szCs w:val="24"/>
              </w:rPr>
              <w:t>Consigliere regionale</w:t>
            </w:r>
          </w:p>
          <w:p w:rsidR="00717E8C" w:rsidRPr="00207F88" w:rsidRDefault="00717E8C" w:rsidP="00D83FF2">
            <w:pPr>
              <w:jc w:val="both"/>
              <w:rPr>
                <w:rFonts w:ascii="Calibri" w:hAnsi="Calibri" w:cs="Calibri"/>
                <w:bCs/>
                <w:sz w:val="24"/>
                <w:szCs w:val="24"/>
              </w:rPr>
            </w:pPr>
            <w:r w:rsidRPr="00207F88">
              <w:rPr>
                <w:rFonts w:ascii="Calibri" w:hAnsi="Calibri" w:cs="Calibri"/>
                <w:bCs/>
                <w:sz w:val="24"/>
                <w:szCs w:val="24"/>
              </w:rPr>
              <w:t>Giunta regionale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17"/>
        <w:gridCol w:w="4811"/>
      </w:tblGrid>
      <w:tr w:rsidR="00207F88"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BD29F2" w:rsidRPr="00207F88" w:rsidTr="00BD29F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D29F2" w:rsidRPr="00207F88" w:rsidRDefault="00BD29F2">
            <w:pPr>
              <w:spacing w:after="0" w:line="240" w:lineRule="auto"/>
              <w:rPr>
                <w:rFonts w:ascii="Calibri" w:hAnsi="Calibri" w:cs="Calibri"/>
                <w:b/>
                <w:bCs/>
                <w:sz w:val="24"/>
                <w:szCs w:val="24"/>
              </w:rPr>
            </w:pPr>
            <w:r w:rsidRPr="00BD29F2">
              <w:rPr>
                <w:rFonts w:ascii="Calibri" w:hAnsi="Calibri" w:cs="Calibri"/>
                <w:b/>
                <w:bCs/>
                <w:sz w:val="24"/>
                <w:szCs w:val="24"/>
              </w:rPr>
              <w:t>Processo: Atti di sindacato ispettivo (interrogazioni a risposta immediata)</w:t>
            </w:r>
          </w:p>
        </w:tc>
      </w:tr>
      <w:tr w:rsidR="00207F88" w:rsidRPr="00207F88" w:rsidTr="0085104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BB2ADC" w:rsidRPr="00BB2ADC" w:rsidRDefault="00BB2ADC" w:rsidP="00BB2ADC">
            <w:pPr>
              <w:spacing w:after="0" w:line="240" w:lineRule="auto"/>
              <w:jc w:val="both"/>
              <w:rPr>
                <w:rFonts w:ascii="Calibri" w:hAnsi="Calibri" w:cs="Calibri"/>
                <w:bCs/>
                <w:sz w:val="24"/>
                <w:szCs w:val="24"/>
              </w:rPr>
            </w:pPr>
            <w:r w:rsidRPr="00BB2ADC">
              <w:rPr>
                <w:rFonts w:ascii="Calibri" w:hAnsi="Calibri" w:cs="Calibri"/>
                <w:bCs/>
                <w:sz w:val="24"/>
                <w:szCs w:val="24"/>
              </w:rPr>
              <w:t>Attività di assistenza giuridico-legislativa agli organi istituzionali</w:t>
            </w:r>
          </w:p>
        </w:tc>
      </w:tr>
      <w:tr w:rsidR="00207F88" w:rsidRPr="00207F88" w:rsidTr="00851049">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Default="00643122">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o atti di riferimento: </w:t>
            </w:r>
          </w:p>
          <w:p w:rsidR="00643122" w:rsidRPr="001A1282" w:rsidRDefault="00643122">
            <w:pPr>
              <w:spacing w:after="0" w:line="240" w:lineRule="auto"/>
              <w:jc w:val="both"/>
              <w:rPr>
                <w:rFonts w:ascii="Calibri" w:hAnsi="Calibri" w:cs="Calibri"/>
                <w:bCs/>
                <w:sz w:val="24"/>
                <w:szCs w:val="24"/>
              </w:rPr>
            </w:pPr>
            <w:r w:rsidRPr="001A1282">
              <w:rPr>
                <w:rFonts w:ascii="Calibri" w:hAnsi="Calibri" w:cs="Calibri"/>
                <w:bCs/>
                <w:sz w:val="24"/>
                <w:szCs w:val="24"/>
              </w:rPr>
              <w:t>art. 24 dello Statuto; art. 122 del Regolamento interno del Consiglio regionale</w:t>
            </w:r>
            <w:r w:rsidR="00D83FF2" w:rsidRPr="001A1282">
              <w:rPr>
                <w:rFonts w:ascii="Calibri" w:hAnsi="Calibri" w:cs="Calibri"/>
                <w:bCs/>
                <w:sz w:val="24"/>
                <w:szCs w:val="24"/>
              </w:rPr>
              <w:t xml:space="preserve"> adottato con Deliberazione del Consiglio regionale n. 5 del 27 maggio 2005 e ss.mm.ii.</w:t>
            </w:r>
          </w:p>
        </w:tc>
      </w:tr>
      <w:tr w:rsidR="00207F88" w:rsidRPr="00207F88" w:rsidTr="00E0576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85104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451018">
            <w:pPr>
              <w:spacing w:after="0" w:line="240" w:lineRule="auto"/>
              <w:jc w:val="both"/>
              <w:rPr>
                <w:rFonts w:ascii="Calibri" w:hAnsi="Calibri" w:cs="Calibri"/>
                <w:bCs/>
                <w:sz w:val="24"/>
                <w:szCs w:val="24"/>
              </w:rPr>
            </w:pPr>
            <w:r w:rsidRPr="00207F88">
              <w:rPr>
                <w:rFonts w:ascii="Calibri" w:hAnsi="Calibri" w:cs="Calibri"/>
                <w:bCs/>
                <w:sz w:val="24"/>
                <w:szCs w:val="24"/>
              </w:rPr>
              <w:t xml:space="preserve">1. Deposito da parte del Consigliere regionale </w:t>
            </w:r>
            <w:r w:rsidR="00451018" w:rsidRPr="00207F88">
              <w:rPr>
                <w:rFonts w:ascii="Calibri" w:hAnsi="Calibri" w:cs="Calibri"/>
                <w:bCs/>
                <w:sz w:val="24"/>
                <w:szCs w:val="24"/>
              </w:rPr>
              <w:t xml:space="preserve">di un’interrogazione </w:t>
            </w:r>
            <w:r w:rsidR="005E2A93" w:rsidRPr="00207F88">
              <w:rPr>
                <w:rFonts w:ascii="Calibri" w:hAnsi="Calibri" w:cs="Calibri"/>
                <w:bCs/>
                <w:sz w:val="24"/>
                <w:szCs w:val="24"/>
              </w:rPr>
              <w:t xml:space="preserve">consistente </w:t>
            </w:r>
            <w:r w:rsidR="00E57FDE" w:rsidRPr="00207F88">
              <w:rPr>
                <w:rFonts w:ascii="Calibri" w:hAnsi="Calibri" w:cs="Calibri"/>
                <w:bCs/>
                <w:sz w:val="24"/>
                <w:szCs w:val="24"/>
              </w:rPr>
              <w:t xml:space="preserve">in </w:t>
            </w:r>
            <w:r w:rsidR="005E2A93" w:rsidRPr="00207F88">
              <w:rPr>
                <w:rFonts w:ascii="Calibri" w:hAnsi="Calibri" w:cs="Calibri"/>
                <w:bCs/>
                <w:sz w:val="24"/>
                <w:szCs w:val="24"/>
              </w:rPr>
              <w:t>una sola domanda, semplice e concisa, su argomenti di particolare rilievo politico ed istituzionale, che presentino caratteri d'urgenza o di attualità</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85104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F069F5">
            <w:pPr>
              <w:spacing w:after="0" w:line="240" w:lineRule="auto"/>
              <w:jc w:val="both"/>
              <w:rPr>
                <w:rFonts w:ascii="Calibri" w:hAnsi="Calibri" w:cs="Calibri"/>
                <w:bCs/>
                <w:sz w:val="24"/>
                <w:szCs w:val="24"/>
              </w:rPr>
            </w:pPr>
            <w:r w:rsidRPr="00207F88">
              <w:rPr>
                <w:rFonts w:ascii="Calibri" w:hAnsi="Calibri" w:cs="Calibri"/>
                <w:bCs/>
                <w:sz w:val="24"/>
                <w:szCs w:val="24"/>
              </w:rPr>
              <w:t>2. Istruttoria formale - dichiarazione di ammissibilità/non ammissibilità</w:t>
            </w:r>
            <w:r w:rsidR="00F069F5">
              <w:t xml:space="preserve"> - a</w:t>
            </w:r>
            <w:r w:rsidR="00F069F5" w:rsidRPr="00F069F5">
              <w:rPr>
                <w:rFonts w:ascii="Calibri" w:hAnsi="Calibri" w:cs="Calibri"/>
                <w:bCs/>
                <w:sz w:val="24"/>
                <w:szCs w:val="24"/>
              </w:rPr>
              <w:t>pplicazione n</w:t>
            </w:r>
            <w:r w:rsidR="00F069F5">
              <w:rPr>
                <w:rFonts w:ascii="Calibri" w:hAnsi="Calibri" w:cs="Calibri"/>
                <w:bCs/>
                <w:sz w:val="24"/>
                <w:szCs w:val="24"/>
              </w:rPr>
              <w:t xml:space="preserve">ormativa privacy, </w:t>
            </w:r>
            <w:r w:rsidR="00F069F5" w:rsidRPr="00F069F5">
              <w:rPr>
                <w:rFonts w:ascii="Calibri" w:hAnsi="Calibri" w:cs="Calibri"/>
                <w:bCs/>
                <w:sz w:val="24"/>
                <w:szCs w:val="24"/>
              </w:rPr>
              <w:t>(eventuale pseudonimizzazione dei dati per successiva pubblicazione nella relativa sezione della banca dati)</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85104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spacing w:after="0" w:line="240" w:lineRule="auto"/>
              <w:jc w:val="both"/>
              <w:rPr>
                <w:rFonts w:ascii="Calibri" w:hAnsi="Calibri" w:cs="Calibri"/>
                <w:bCs/>
                <w:sz w:val="24"/>
                <w:szCs w:val="24"/>
              </w:rPr>
            </w:pPr>
            <w:r w:rsidRPr="00207F88">
              <w:rPr>
                <w:rFonts w:ascii="Calibri" w:hAnsi="Calibri" w:cs="Calibri"/>
                <w:bCs/>
                <w:sz w:val="24"/>
                <w:szCs w:val="24"/>
              </w:rPr>
              <w:t>3. Trasmissione immediata</w:t>
            </w:r>
            <w:r w:rsidR="00E57FDE" w:rsidRPr="00207F88">
              <w:rPr>
                <w:rFonts w:ascii="Calibri" w:hAnsi="Calibri" w:cs="Calibri"/>
                <w:bCs/>
                <w:sz w:val="24"/>
                <w:szCs w:val="24"/>
              </w:rPr>
              <w:t xml:space="preserve"> delle interrogazioni presentate</w:t>
            </w:r>
            <w:r w:rsidRPr="00207F88">
              <w:rPr>
                <w:rFonts w:ascii="Calibri" w:hAnsi="Calibri" w:cs="Calibri"/>
                <w:bCs/>
                <w:sz w:val="24"/>
                <w:szCs w:val="24"/>
              </w:rPr>
              <w:t xml:space="preserve"> per via telematica al Presidente della Giunta regionale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85104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spacing w:after="0" w:line="240" w:lineRule="auto"/>
              <w:jc w:val="both"/>
              <w:rPr>
                <w:rFonts w:ascii="Calibri" w:hAnsi="Calibri" w:cs="Calibri"/>
                <w:bCs/>
                <w:sz w:val="24"/>
                <w:szCs w:val="24"/>
              </w:rPr>
            </w:pPr>
            <w:r w:rsidRPr="00207F88">
              <w:rPr>
                <w:rFonts w:ascii="Calibri" w:hAnsi="Calibri" w:cs="Calibri"/>
                <w:bCs/>
                <w:sz w:val="24"/>
                <w:szCs w:val="24"/>
              </w:rPr>
              <w:t>4. Inserimento all’ordine del giorno del Consiglio regionale ai sensi del comma 6 dell’art. 122 del Regolamento interno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851049">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spacing w:after="0" w:line="240" w:lineRule="auto"/>
              <w:jc w:val="both"/>
              <w:rPr>
                <w:rFonts w:ascii="Calibri" w:hAnsi="Calibri" w:cs="Calibri"/>
                <w:bCs/>
                <w:sz w:val="24"/>
                <w:szCs w:val="24"/>
              </w:rPr>
            </w:pPr>
            <w:r w:rsidRPr="00207F88">
              <w:rPr>
                <w:rFonts w:ascii="Calibri" w:hAnsi="Calibri" w:cs="Calibri"/>
                <w:bCs/>
                <w:sz w:val="24"/>
                <w:szCs w:val="24"/>
              </w:rPr>
              <w:t>5. Invio al Presidente della Giunta e a tutti i Consiglieri dell’elenco definitivo delle interrogazioni poste all’ordine del giorno, almeno 48 ore prima della seduta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C12" w:rsidRPr="00207F88" w:rsidRDefault="00190C12" w:rsidP="00575F33">
            <w:pPr>
              <w:jc w:val="both"/>
              <w:rPr>
                <w:rFonts w:ascii="Calibri" w:hAnsi="Calibri" w:cs="Calibri"/>
                <w:bCs/>
                <w:sz w:val="24"/>
                <w:szCs w:val="24"/>
              </w:rPr>
            </w:pPr>
            <w:r w:rsidRPr="00207F88">
              <w:rPr>
                <w:rFonts w:ascii="Calibri" w:hAnsi="Calibri" w:cs="Calibri"/>
                <w:bCs/>
                <w:sz w:val="24"/>
                <w:szCs w:val="24"/>
              </w:rPr>
              <w:t>Presidente del Consiglio regionale</w:t>
            </w:r>
          </w:p>
          <w:p w:rsidR="00575F33" w:rsidRPr="00207F88" w:rsidRDefault="00575F33" w:rsidP="00575F3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575F33" w:rsidRPr="00207F88" w:rsidTr="00851049">
        <w:trPr>
          <w:trHeight w:val="73"/>
        </w:trPr>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spacing w:after="0" w:line="240" w:lineRule="auto"/>
              <w:jc w:val="both"/>
              <w:rPr>
                <w:rFonts w:ascii="Calibri" w:hAnsi="Calibri" w:cs="Calibri"/>
                <w:bCs/>
                <w:sz w:val="24"/>
                <w:szCs w:val="24"/>
              </w:rPr>
            </w:pPr>
            <w:r w:rsidRPr="00207F88">
              <w:rPr>
                <w:rFonts w:ascii="Calibri" w:hAnsi="Calibri" w:cs="Calibri"/>
                <w:bCs/>
                <w:sz w:val="24"/>
                <w:szCs w:val="24"/>
              </w:rPr>
              <w:t xml:space="preserve">6. Svolgimento in aula </w:t>
            </w:r>
            <w:r w:rsidR="00174226" w:rsidRPr="00207F88">
              <w:rPr>
                <w:rFonts w:ascii="Calibri" w:hAnsi="Calibri" w:cs="Calibri"/>
                <w:bCs/>
                <w:sz w:val="24"/>
                <w:szCs w:val="24"/>
              </w:rPr>
              <w:t>dell’interrogazione a risposta immediata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E8C" w:rsidRPr="00207F88" w:rsidRDefault="00717E8C" w:rsidP="00575F33">
            <w:pPr>
              <w:jc w:val="both"/>
              <w:rPr>
                <w:rFonts w:ascii="Calibri" w:hAnsi="Calibri" w:cs="Calibri"/>
                <w:bCs/>
                <w:sz w:val="24"/>
                <w:szCs w:val="24"/>
              </w:rPr>
            </w:pPr>
            <w:r w:rsidRPr="00207F88">
              <w:rPr>
                <w:rFonts w:ascii="Calibri" w:hAnsi="Calibri" w:cs="Calibri"/>
                <w:bCs/>
                <w:sz w:val="24"/>
                <w:szCs w:val="24"/>
              </w:rPr>
              <w:t>Soggetti i</w:t>
            </w:r>
            <w:r w:rsidR="00190C12" w:rsidRPr="00207F88">
              <w:rPr>
                <w:rFonts w:ascii="Calibri" w:hAnsi="Calibri" w:cs="Calibri"/>
                <w:bCs/>
                <w:sz w:val="24"/>
                <w:szCs w:val="24"/>
              </w:rPr>
              <w:t>nterroganti</w:t>
            </w:r>
          </w:p>
          <w:p w:rsidR="00174226" w:rsidRPr="00207F88" w:rsidRDefault="00190C12" w:rsidP="00717E8C">
            <w:pPr>
              <w:jc w:val="both"/>
              <w:rPr>
                <w:rFonts w:ascii="Calibri" w:hAnsi="Calibri" w:cs="Calibri"/>
                <w:sz w:val="24"/>
                <w:szCs w:val="24"/>
              </w:rPr>
            </w:pPr>
            <w:r w:rsidRPr="00207F88">
              <w:rPr>
                <w:rFonts w:ascii="Calibri" w:hAnsi="Calibri" w:cs="Calibri"/>
                <w:bCs/>
                <w:sz w:val="24"/>
                <w:szCs w:val="24"/>
              </w:rPr>
              <w:t>P</w:t>
            </w:r>
            <w:r w:rsidR="00717E8C" w:rsidRPr="00207F88">
              <w:rPr>
                <w:rFonts w:ascii="Calibri" w:hAnsi="Calibri" w:cs="Calibri"/>
                <w:bCs/>
                <w:sz w:val="24"/>
                <w:szCs w:val="24"/>
              </w:rPr>
              <w:t xml:space="preserve">residente della Giunta, </w:t>
            </w:r>
            <w:r w:rsidRPr="00207F88">
              <w:rPr>
                <w:rFonts w:ascii="Calibri" w:hAnsi="Calibri" w:cs="Calibri"/>
                <w:bCs/>
                <w:sz w:val="24"/>
                <w:szCs w:val="24"/>
              </w:rPr>
              <w:t>Assessore o Sottosegretario competente per materia o delegato</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20"/>
        <w:gridCol w:w="4808"/>
      </w:tblGrid>
      <w:tr w:rsidR="00207F88" w:rsidRPr="00207F88" w:rsidTr="000B0FF7">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I Attività istituzionale</w:t>
            </w:r>
          </w:p>
        </w:tc>
      </w:tr>
      <w:tr w:rsidR="00BD29F2" w:rsidRPr="00207F88" w:rsidTr="00BD29F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D29F2" w:rsidRPr="00207F88" w:rsidRDefault="00BD29F2">
            <w:pPr>
              <w:spacing w:after="0" w:line="240" w:lineRule="auto"/>
              <w:rPr>
                <w:rFonts w:ascii="Calibri" w:hAnsi="Calibri" w:cs="Calibri"/>
                <w:b/>
                <w:bCs/>
                <w:sz w:val="24"/>
                <w:szCs w:val="24"/>
              </w:rPr>
            </w:pPr>
            <w:r w:rsidRPr="00BD29F2">
              <w:rPr>
                <w:rFonts w:ascii="Calibri" w:hAnsi="Calibri" w:cs="Calibri"/>
                <w:b/>
                <w:bCs/>
                <w:sz w:val="24"/>
                <w:szCs w:val="24"/>
              </w:rPr>
              <w:t>Processo: Atti di indirizzo politico (interrogazioni a risposta scritta)</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Pr="001A1282" w:rsidRDefault="00A03BA8">
            <w:pPr>
              <w:spacing w:after="0" w:line="240" w:lineRule="auto"/>
              <w:rPr>
                <w:rFonts w:ascii="Calibri" w:hAnsi="Calibri" w:cs="Calibri"/>
                <w:b/>
                <w:bCs/>
                <w:sz w:val="24"/>
                <w:szCs w:val="24"/>
              </w:rPr>
            </w:pPr>
            <w:r w:rsidRPr="001A1282">
              <w:rPr>
                <w:rFonts w:ascii="Calibri" w:hAnsi="Calibri" w:cs="Calibri"/>
                <w:b/>
                <w:bCs/>
                <w:sz w:val="24"/>
                <w:szCs w:val="24"/>
              </w:rPr>
              <w:t>Ambito di attività</w:t>
            </w:r>
            <w:r w:rsidR="00643122" w:rsidRPr="001A1282">
              <w:rPr>
                <w:rFonts w:ascii="Calibri" w:hAnsi="Calibri" w:cs="Calibri"/>
                <w:b/>
                <w:bCs/>
                <w:sz w:val="24"/>
                <w:szCs w:val="24"/>
              </w:rPr>
              <w:t xml:space="preserve">: </w:t>
            </w:r>
          </w:p>
          <w:p w:rsidR="00643122" w:rsidRPr="001A1282" w:rsidRDefault="00643122">
            <w:pPr>
              <w:spacing w:after="0" w:line="240" w:lineRule="auto"/>
              <w:rPr>
                <w:rFonts w:ascii="Calibri" w:hAnsi="Calibri" w:cs="Calibri"/>
                <w:bCs/>
                <w:sz w:val="24"/>
                <w:szCs w:val="24"/>
              </w:rPr>
            </w:pPr>
            <w:r w:rsidRPr="001A1282">
              <w:rPr>
                <w:rFonts w:ascii="Calibri" w:hAnsi="Calibri" w:cs="Calibri"/>
                <w:bCs/>
                <w:sz w:val="24"/>
                <w:szCs w:val="24"/>
              </w:rPr>
              <w:t>Attività di assistenza giuridico-legislativa agli organi istituzionali</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Default="00643122">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o atti di riferimento:  </w:t>
            </w:r>
          </w:p>
          <w:p w:rsidR="00643122" w:rsidRPr="001A1282" w:rsidRDefault="00643122">
            <w:pPr>
              <w:spacing w:after="0" w:line="240" w:lineRule="auto"/>
              <w:jc w:val="both"/>
              <w:rPr>
                <w:rFonts w:ascii="Calibri" w:hAnsi="Calibri" w:cs="Calibri"/>
                <w:bCs/>
                <w:sz w:val="24"/>
                <w:szCs w:val="24"/>
              </w:rPr>
            </w:pPr>
            <w:r w:rsidRPr="001A1282">
              <w:rPr>
                <w:rFonts w:ascii="Calibri" w:hAnsi="Calibri" w:cs="Calibri"/>
                <w:bCs/>
                <w:sz w:val="24"/>
                <w:szCs w:val="24"/>
              </w:rPr>
              <w:t>ar</w:t>
            </w:r>
            <w:r w:rsidR="00546EA4" w:rsidRPr="001A1282">
              <w:rPr>
                <w:rFonts w:ascii="Calibri" w:hAnsi="Calibri" w:cs="Calibri"/>
                <w:bCs/>
                <w:sz w:val="24"/>
                <w:szCs w:val="24"/>
              </w:rPr>
              <w:t>t. 24 dello Statuto; art. 121</w:t>
            </w:r>
            <w:r w:rsidRPr="001A1282">
              <w:rPr>
                <w:rFonts w:ascii="Calibri" w:hAnsi="Calibri" w:cs="Calibri"/>
                <w:bCs/>
                <w:sz w:val="24"/>
                <w:szCs w:val="24"/>
              </w:rPr>
              <w:t xml:space="preserve"> del Regolamento interno del Consiglio regionale</w:t>
            </w:r>
            <w:r w:rsidR="00D83FF2" w:rsidRPr="001A1282">
              <w:rPr>
                <w:rFonts w:ascii="Calibri" w:hAnsi="Calibri" w:cs="Calibri"/>
                <w:bCs/>
                <w:sz w:val="24"/>
                <w:szCs w:val="24"/>
              </w:rPr>
              <w:t xml:space="preserve"> adottato con Deliberazione del Consiglio regionale n. 5 del 27 maggio 2005 e ss.mm.ii.</w:t>
            </w:r>
          </w:p>
        </w:tc>
      </w:tr>
      <w:tr w:rsidR="00207F88" w:rsidRPr="00207F88" w:rsidTr="006B633A">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6004C5">
            <w:pPr>
              <w:spacing w:after="0" w:line="240" w:lineRule="auto"/>
              <w:jc w:val="both"/>
              <w:rPr>
                <w:rFonts w:ascii="Calibri" w:hAnsi="Calibri" w:cs="Calibri"/>
                <w:bCs/>
                <w:sz w:val="24"/>
                <w:szCs w:val="24"/>
              </w:rPr>
            </w:pPr>
            <w:r w:rsidRPr="00207F88">
              <w:rPr>
                <w:rFonts w:ascii="Calibri" w:hAnsi="Calibri" w:cs="Calibri"/>
                <w:bCs/>
                <w:sz w:val="24"/>
                <w:szCs w:val="24"/>
              </w:rPr>
              <w:t xml:space="preserve">1. Deposito </w:t>
            </w:r>
            <w:r w:rsidR="006004C5" w:rsidRPr="00207F88">
              <w:rPr>
                <w:rFonts w:ascii="Calibri" w:hAnsi="Calibri" w:cs="Calibri"/>
                <w:bCs/>
                <w:sz w:val="24"/>
                <w:szCs w:val="24"/>
              </w:rPr>
              <w:t>per iscritto al Presidente del Consiglio regionale di un’</w:t>
            </w:r>
            <w:r w:rsidRPr="00207F88">
              <w:rPr>
                <w:rFonts w:ascii="Calibri" w:hAnsi="Calibri" w:cs="Calibri"/>
                <w:bCs/>
                <w:sz w:val="24"/>
                <w:szCs w:val="24"/>
              </w:rPr>
              <w:t>interrogazione da parte del Consigliere regionale</w:t>
            </w:r>
            <w:r w:rsidR="006004C5" w:rsidRPr="00207F88">
              <w:rPr>
                <w:rFonts w:ascii="Calibri" w:hAnsi="Calibri" w:cs="Calibri"/>
                <w:bCs/>
                <w:sz w:val="24"/>
                <w:szCs w:val="24"/>
              </w:rPr>
              <w:t xml:space="preserve"> su fatti o questioni che investono la competenza della Giunta regionale</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8A6" w:rsidRPr="00207F88" w:rsidRDefault="002518A6" w:rsidP="00575F33">
            <w:pPr>
              <w:jc w:val="both"/>
              <w:rPr>
                <w:rFonts w:ascii="Calibri" w:hAnsi="Calibri" w:cs="Calibri"/>
                <w:bCs/>
                <w:sz w:val="24"/>
                <w:szCs w:val="24"/>
              </w:rPr>
            </w:pPr>
            <w:r w:rsidRPr="00207F88">
              <w:rPr>
                <w:rFonts w:ascii="Calibri" w:hAnsi="Calibri" w:cs="Calibri"/>
                <w:bCs/>
                <w:sz w:val="24"/>
                <w:szCs w:val="24"/>
              </w:rPr>
              <w:t>Consigliere regionale</w:t>
            </w:r>
          </w:p>
          <w:p w:rsidR="00575F33" w:rsidRPr="00207F88" w:rsidRDefault="00575F33" w:rsidP="00575F3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643122">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E3083">
            <w:pPr>
              <w:spacing w:after="0" w:line="240" w:lineRule="auto"/>
              <w:jc w:val="both"/>
              <w:rPr>
                <w:rFonts w:ascii="Calibri" w:hAnsi="Calibri" w:cs="Calibri"/>
                <w:bCs/>
                <w:sz w:val="24"/>
                <w:szCs w:val="24"/>
              </w:rPr>
            </w:pPr>
            <w:r w:rsidRPr="00207F88">
              <w:rPr>
                <w:rFonts w:ascii="Calibri" w:hAnsi="Calibri" w:cs="Calibri"/>
                <w:bCs/>
                <w:sz w:val="24"/>
                <w:szCs w:val="24"/>
              </w:rPr>
              <w:t>2. Istruttoria formale - dichiarazione di ammissibilità/non ammissibilità</w:t>
            </w:r>
            <w:r w:rsidR="005E3083">
              <w:t xml:space="preserve"> - a</w:t>
            </w:r>
            <w:r w:rsidR="005E3083">
              <w:rPr>
                <w:rFonts w:ascii="Calibri" w:hAnsi="Calibri" w:cs="Calibri"/>
                <w:bCs/>
                <w:sz w:val="24"/>
                <w:szCs w:val="24"/>
              </w:rPr>
              <w:t>pplicazione normativa privacy (</w:t>
            </w:r>
            <w:r w:rsidR="005E3083" w:rsidRPr="005E3083">
              <w:rPr>
                <w:rFonts w:ascii="Calibri" w:hAnsi="Calibri" w:cs="Calibri"/>
                <w:bCs/>
                <w:sz w:val="24"/>
                <w:szCs w:val="24"/>
              </w:rPr>
              <w:t>eventuale pseudonimizzazione dei dati per successiva pubblicazione nella relativa sezione della banca dati</w:t>
            </w:r>
            <w:r w:rsidR="005E3083">
              <w:rPr>
                <w:rFonts w:ascii="Calibri" w:hAnsi="Calibri" w:cs="Calibri"/>
                <w:bCs/>
                <w:sz w:val="24"/>
                <w:szCs w:val="24"/>
              </w:rPr>
              <w:t>)</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643122">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4C5" w:rsidRPr="00207F88" w:rsidRDefault="006004C5" w:rsidP="00575F33">
            <w:pPr>
              <w:spacing w:after="0" w:line="240" w:lineRule="auto"/>
              <w:jc w:val="both"/>
              <w:rPr>
                <w:rFonts w:ascii="Calibri" w:hAnsi="Calibri" w:cs="Calibri"/>
                <w:bCs/>
                <w:sz w:val="24"/>
                <w:szCs w:val="24"/>
              </w:rPr>
            </w:pPr>
            <w:r w:rsidRPr="00207F88">
              <w:rPr>
                <w:rFonts w:ascii="Calibri" w:hAnsi="Calibri" w:cs="Calibri"/>
                <w:bCs/>
                <w:sz w:val="24"/>
                <w:szCs w:val="24"/>
              </w:rPr>
              <w:t>3.Trasmissione alla Giunta regionale</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4C5" w:rsidRPr="00207F88" w:rsidRDefault="006004C5" w:rsidP="00575F33">
            <w:pPr>
              <w:jc w:val="both"/>
              <w:rPr>
                <w:rFonts w:ascii="Calibri" w:hAnsi="Calibri" w:cs="Calibri"/>
                <w:bCs/>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6B633A">
        <w:tc>
          <w:tcPr>
            <w:tcW w:w="4820" w:type="dxa"/>
            <w:tcBorders>
              <w:top w:val="single" w:sz="4" w:space="0" w:color="000000" w:themeColor="text1"/>
              <w:left w:val="single" w:sz="4" w:space="0" w:color="000000" w:themeColor="text1"/>
              <w:bottom w:val="single" w:sz="4" w:space="0" w:color="auto"/>
              <w:right w:val="single" w:sz="4" w:space="0" w:color="000000" w:themeColor="text1"/>
            </w:tcBorders>
          </w:tcPr>
          <w:p w:rsidR="006004C5" w:rsidRPr="00207F88" w:rsidRDefault="006004C5" w:rsidP="006004C5">
            <w:pPr>
              <w:spacing w:after="0" w:line="240" w:lineRule="auto"/>
              <w:jc w:val="both"/>
              <w:rPr>
                <w:rFonts w:ascii="Calibri" w:hAnsi="Calibri" w:cs="Calibri"/>
                <w:bCs/>
                <w:sz w:val="24"/>
                <w:szCs w:val="24"/>
              </w:rPr>
            </w:pPr>
            <w:r w:rsidRPr="00207F88">
              <w:rPr>
                <w:rFonts w:ascii="Calibri" w:hAnsi="Calibri" w:cs="Calibri"/>
                <w:bCs/>
                <w:sz w:val="24"/>
                <w:szCs w:val="24"/>
              </w:rPr>
              <w:t>4. Risposta della Giunta non oltre venti giorni dalla ricezione dell'interrogazione stessa, e comunicazione in copia al Presidente del Consiglio</w:t>
            </w:r>
          </w:p>
        </w:tc>
        <w:tc>
          <w:tcPr>
            <w:tcW w:w="4808" w:type="dxa"/>
            <w:tcBorders>
              <w:top w:val="single" w:sz="4" w:space="0" w:color="000000" w:themeColor="text1"/>
              <w:left w:val="single" w:sz="4" w:space="0" w:color="000000" w:themeColor="text1"/>
              <w:bottom w:val="single" w:sz="4" w:space="0" w:color="auto"/>
              <w:right w:val="single" w:sz="4" w:space="0" w:color="000000" w:themeColor="text1"/>
            </w:tcBorders>
          </w:tcPr>
          <w:p w:rsidR="00BA405D" w:rsidRPr="00207F88" w:rsidRDefault="00BA405D" w:rsidP="00575F33">
            <w:pPr>
              <w:jc w:val="both"/>
              <w:rPr>
                <w:rFonts w:ascii="Calibri" w:hAnsi="Calibri" w:cs="Calibri"/>
                <w:bCs/>
                <w:sz w:val="24"/>
                <w:szCs w:val="24"/>
              </w:rPr>
            </w:pPr>
            <w:r w:rsidRPr="00207F88">
              <w:rPr>
                <w:rFonts w:ascii="Calibri" w:hAnsi="Calibri" w:cs="Calibri"/>
                <w:bCs/>
                <w:sz w:val="24"/>
                <w:szCs w:val="24"/>
              </w:rPr>
              <w:t>Giunta regionale</w:t>
            </w:r>
          </w:p>
          <w:p w:rsidR="006004C5" w:rsidRPr="00207F88" w:rsidRDefault="00E3772A" w:rsidP="00575F33">
            <w:pPr>
              <w:jc w:val="both"/>
              <w:rPr>
                <w:rFonts w:ascii="Calibri" w:hAnsi="Calibri" w:cs="Calibri"/>
                <w:bCs/>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6B633A">
        <w:trPr>
          <w:trHeight w:val="1148"/>
        </w:trPr>
        <w:tc>
          <w:tcPr>
            <w:tcW w:w="4820" w:type="dxa"/>
            <w:tcBorders>
              <w:top w:val="single" w:sz="4" w:space="0" w:color="auto"/>
              <w:left w:val="single" w:sz="4" w:space="0" w:color="000000" w:themeColor="text1"/>
              <w:bottom w:val="single" w:sz="4" w:space="0" w:color="auto"/>
              <w:right w:val="single" w:sz="4" w:space="0" w:color="000000" w:themeColor="text1"/>
            </w:tcBorders>
          </w:tcPr>
          <w:p w:rsidR="00D01E1D" w:rsidRPr="00207F88" w:rsidRDefault="00D01E1D" w:rsidP="006004C5">
            <w:pPr>
              <w:spacing w:after="0" w:line="240" w:lineRule="auto"/>
              <w:jc w:val="both"/>
              <w:rPr>
                <w:rFonts w:ascii="Calibri" w:hAnsi="Calibri" w:cs="Calibri"/>
                <w:bCs/>
                <w:sz w:val="24"/>
                <w:szCs w:val="24"/>
              </w:rPr>
            </w:pPr>
            <w:r w:rsidRPr="00207F88">
              <w:rPr>
                <w:rFonts w:ascii="Calibri" w:hAnsi="Calibri" w:cs="Calibri"/>
                <w:bCs/>
                <w:sz w:val="24"/>
                <w:szCs w:val="24"/>
              </w:rPr>
              <w:t>5. Comunicazione in Aula da parte del Presidente del Consiglio regionale della risposta ricevuta ed inserimento nel resoconto integrale della relativa seduta</w:t>
            </w:r>
          </w:p>
        </w:tc>
        <w:tc>
          <w:tcPr>
            <w:tcW w:w="4808" w:type="dxa"/>
            <w:tcBorders>
              <w:top w:val="single" w:sz="4" w:space="0" w:color="auto"/>
              <w:left w:val="single" w:sz="4" w:space="0" w:color="000000" w:themeColor="text1"/>
              <w:bottom w:val="nil"/>
              <w:right w:val="single" w:sz="4" w:space="0" w:color="000000" w:themeColor="text1"/>
            </w:tcBorders>
          </w:tcPr>
          <w:p w:rsidR="00D01E1D" w:rsidRPr="00207F88" w:rsidRDefault="00D01E1D" w:rsidP="00D01E1D">
            <w:pPr>
              <w:spacing w:after="0" w:line="240" w:lineRule="auto"/>
              <w:jc w:val="both"/>
              <w:rPr>
                <w:rFonts w:ascii="Calibri" w:hAnsi="Calibri" w:cs="Calibri"/>
                <w:bCs/>
                <w:sz w:val="24"/>
                <w:szCs w:val="24"/>
              </w:rPr>
            </w:pPr>
            <w:r w:rsidRPr="00207F88">
              <w:rPr>
                <w:rFonts w:ascii="Calibri" w:hAnsi="Calibri" w:cs="Calibri"/>
                <w:bCs/>
                <w:sz w:val="24"/>
                <w:szCs w:val="24"/>
              </w:rPr>
              <w:t>Presidente del Consiglio regionale</w:t>
            </w:r>
          </w:p>
          <w:p w:rsidR="00D01E1D" w:rsidRPr="00207F88" w:rsidRDefault="00D01E1D" w:rsidP="00D01E1D">
            <w:pPr>
              <w:spacing w:after="0" w:line="240" w:lineRule="auto"/>
              <w:jc w:val="both"/>
              <w:rPr>
                <w:rFonts w:ascii="Calibri" w:hAnsi="Calibri" w:cs="Calibri"/>
                <w:bCs/>
                <w:sz w:val="24"/>
                <w:szCs w:val="24"/>
              </w:rPr>
            </w:pPr>
          </w:p>
          <w:p w:rsidR="00D01E1D" w:rsidRPr="00207F88" w:rsidRDefault="00D01E1D" w:rsidP="00D01E1D">
            <w:pPr>
              <w:jc w:val="both"/>
              <w:rPr>
                <w:rFonts w:ascii="Calibri" w:hAnsi="Calibri" w:cs="Calibri"/>
                <w:bCs/>
                <w:sz w:val="24"/>
                <w:szCs w:val="24"/>
              </w:rPr>
            </w:pPr>
            <w:r w:rsidRPr="00207F88">
              <w:rPr>
                <w:rFonts w:ascii="Calibri" w:hAnsi="Calibri" w:cs="Calibri"/>
                <w:bCs/>
                <w:sz w:val="24"/>
                <w:szCs w:val="24"/>
              </w:rPr>
              <w:t>Segretariato generale (Ufficio Resoconti  Stenografici e resoconti Sommari)</w:t>
            </w:r>
          </w:p>
        </w:tc>
      </w:tr>
      <w:tr w:rsidR="00207F88" w:rsidRPr="00207F88" w:rsidTr="006B633A">
        <w:tc>
          <w:tcPr>
            <w:tcW w:w="4820" w:type="dxa"/>
            <w:tcBorders>
              <w:top w:val="single" w:sz="4" w:space="0" w:color="auto"/>
              <w:left w:val="single" w:sz="4" w:space="0" w:color="auto"/>
              <w:bottom w:val="nil"/>
              <w:right w:val="single" w:sz="4" w:space="0" w:color="000000" w:themeColor="text1"/>
            </w:tcBorders>
            <w:hideMark/>
          </w:tcPr>
          <w:p w:rsidR="00D01E1D" w:rsidRPr="00207F88" w:rsidRDefault="00D01E1D" w:rsidP="006004C5">
            <w:pPr>
              <w:spacing w:after="0" w:line="240" w:lineRule="auto"/>
              <w:jc w:val="both"/>
              <w:rPr>
                <w:rFonts w:ascii="Calibri" w:hAnsi="Calibri" w:cs="Calibri"/>
                <w:bCs/>
                <w:sz w:val="24"/>
                <w:szCs w:val="24"/>
              </w:rPr>
            </w:pPr>
          </w:p>
        </w:tc>
        <w:tc>
          <w:tcPr>
            <w:tcW w:w="4808" w:type="dxa"/>
            <w:tcBorders>
              <w:top w:val="nil"/>
              <w:left w:val="single" w:sz="4" w:space="0" w:color="000000" w:themeColor="text1"/>
              <w:bottom w:val="nil"/>
              <w:right w:val="single" w:sz="4" w:space="0" w:color="auto"/>
            </w:tcBorders>
            <w:hideMark/>
          </w:tcPr>
          <w:p w:rsidR="00643122" w:rsidRPr="00207F88" w:rsidRDefault="00643122" w:rsidP="00BE7EA1">
            <w:pPr>
              <w:spacing w:after="0" w:line="240" w:lineRule="auto"/>
              <w:jc w:val="both"/>
              <w:rPr>
                <w:rFonts w:ascii="Calibri" w:hAnsi="Calibri" w:cs="Calibri"/>
                <w:bCs/>
                <w:sz w:val="24"/>
                <w:szCs w:val="24"/>
              </w:rPr>
            </w:pPr>
          </w:p>
        </w:tc>
      </w:tr>
      <w:tr w:rsidR="00207F88" w:rsidRPr="00207F88" w:rsidTr="00D01E1D">
        <w:tc>
          <w:tcPr>
            <w:tcW w:w="4820" w:type="dxa"/>
            <w:tcBorders>
              <w:top w:val="nil"/>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spacing w:after="0" w:line="240" w:lineRule="auto"/>
              <w:jc w:val="both"/>
              <w:rPr>
                <w:rFonts w:ascii="Calibri" w:hAnsi="Calibri" w:cs="Calibri"/>
                <w:bCs/>
                <w:sz w:val="24"/>
                <w:szCs w:val="24"/>
              </w:rPr>
            </w:pPr>
          </w:p>
        </w:tc>
        <w:tc>
          <w:tcPr>
            <w:tcW w:w="4808" w:type="dxa"/>
            <w:tcBorders>
              <w:top w:val="nil"/>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jc w:val="both"/>
              <w:rPr>
                <w:rFonts w:ascii="Calibri" w:hAnsi="Calibri" w:cs="Calibri"/>
                <w:sz w:val="24"/>
                <w:szCs w:val="24"/>
              </w:rPr>
            </w:pPr>
          </w:p>
        </w:tc>
      </w:tr>
      <w:tr w:rsidR="00575F33" w:rsidRPr="00207F88" w:rsidTr="00643122">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spacing w:after="0" w:line="240" w:lineRule="auto"/>
              <w:jc w:val="both"/>
              <w:rPr>
                <w:rFonts w:ascii="Calibri" w:hAnsi="Calibri" w:cs="Calibri"/>
                <w:bCs/>
                <w:sz w:val="24"/>
                <w:szCs w:val="24"/>
              </w:rP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F33" w:rsidRPr="00207F88" w:rsidRDefault="00575F33" w:rsidP="00575F33">
            <w:pPr>
              <w:jc w:val="both"/>
              <w:rPr>
                <w:rFonts w:ascii="Calibri" w:hAnsi="Calibri" w:cs="Calibri"/>
                <w:sz w:val="24"/>
                <w:szCs w:val="24"/>
              </w:rPr>
            </w:pP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Ind w:w="5" w:type="dxa"/>
        <w:tblLook w:val="04A0" w:firstRow="1" w:lastRow="0" w:firstColumn="1" w:lastColumn="0" w:noHBand="0" w:noVBand="1"/>
      </w:tblPr>
      <w:tblGrid>
        <w:gridCol w:w="4818"/>
        <w:gridCol w:w="4805"/>
      </w:tblGrid>
      <w:tr w:rsidR="00207F88" w:rsidRPr="00207F88" w:rsidTr="001C5AEF">
        <w:tc>
          <w:tcPr>
            <w:tcW w:w="9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BD29F2" w:rsidRPr="00207F88" w:rsidTr="00BD29F2">
        <w:tc>
          <w:tcPr>
            <w:tcW w:w="9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D29F2" w:rsidRPr="00207F88" w:rsidRDefault="00BD29F2">
            <w:pPr>
              <w:spacing w:after="0" w:line="240" w:lineRule="auto"/>
              <w:rPr>
                <w:rFonts w:ascii="Calibri" w:hAnsi="Calibri" w:cs="Calibri"/>
                <w:b/>
                <w:bCs/>
                <w:sz w:val="24"/>
                <w:szCs w:val="24"/>
              </w:rPr>
            </w:pPr>
            <w:r w:rsidRPr="00BD29F2">
              <w:rPr>
                <w:rFonts w:ascii="Calibri" w:hAnsi="Calibri" w:cs="Calibri"/>
                <w:b/>
                <w:bCs/>
                <w:sz w:val="24"/>
                <w:szCs w:val="24"/>
              </w:rPr>
              <w:t>Processo: Atti di sindacato ispettivo (interrogazioni a risposta orale)</w:t>
            </w:r>
          </w:p>
        </w:tc>
      </w:tr>
      <w:tr w:rsidR="00207F88" w:rsidRPr="00207F88" w:rsidTr="00546EA4">
        <w:tc>
          <w:tcPr>
            <w:tcW w:w="9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Pr="001A1282" w:rsidRDefault="00A03BA8">
            <w:pPr>
              <w:spacing w:after="0" w:line="240" w:lineRule="auto"/>
              <w:rPr>
                <w:rFonts w:ascii="Calibri" w:hAnsi="Calibri" w:cs="Calibri"/>
                <w:b/>
                <w:bCs/>
                <w:sz w:val="24"/>
                <w:szCs w:val="24"/>
              </w:rPr>
            </w:pPr>
            <w:r w:rsidRPr="001A1282">
              <w:rPr>
                <w:rFonts w:ascii="Calibri" w:hAnsi="Calibri" w:cs="Calibri"/>
                <w:b/>
                <w:bCs/>
                <w:sz w:val="24"/>
                <w:szCs w:val="24"/>
              </w:rPr>
              <w:t>Ambito di attività</w:t>
            </w:r>
            <w:r w:rsidR="00643122" w:rsidRPr="001A1282">
              <w:rPr>
                <w:rFonts w:ascii="Calibri" w:hAnsi="Calibri" w:cs="Calibri"/>
                <w:b/>
                <w:bCs/>
                <w:sz w:val="24"/>
                <w:szCs w:val="24"/>
              </w:rPr>
              <w:t xml:space="preserve">: </w:t>
            </w:r>
          </w:p>
          <w:p w:rsidR="00643122" w:rsidRPr="001A1282" w:rsidRDefault="00643122">
            <w:pPr>
              <w:spacing w:after="0" w:line="240" w:lineRule="auto"/>
              <w:rPr>
                <w:rFonts w:ascii="Calibri" w:hAnsi="Calibri" w:cs="Calibri"/>
                <w:bCs/>
                <w:sz w:val="24"/>
                <w:szCs w:val="24"/>
              </w:rPr>
            </w:pPr>
            <w:r w:rsidRPr="001A1282">
              <w:rPr>
                <w:rFonts w:ascii="Calibri" w:hAnsi="Calibri" w:cs="Calibri"/>
                <w:bCs/>
                <w:sz w:val="24"/>
                <w:szCs w:val="24"/>
              </w:rPr>
              <w:t>Attività di assistenza giuridico-legislativa agli organi istituzionali</w:t>
            </w:r>
          </w:p>
        </w:tc>
      </w:tr>
      <w:tr w:rsidR="00207F88" w:rsidRPr="00207F88" w:rsidTr="00546EA4">
        <w:tc>
          <w:tcPr>
            <w:tcW w:w="9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Default="00643122">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o atti di riferimento: </w:t>
            </w:r>
          </w:p>
          <w:p w:rsidR="00643122" w:rsidRPr="001A1282" w:rsidRDefault="00643122">
            <w:pPr>
              <w:spacing w:after="0" w:line="240" w:lineRule="auto"/>
              <w:jc w:val="both"/>
              <w:rPr>
                <w:rFonts w:ascii="Calibri" w:hAnsi="Calibri" w:cs="Calibri"/>
                <w:bCs/>
                <w:sz w:val="24"/>
                <w:szCs w:val="24"/>
              </w:rPr>
            </w:pPr>
            <w:r w:rsidRPr="001A1282">
              <w:rPr>
                <w:rFonts w:ascii="Calibri" w:hAnsi="Calibri" w:cs="Calibri"/>
                <w:bCs/>
                <w:sz w:val="24"/>
                <w:szCs w:val="24"/>
              </w:rPr>
              <w:t>art. 24 dello Statuto; art. 121 del Regolamento interno del Consiglio regionale</w:t>
            </w:r>
            <w:r w:rsidR="00D83FF2" w:rsidRPr="001A1282">
              <w:rPr>
                <w:rFonts w:ascii="Calibri" w:hAnsi="Calibri" w:cs="Calibri"/>
                <w:bCs/>
                <w:sz w:val="24"/>
                <w:szCs w:val="24"/>
              </w:rPr>
              <w:t xml:space="preserve"> adottato con Deliberazione del Consiglio regionale n. 5 del 27 maggio 2005 e ss.mm.ii.</w:t>
            </w:r>
          </w:p>
        </w:tc>
      </w:tr>
      <w:tr w:rsidR="00207F88" w:rsidRPr="00207F88" w:rsidTr="00E456BB">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546EA4">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spacing w:after="0" w:line="240" w:lineRule="auto"/>
              <w:jc w:val="both"/>
              <w:rPr>
                <w:rFonts w:ascii="Calibri" w:hAnsi="Calibri" w:cs="Calibri"/>
                <w:bCs/>
                <w:sz w:val="24"/>
                <w:szCs w:val="24"/>
              </w:rPr>
            </w:pPr>
            <w:r w:rsidRPr="00207F88">
              <w:rPr>
                <w:rFonts w:ascii="Calibri" w:hAnsi="Calibri" w:cs="Calibri"/>
                <w:bCs/>
                <w:sz w:val="24"/>
                <w:szCs w:val="24"/>
              </w:rPr>
              <w:t>1. Deposito interrogazione da parte del Consigliere regionale</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546EA4">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spacing w:after="0" w:line="240" w:lineRule="auto"/>
              <w:jc w:val="both"/>
              <w:rPr>
                <w:rFonts w:ascii="Calibri" w:hAnsi="Calibri" w:cs="Calibri"/>
                <w:bCs/>
                <w:sz w:val="24"/>
                <w:szCs w:val="24"/>
              </w:rPr>
            </w:pPr>
            <w:r w:rsidRPr="00207F88">
              <w:rPr>
                <w:rFonts w:ascii="Calibri" w:hAnsi="Calibri" w:cs="Calibri"/>
                <w:bCs/>
                <w:sz w:val="24"/>
                <w:szCs w:val="24"/>
              </w:rPr>
              <w:t>2. Istruttoria formale - dichiarazione di ammissibilità/non ammissibilità</w:t>
            </w:r>
            <w:r w:rsidR="00791F23">
              <w:t xml:space="preserve"> - </w:t>
            </w:r>
            <w:r w:rsidR="00791F23" w:rsidRPr="00791F23">
              <w:rPr>
                <w:rFonts w:ascii="Calibri" w:hAnsi="Calibri" w:cs="Calibri"/>
                <w:bCs/>
                <w:sz w:val="24"/>
                <w:szCs w:val="24"/>
              </w:rPr>
              <w:t>applicazione normativa privacy (eventuale pseudonimizzazione dei dati per successiva pubblicazione nella relativa sezione della banca dati)</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546EA4">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spacing w:after="0" w:line="240" w:lineRule="auto"/>
              <w:jc w:val="both"/>
              <w:rPr>
                <w:rFonts w:ascii="Calibri" w:hAnsi="Calibri" w:cs="Calibri"/>
                <w:bCs/>
                <w:sz w:val="24"/>
                <w:szCs w:val="24"/>
              </w:rPr>
            </w:pPr>
            <w:r w:rsidRPr="00207F88">
              <w:rPr>
                <w:rFonts w:ascii="Calibri" w:hAnsi="Calibri" w:cs="Calibri"/>
                <w:bCs/>
                <w:sz w:val="24"/>
                <w:szCs w:val="24"/>
              </w:rPr>
              <w:t>3. Trasmissione alla Giunta regionale</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546EA4">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spacing w:after="0" w:line="240" w:lineRule="auto"/>
              <w:jc w:val="both"/>
              <w:rPr>
                <w:rFonts w:ascii="Calibri" w:hAnsi="Calibri" w:cs="Calibri"/>
                <w:bCs/>
                <w:sz w:val="24"/>
                <w:szCs w:val="24"/>
              </w:rPr>
            </w:pPr>
            <w:r w:rsidRPr="00207F88">
              <w:rPr>
                <w:rFonts w:ascii="Calibri" w:hAnsi="Calibri" w:cs="Calibri"/>
                <w:bCs/>
                <w:sz w:val="24"/>
                <w:szCs w:val="24"/>
              </w:rPr>
              <w:t>4. Mancata risposta della Giunta regionale entro 20 giorni dalla ricezione dell’interrogazione</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37047C" w:rsidP="004E0713">
            <w:pPr>
              <w:jc w:val="both"/>
              <w:rPr>
                <w:rFonts w:ascii="Calibri" w:hAnsi="Calibri" w:cs="Calibri"/>
                <w:sz w:val="24"/>
                <w:szCs w:val="24"/>
              </w:rPr>
            </w:pPr>
            <w:r w:rsidRPr="00207F88">
              <w:rPr>
                <w:rFonts w:ascii="Calibri" w:hAnsi="Calibri" w:cs="Calibri"/>
                <w:bCs/>
                <w:sz w:val="24"/>
                <w:szCs w:val="24"/>
              </w:rPr>
              <w:t>Giunta regionale</w:t>
            </w:r>
          </w:p>
        </w:tc>
      </w:tr>
      <w:tr w:rsidR="00207F88" w:rsidRPr="00207F88" w:rsidTr="00546EA4">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047C" w:rsidRPr="00207F88" w:rsidRDefault="0037047C" w:rsidP="0037047C">
            <w:pPr>
              <w:spacing w:after="0" w:line="240" w:lineRule="auto"/>
              <w:jc w:val="both"/>
              <w:rPr>
                <w:rFonts w:ascii="Calibri" w:hAnsi="Calibri" w:cs="Calibri"/>
                <w:bCs/>
                <w:sz w:val="24"/>
                <w:szCs w:val="24"/>
              </w:rPr>
            </w:pPr>
            <w:r w:rsidRPr="00207F88">
              <w:rPr>
                <w:rFonts w:ascii="Calibri" w:hAnsi="Calibri" w:cs="Calibri"/>
                <w:bCs/>
                <w:sz w:val="24"/>
                <w:szCs w:val="24"/>
              </w:rPr>
              <w:t>5. Inserimento dell'interrogazione all'ordine del giorno da parte del Presidente del Consiglio della seduta successiva alla scadenza del termine per il suo svolgimento orale, avvertendone il Presidente della Giunta</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047C" w:rsidRPr="00207F88" w:rsidRDefault="0037047C" w:rsidP="004E0713">
            <w:pPr>
              <w:jc w:val="both"/>
              <w:rPr>
                <w:rFonts w:ascii="Calibri" w:hAnsi="Calibri" w:cs="Calibri"/>
                <w:bCs/>
                <w:sz w:val="24"/>
                <w:szCs w:val="24"/>
              </w:rPr>
            </w:pPr>
            <w:r w:rsidRPr="00207F88">
              <w:rPr>
                <w:rFonts w:ascii="Calibri" w:hAnsi="Calibri" w:cs="Calibri"/>
                <w:bCs/>
                <w:sz w:val="24"/>
                <w:szCs w:val="24"/>
              </w:rPr>
              <w:t>Presidente del Consiglio regionale</w:t>
            </w:r>
          </w:p>
          <w:p w:rsidR="0037047C" w:rsidRPr="00207F88" w:rsidRDefault="001E0F6C" w:rsidP="004E0713">
            <w:pPr>
              <w:jc w:val="both"/>
              <w:rPr>
                <w:rFonts w:ascii="Calibri" w:hAnsi="Calibri" w:cs="Calibri"/>
                <w:bCs/>
                <w:sz w:val="24"/>
                <w:szCs w:val="24"/>
              </w:rPr>
            </w:pPr>
            <w:r w:rsidRPr="00207F88">
              <w:rPr>
                <w:rFonts w:ascii="Calibri" w:hAnsi="Calibri" w:cs="Calibri"/>
                <w:bCs/>
                <w:sz w:val="24"/>
                <w:szCs w:val="24"/>
              </w:rPr>
              <w:t>Segretariato generale (Ufficio Resoconti  Stenografici e resoconti Sommari)</w:t>
            </w:r>
          </w:p>
        </w:tc>
      </w:tr>
      <w:tr w:rsidR="004E0713" w:rsidRPr="00207F88" w:rsidTr="00546EA4">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37047C" w:rsidP="0037047C">
            <w:pPr>
              <w:spacing w:after="0" w:line="240" w:lineRule="auto"/>
              <w:jc w:val="both"/>
              <w:rPr>
                <w:rFonts w:ascii="Calibri" w:hAnsi="Calibri" w:cs="Calibri"/>
                <w:bCs/>
                <w:sz w:val="24"/>
                <w:szCs w:val="24"/>
              </w:rPr>
            </w:pPr>
            <w:r w:rsidRPr="00207F88">
              <w:rPr>
                <w:rFonts w:ascii="Calibri" w:hAnsi="Calibri" w:cs="Calibri"/>
                <w:bCs/>
                <w:sz w:val="24"/>
                <w:szCs w:val="24"/>
              </w:rPr>
              <w:t>6</w:t>
            </w:r>
            <w:r w:rsidR="004E0713" w:rsidRPr="00207F88">
              <w:rPr>
                <w:rFonts w:ascii="Calibri" w:hAnsi="Calibri" w:cs="Calibri"/>
                <w:bCs/>
                <w:sz w:val="24"/>
                <w:szCs w:val="24"/>
              </w:rPr>
              <w:t xml:space="preserve">. Svolgimento </w:t>
            </w:r>
            <w:r w:rsidRPr="00207F88">
              <w:rPr>
                <w:rFonts w:ascii="Calibri" w:hAnsi="Calibri" w:cs="Calibri"/>
                <w:bCs/>
                <w:sz w:val="24"/>
                <w:szCs w:val="24"/>
              </w:rPr>
              <w:t>in Aula dell’interrogazione in forma orale</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067DBD" w:rsidP="004E0713">
            <w:pPr>
              <w:jc w:val="both"/>
              <w:rPr>
                <w:rFonts w:ascii="Calibri" w:hAnsi="Calibri" w:cs="Calibri"/>
                <w:bCs/>
                <w:sz w:val="24"/>
                <w:szCs w:val="24"/>
              </w:rPr>
            </w:pPr>
            <w:r w:rsidRPr="00207F88">
              <w:rPr>
                <w:rFonts w:ascii="Calibri" w:hAnsi="Calibri" w:cs="Calibri"/>
                <w:bCs/>
                <w:sz w:val="24"/>
                <w:szCs w:val="24"/>
              </w:rPr>
              <w:t>Soggetto interrogante</w:t>
            </w:r>
          </w:p>
          <w:p w:rsidR="00067DBD" w:rsidRPr="00207F88" w:rsidRDefault="00067DBD" w:rsidP="004E0713">
            <w:pPr>
              <w:jc w:val="both"/>
              <w:rPr>
                <w:rFonts w:ascii="Calibri" w:hAnsi="Calibri" w:cs="Calibri"/>
                <w:sz w:val="24"/>
                <w:szCs w:val="24"/>
              </w:rPr>
            </w:pPr>
            <w:r w:rsidRPr="00207F88">
              <w:rPr>
                <w:rFonts w:ascii="Calibri" w:hAnsi="Calibri" w:cs="Calibri"/>
                <w:bCs/>
                <w:sz w:val="24"/>
                <w:szCs w:val="24"/>
              </w:rPr>
              <w:t>Giunta regionale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17"/>
        <w:gridCol w:w="4811"/>
      </w:tblGrid>
      <w:tr w:rsidR="00207F88" w:rsidRPr="00207F88" w:rsidTr="001C5AEF">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781FD3" w:rsidRPr="00207F88" w:rsidRDefault="00277CCA" w:rsidP="00BD29F2">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BD29F2" w:rsidRPr="00BD29F2">
              <w:rPr>
                <w:rFonts w:ascii="Calibri" w:hAnsi="Calibri" w:cs="Calibri"/>
                <w:b/>
                <w:bCs/>
                <w:sz w:val="24"/>
                <w:szCs w:val="24"/>
              </w:rPr>
              <w:t xml:space="preserve"> I: Attività istituzionale</w:t>
            </w:r>
          </w:p>
        </w:tc>
      </w:tr>
      <w:tr w:rsidR="00BD29F2" w:rsidRPr="00207F88" w:rsidTr="001C5AEF">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tcPr>
          <w:p w:rsidR="00BD29F2" w:rsidRPr="00207F88" w:rsidRDefault="00BD29F2">
            <w:pPr>
              <w:spacing w:after="0" w:line="240" w:lineRule="auto"/>
              <w:rPr>
                <w:rFonts w:ascii="Calibri" w:hAnsi="Calibri" w:cs="Calibri"/>
                <w:b/>
                <w:bCs/>
                <w:sz w:val="24"/>
                <w:szCs w:val="24"/>
              </w:rPr>
            </w:pPr>
            <w:r w:rsidRPr="00BD29F2">
              <w:rPr>
                <w:rFonts w:ascii="Calibri" w:hAnsi="Calibri" w:cs="Calibri"/>
                <w:b/>
                <w:bCs/>
                <w:sz w:val="24"/>
                <w:szCs w:val="24"/>
              </w:rPr>
              <w:t>Processo: Atti di indirizzo politico (mozioni)</w:t>
            </w:r>
          </w:p>
        </w:tc>
      </w:tr>
      <w:tr w:rsidR="00207F88" w:rsidRPr="00207F88" w:rsidTr="001C5AEF">
        <w:tc>
          <w:tcPr>
            <w:tcW w:w="9628" w:type="dxa"/>
            <w:gridSpan w:val="2"/>
            <w:tcBorders>
              <w:top w:val="nil"/>
              <w:left w:val="single" w:sz="4" w:space="0" w:color="000000" w:themeColor="text1"/>
              <w:bottom w:val="single" w:sz="4" w:space="0" w:color="auto"/>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
                <w:bCs/>
                <w:sz w:val="24"/>
                <w:szCs w:val="24"/>
              </w:rPr>
            </w:pPr>
          </w:p>
        </w:tc>
      </w:tr>
      <w:tr w:rsidR="00207F88" w:rsidRPr="00207F88" w:rsidTr="001C5AEF">
        <w:tc>
          <w:tcPr>
            <w:tcW w:w="962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Pr="001A1282" w:rsidRDefault="00A03BA8">
            <w:pPr>
              <w:spacing w:after="0" w:line="240" w:lineRule="auto"/>
              <w:rPr>
                <w:rFonts w:ascii="Calibri" w:hAnsi="Calibri" w:cs="Calibri"/>
                <w:b/>
                <w:bCs/>
                <w:sz w:val="24"/>
                <w:szCs w:val="24"/>
              </w:rPr>
            </w:pPr>
            <w:r w:rsidRPr="001A1282">
              <w:rPr>
                <w:rFonts w:ascii="Calibri" w:hAnsi="Calibri" w:cs="Calibri"/>
                <w:b/>
                <w:bCs/>
                <w:sz w:val="24"/>
                <w:szCs w:val="24"/>
              </w:rPr>
              <w:t>Ambito di attività</w:t>
            </w:r>
            <w:r w:rsidR="00643122" w:rsidRPr="001A1282">
              <w:rPr>
                <w:rFonts w:ascii="Calibri" w:hAnsi="Calibri" w:cs="Calibri"/>
                <w:b/>
                <w:bCs/>
                <w:sz w:val="24"/>
                <w:szCs w:val="24"/>
              </w:rPr>
              <w:t xml:space="preserve">: </w:t>
            </w:r>
          </w:p>
          <w:p w:rsidR="00643122" w:rsidRPr="001A1282" w:rsidRDefault="00643122">
            <w:pPr>
              <w:spacing w:after="0" w:line="240" w:lineRule="auto"/>
              <w:rPr>
                <w:rFonts w:ascii="Calibri" w:hAnsi="Calibri" w:cs="Calibri"/>
                <w:bCs/>
                <w:sz w:val="24"/>
                <w:szCs w:val="24"/>
              </w:rPr>
            </w:pPr>
            <w:r w:rsidRPr="001A1282">
              <w:rPr>
                <w:rFonts w:ascii="Calibri" w:hAnsi="Calibri" w:cs="Calibri"/>
                <w:bCs/>
                <w:sz w:val="24"/>
                <w:szCs w:val="24"/>
              </w:rPr>
              <w:t>Attività di assistenza giuridico-legislativa agli organi istituzionali</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1282" w:rsidRPr="001A1282" w:rsidRDefault="00643122">
            <w:pPr>
              <w:spacing w:after="0" w:line="240" w:lineRule="auto"/>
              <w:jc w:val="both"/>
              <w:rPr>
                <w:rFonts w:ascii="Calibri" w:hAnsi="Calibri" w:cs="Calibri"/>
                <w:b/>
                <w:bCs/>
                <w:sz w:val="24"/>
                <w:szCs w:val="24"/>
              </w:rPr>
            </w:pPr>
            <w:r w:rsidRPr="001A1282">
              <w:rPr>
                <w:rFonts w:ascii="Calibri" w:hAnsi="Calibri" w:cs="Calibri"/>
                <w:b/>
                <w:bCs/>
                <w:sz w:val="24"/>
                <w:szCs w:val="24"/>
              </w:rPr>
              <w:t xml:space="preserve">Principali norme o atti di riferimento: </w:t>
            </w:r>
          </w:p>
          <w:p w:rsidR="00643122" w:rsidRPr="001A1282" w:rsidRDefault="00643122">
            <w:pPr>
              <w:spacing w:after="0" w:line="240" w:lineRule="auto"/>
              <w:jc w:val="both"/>
              <w:rPr>
                <w:rFonts w:ascii="Calibri" w:hAnsi="Calibri" w:cs="Calibri"/>
                <w:bCs/>
                <w:sz w:val="24"/>
                <w:szCs w:val="24"/>
              </w:rPr>
            </w:pPr>
            <w:r w:rsidRPr="001A1282">
              <w:rPr>
                <w:rFonts w:ascii="Calibri" w:hAnsi="Calibri" w:cs="Calibri"/>
                <w:bCs/>
                <w:sz w:val="24"/>
                <w:szCs w:val="24"/>
              </w:rPr>
              <w:t>a</w:t>
            </w:r>
            <w:r w:rsidR="00D83FF2" w:rsidRPr="001A1282">
              <w:rPr>
                <w:rFonts w:ascii="Calibri" w:hAnsi="Calibri" w:cs="Calibri"/>
                <w:bCs/>
                <w:sz w:val="24"/>
                <w:szCs w:val="24"/>
              </w:rPr>
              <w:t xml:space="preserve">rt. 24 dello Statuto; art. 119 </w:t>
            </w:r>
            <w:r w:rsidRPr="001A1282">
              <w:rPr>
                <w:rFonts w:ascii="Calibri" w:hAnsi="Calibri" w:cs="Calibri"/>
                <w:bCs/>
                <w:sz w:val="24"/>
                <w:szCs w:val="24"/>
              </w:rPr>
              <w:t>del Regolamento interno del Consiglio regionale</w:t>
            </w:r>
            <w:r w:rsidR="00D83FF2" w:rsidRPr="001A1282">
              <w:rPr>
                <w:rFonts w:ascii="Calibri" w:hAnsi="Calibri" w:cs="Calibri"/>
                <w:bCs/>
                <w:sz w:val="24"/>
                <w:szCs w:val="24"/>
              </w:rPr>
              <w:t xml:space="preserve"> adottato con Deliberazione del Consiglio regionale n. 5 del 27 maggio 2005 e ss.mm.ii.</w:t>
            </w:r>
          </w:p>
        </w:tc>
      </w:tr>
      <w:tr w:rsidR="00207F88" w:rsidRPr="00207F88" w:rsidTr="00E456BB">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BD29F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765B05">
            <w:pPr>
              <w:spacing w:after="0" w:line="240" w:lineRule="auto"/>
              <w:jc w:val="both"/>
              <w:rPr>
                <w:rFonts w:ascii="Calibri" w:hAnsi="Calibri" w:cs="Calibri"/>
                <w:bCs/>
                <w:sz w:val="24"/>
                <w:szCs w:val="24"/>
              </w:rPr>
            </w:pPr>
            <w:r w:rsidRPr="00207F88">
              <w:rPr>
                <w:rFonts w:ascii="Calibri" w:hAnsi="Calibri" w:cs="Calibri"/>
                <w:bCs/>
                <w:sz w:val="24"/>
                <w:szCs w:val="24"/>
              </w:rPr>
              <w:t xml:space="preserve">1. </w:t>
            </w:r>
            <w:r w:rsidR="00765B05" w:rsidRPr="00207F88">
              <w:rPr>
                <w:rFonts w:ascii="Calibri" w:hAnsi="Calibri" w:cs="Calibri"/>
                <w:bCs/>
                <w:sz w:val="24"/>
                <w:szCs w:val="24"/>
              </w:rPr>
              <w:t>Presentazione al Presidente del Consiglio</w:t>
            </w:r>
            <w:r w:rsidR="00BD29F2">
              <w:rPr>
                <w:rFonts w:ascii="Calibri" w:hAnsi="Calibri" w:cs="Calibri"/>
                <w:bCs/>
                <w:sz w:val="24"/>
                <w:szCs w:val="24"/>
              </w:rPr>
              <w:t xml:space="preserve"> </w:t>
            </w:r>
            <w:r w:rsidR="00765B05" w:rsidRPr="00207F88">
              <w:rPr>
                <w:rFonts w:ascii="Calibri" w:hAnsi="Calibri" w:cs="Calibri"/>
                <w:bCs/>
                <w:sz w:val="24"/>
                <w:szCs w:val="24"/>
              </w:rPr>
              <w:t xml:space="preserve">per iscritto di una </w:t>
            </w:r>
            <w:r w:rsidRPr="00207F88">
              <w:rPr>
                <w:rFonts w:ascii="Calibri" w:hAnsi="Calibri" w:cs="Calibri"/>
                <w:bCs/>
                <w:sz w:val="24"/>
                <w:szCs w:val="24"/>
              </w:rPr>
              <w:t xml:space="preserve">mozione da parte del Consigliere regionale </w:t>
            </w:r>
            <w:r w:rsidR="001666F6" w:rsidRPr="00207F88">
              <w:rPr>
                <w:rFonts w:ascii="Calibri" w:hAnsi="Calibri" w:cs="Calibri"/>
                <w:bCs/>
                <w:sz w:val="24"/>
                <w:szCs w:val="24"/>
              </w:rPr>
              <w:t>avente ad oggetto</w:t>
            </w:r>
            <w:r w:rsidR="00BD29F2">
              <w:rPr>
                <w:rFonts w:ascii="Calibri" w:hAnsi="Calibri" w:cs="Calibri"/>
                <w:bCs/>
                <w:sz w:val="24"/>
                <w:szCs w:val="24"/>
              </w:rPr>
              <w:t xml:space="preserve"> </w:t>
            </w:r>
            <w:r w:rsidR="001666F6" w:rsidRPr="00207F88">
              <w:rPr>
                <w:rFonts w:ascii="Calibri" w:hAnsi="Calibri" w:cs="Calibri"/>
                <w:bCs/>
                <w:iCs/>
                <w:sz w:val="24"/>
                <w:szCs w:val="24"/>
              </w:rPr>
              <w:t>l’indirizzo politico, sociale ed economico della Regione</w:t>
            </w:r>
            <w:r w:rsidR="001666F6" w:rsidRPr="00207F88">
              <w:rPr>
                <w:rFonts w:ascii="Calibri" w:hAnsi="Calibri" w:cs="Calibri"/>
                <w:bCs/>
                <w:sz w:val="24"/>
                <w:szCs w:val="24"/>
              </w:rPr>
              <w:t xml:space="preserve"> al fine di promuovere una deliberazione del Consiglio regionale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713" w:rsidRPr="00207F88" w:rsidRDefault="004E0713" w:rsidP="004E0713">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BD29F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B05" w:rsidRPr="00207F88" w:rsidRDefault="0000268B" w:rsidP="00765B05">
            <w:pPr>
              <w:spacing w:after="0" w:line="240" w:lineRule="auto"/>
              <w:jc w:val="both"/>
              <w:rPr>
                <w:rFonts w:ascii="Calibri" w:hAnsi="Calibri" w:cs="Calibri"/>
                <w:bCs/>
                <w:sz w:val="24"/>
                <w:szCs w:val="24"/>
              </w:rPr>
            </w:pPr>
            <w:r>
              <w:rPr>
                <w:rFonts w:ascii="Calibri" w:hAnsi="Calibri" w:cs="Calibri"/>
                <w:bCs/>
                <w:sz w:val="24"/>
                <w:szCs w:val="24"/>
              </w:rPr>
              <w:t>2</w:t>
            </w:r>
            <w:r w:rsidR="00765B05" w:rsidRPr="00207F88">
              <w:rPr>
                <w:rFonts w:ascii="Calibri" w:hAnsi="Calibri" w:cs="Calibri"/>
                <w:bCs/>
                <w:sz w:val="24"/>
                <w:szCs w:val="24"/>
              </w:rPr>
              <w:t>. Istruttoria formale - dichiarazione di ammissibilità/non ammissibilità</w:t>
            </w:r>
            <w:r w:rsidR="0068128A">
              <w:t xml:space="preserve"> - </w:t>
            </w:r>
            <w:r w:rsidR="0068128A" w:rsidRPr="0068128A">
              <w:rPr>
                <w:rFonts w:ascii="Calibri" w:hAnsi="Calibri" w:cs="Calibri"/>
                <w:bCs/>
                <w:sz w:val="24"/>
                <w:szCs w:val="24"/>
              </w:rPr>
              <w:t>applicazione normativa privacy (eventuale pseudonimizzazione dei dati per successiva pubblicazione nella relativa sezione della banca dati)</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B05" w:rsidRPr="00207F88" w:rsidRDefault="00765B05" w:rsidP="00765B05">
            <w:pPr>
              <w:jc w:val="both"/>
              <w:rPr>
                <w:rFonts w:ascii="Calibri" w:hAnsi="Calibri" w:cs="Calibri"/>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BD29F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B05" w:rsidRPr="00207F88" w:rsidRDefault="0000268B" w:rsidP="00765B05">
            <w:pPr>
              <w:spacing w:after="0" w:line="240" w:lineRule="auto"/>
              <w:jc w:val="both"/>
              <w:rPr>
                <w:rFonts w:ascii="Calibri" w:hAnsi="Calibri" w:cs="Calibri"/>
                <w:bCs/>
                <w:sz w:val="24"/>
                <w:szCs w:val="24"/>
              </w:rPr>
            </w:pPr>
            <w:r>
              <w:rPr>
                <w:rFonts w:ascii="Calibri" w:hAnsi="Calibri" w:cs="Calibri"/>
                <w:bCs/>
                <w:sz w:val="24"/>
                <w:szCs w:val="24"/>
              </w:rPr>
              <w:t>3</w:t>
            </w:r>
            <w:r w:rsidR="00765B05" w:rsidRPr="00207F88">
              <w:rPr>
                <w:rFonts w:ascii="Calibri" w:hAnsi="Calibri" w:cs="Calibri"/>
                <w:bCs/>
                <w:sz w:val="24"/>
                <w:szCs w:val="24"/>
              </w:rPr>
              <w:t>. Comunicazione in Aula da parte del Presidente del Consiglio regionale delle mozioni ricevute entro la seduta successiva alla loro presentazione ed iscrizione all'ordine del giorno della seduta successiva a quella dell’annuncio, fatta salva l’ipotesi che il Consiglio deliberi di anticipar</w:t>
            </w:r>
            <w:r w:rsidR="00F111A1" w:rsidRPr="00207F88">
              <w:rPr>
                <w:rFonts w:ascii="Calibri" w:hAnsi="Calibri" w:cs="Calibri"/>
                <w:bCs/>
                <w:sz w:val="24"/>
                <w:szCs w:val="24"/>
              </w:rPr>
              <w:t>n</w:t>
            </w:r>
            <w:r w:rsidR="00765B05" w:rsidRPr="00207F88">
              <w:rPr>
                <w:rFonts w:ascii="Calibri" w:hAnsi="Calibri" w:cs="Calibri"/>
                <w:bCs/>
                <w:sz w:val="24"/>
                <w:szCs w:val="24"/>
              </w:rPr>
              <w:t xml:space="preserve">e la discussione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B05" w:rsidRPr="00207F88" w:rsidRDefault="00765B05" w:rsidP="00765B05">
            <w:pPr>
              <w:jc w:val="both"/>
              <w:rPr>
                <w:rFonts w:ascii="Calibri" w:hAnsi="Calibri" w:cs="Calibri"/>
                <w:bCs/>
                <w:sz w:val="24"/>
                <w:szCs w:val="24"/>
              </w:rPr>
            </w:pPr>
            <w:r w:rsidRPr="00207F88">
              <w:rPr>
                <w:rFonts w:ascii="Calibri" w:hAnsi="Calibri" w:cs="Calibri"/>
                <w:bCs/>
                <w:sz w:val="24"/>
                <w:szCs w:val="24"/>
              </w:rPr>
              <w:t>Presidente del Consiglio regionale</w:t>
            </w:r>
          </w:p>
          <w:p w:rsidR="00765B05" w:rsidRPr="00207F88" w:rsidRDefault="00765B05" w:rsidP="00765B05">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ed Affari Generali (Ufficio Sindacato Ispettivo)</w:t>
            </w:r>
          </w:p>
        </w:tc>
      </w:tr>
      <w:tr w:rsidR="00207F88" w:rsidRPr="00207F88" w:rsidTr="00BD29F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B05" w:rsidRPr="00207F88" w:rsidRDefault="0000268B" w:rsidP="00765B05">
            <w:pPr>
              <w:spacing w:after="0" w:line="240" w:lineRule="auto"/>
              <w:jc w:val="both"/>
              <w:rPr>
                <w:rFonts w:ascii="Calibri" w:hAnsi="Calibri" w:cs="Calibri"/>
                <w:bCs/>
                <w:sz w:val="24"/>
                <w:szCs w:val="24"/>
              </w:rPr>
            </w:pPr>
            <w:r>
              <w:rPr>
                <w:rFonts w:ascii="Calibri" w:hAnsi="Calibri" w:cs="Calibri"/>
                <w:bCs/>
                <w:sz w:val="24"/>
                <w:szCs w:val="24"/>
              </w:rPr>
              <w:t>4</w:t>
            </w:r>
            <w:r w:rsidR="00765B05" w:rsidRPr="00207F88">
              <w:rPr>
                <w:rFonts w:ascii="Calibri" w:hAnsi="Calibri" w:cs="Calibri"/>
                <w:bCs/>
                <w:sz w:val="24"/>
                <w:szCs w:val="24"/>
              </w:rPr>
              <w:t>. Inserimento della mozione nel resoconto integrale della relativa seduta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B05" w:rsidRPr="00207F88" w:rsidRDefault="00765B05" w:rsidP="00765B05">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Resoconti  Stenografici e resoconti Sommari)</w:t>
            </w:r>
          </w:p>
        </w:tc>
      </w:tr>
      <w:tr w:rsidR="00765B05" w:rsidRPr="00207F88" w:rsidTr="00BD29F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B05" w:rsidRPr="00207F88" w:rsidRDefault="0000268B" w:rsidP="000C3C45">
            <w:pPr>
              <w:spacing w:after="0" w:line="240" w:lineRule="auto"/>
              <w:jc w:val="both"/>
              <w:rPr>
                <w:rFonts w:ascii="Calibri" w:hAnsi="Calibri" w:cs="Calibri"/>
                <w:bCs/>
                <w:sz w:val="24"/>
                <w:szCs w:val="24"/>
              </w:rPr>
            </w:pPr>
            <w:r>
              <w:rPr>
                <w:rFonts w:ascii="Calibri" w:hAnsi="Calibri" w:cs="Calibri"/>
                <w:bCs/>
                <w:sz w:val="24"/>
                <w:szCs w:val="24"/>
              </w:rPr>
              <w:t>5</w:t>
            </w:r>
            <w:r w:rsidR="00765B05" w:rsidRPr="00207F88">
              <w:rPr>
                <w:rFonts w:ascii="Calibri" w:hAnsi="Calibri" w:cs="Calibri"/>
                <w:bCs/>
                <w:sz w:val="24"/>
                <w:szCs w:val="24"/>
              </w:rPr>
              <w:t xml:space="preserve">. </w:t>
            </w:r>
            <w:r w:rsidR="000C3C45" w:rsidRPr="00207F88">
              <w:rPr>
                <w:rFonts w:ascii="Calibri" w:hAnsi="Calibri" w:cs="Calibri"/>
                <w:bCs/>
                <w:sz w:val="24"/>
                <w:szCs w:val="24"/>
              </w:rPr>
              <w:t>Discussione in Aula delle mozioni</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B05" w:rsidRPr="00207F88" w:rsidRDefault="000C3C45" w:rsidP="000C3C45">
            <w:pPr>
              <w:jc w:val="both"/>
              <w:rPr>
                <w:rFonts w:ascii="Calibri" w:hAnsi="Calibri" w:cs="Calibri"/>
                <w:sz w:val="24"/>
                <w:szCs w:val="24"/>
              </w:rPr>
            </w:pPr>
            <w:r w:rsidRPr="00207F88">
              <w:rPr>
                <w:rFonts w:ascii="Calibri" w:hAnsi="Calibri" w:cs="Calibri"/>
                <w:bCs/>
                <w:sz w:val="24"/>
                <w:szCs w:val="24"/>
              </w:rPr>
              <w:t>Consiglieri regionali</w:t>
            </w:r>
          </w:p>
        </w:tc>
      </w:tr>
      <w:tr w:rsidR="0000268B" w:rsidRPr="00207F88" w:rsidTr="00BD29F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68B" w:rsidRDefault="0000268B" w:rsidP="000C3C45">
            <w:pPr>
              <w:spacing w:after="0" w:line="240" w:lineRule="auto"/>
              <w:jc w:val="both"/>
              <w:rPr>
                <w:rFonts w:ascii="Calibri" w:hAnsi="Calibri" w:cs="Calibri"/>
                <w:bCs/>
                <w:sz w:val="24"/>
                <w:szCs w:val="24"/>
              </w:rPr>
            </w:pPr>
            <w:r>
              <w:rPr>
                <w:rFonts w:ascii="Calibri" w:hAnsi="Calibri" w:cs="Calibri"/>
                <w:bCs/>
                <w:sz w:val="24"/>
                <w:szCs w:val="24"/>
              </w:rPr>
              <w:t>6. Trasmissione alla Giunta regionale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68B" w:rsidRPr="0000268B" w:rsidRDefault="0000268B" w:rsidP="0000268B">
            <w:pPr>
              <w:jc w:val="both"/>
              <w:rPr>
                <w:rFonts w:ascii="Calibri" w:hAnsi="Calibri" w:cs="Calibri"/>
                <w:bCs/>
                <w:sz w:val="24"/>
                <w:szCs w:val="24"/>
              </w:rPr>
            </w:pPr>
            <w:r w:rsidRPr="0000268B">
              <w:rPr>
                <w:rFonts w:ascii="Calibri" w:hAnsi="Calibri" w:cs="Calibri"/>
                <w:bCs/>
                <w:sz w:val="24"/>
                <w:szCs w:val="24"/>
              </w:rPr>
              <w:t xml:space="preserve">Presidente del Consiglio regionale </w:t>
            </w:r>
          </w:p>
          <w:p w:rsidR="0000268B" w:rsidRPr="00207F88" w:rsidRDefault="0000268B" w:rsidP="0000268B">
            <w:pPr>
              <w:jc w:val="both"/>
              <w:rPr>
                <w:rFonts w:ascii="Calibri" w:hAnsi="Calibri" w:cs="Calibri"/>
                <w:bCs/>
                <w:sz w:val="24"/>
                <w:szCs w:val="24"/>
              </w:rPr>
            </w:pPr>
            <w:r w:rsidRPr="0000268B">
              <w:rPr>
                <w:rFonts w:ascii="Calibri" w:hAnsi="Calibri" w:cs="Calibri"/>
                <w:bCs/>
                <w:sz w:val="24"/>
                <w:szCs w:val="24"/>
              </w:rPr>
              <w:t>Settore Segreteria Assemblea ed Affari Generali (Ufficio Sindacato Ispettivo)</w:t>
            </w:r>
          </w:p>
        </w:tc>
      </w:tr>
    </w:tbl>
    <w:p w:rsidR="00643122" w:rsidRDefault="00643122" w:rsidP="00643122">
      <w:pPr>
        <w:rPr>
          <w:rFonts w:ascii="Calibri" w:hAnsi="Calibri" w:cs="Calibri"/>
          <w:sz w:val="24"/>
          <w:szCs w:val="24"/>
        </w:rPr>
      </w:pPr>
    </w:p>
    <w:p w:rsidR="00006985" w:rsidRDefault="00006985" w:rsidP="00643122">
      <w:pPr>
        <w:rPr>
          <w:rFonts w:ascii="Calibri" w:hAnsi="Calibri" w:cs="Calibri"/>
          <w:sz w:val="24"/>
          <w:szCs w:val="24"/>
        </w:rPr>
      </w:pPr>
    </w:p>
    <w:p w:rsidR="00006985" w:rsidRDefault="00006985" w:rsidP="00643122">
      <w:pPr>
        <w:rPr>
          <w:rFonts w:ascii="Calibri" w:hAnsi="Calibri" w:cs="Calibri"/>
          <w:sz w:val="24"/>
          <w:szCs w:val="24"/>
        </w:rPr>
      </w:pPr>
    </w:p>
    <w:p w:rsidR="00006985" w:rsidRDefault="00006985" w:rsidP="00643122">
      <w:pPr>
        <w:rPr>
          <w:rFonts w:ascii="Calibri" w:hAnsi="Calibri" w:cs="Calibri"/>
          <w:sz w:val="24"/>
          <w:szCs w:val="24"/>
        </w:rPr>
      </w:pPr>
    </w:p>
    <w:p w:rsidR="00006985" w:rsidRDefault="00006985" w:rsidP="00643122">
      <w:pPr>
        <w:rPr>
          <w:rFonts w:ascii="Calibri" w:hAnsi="Calibri" w:cs="Calibri"/>
          <w:sz w:val="24"/>
          <w:szCs w:val="24"/>
        </w:rPr>
      </w:pPr>
    </w:p>
    <w:p w:rsidR="00006985" w:rsidRDefault="00006985" w:rsidP="00643122">
      <w:pPr>
        <w:rPr>
          <w:rFonts w:ascii="Calibri" w:hAnsi="Calibri" w:cs="Calibri"/>
          <w:sz w:val="24"/>
          <w:szCs w:val="24"/>
        </w:rPr>
      </w:pPr>
    </w:p>
    <w:p w:rsidR="00006985" w:rsidRDefault="00006985" w:rsidP="00643122">
      <w:pPr>
        <w:rPr>
          <w:rFonts w:ascii="Calibri" w:hAnsi="Calibri" w:cs="Calibri"/>
          <w:sz w:val="24"/>
          <w:szCs w:val="24"/>
        </w:rPr>
      </w:pPr>
    </w:p>
    <w:p w:rsidR="003D7192" w:rsidRPr="00207F88" w:rsidRDefault="003D7192" w:rsidP="00643122">
      <w:pPr>
        <w:rPr>
          <w:rFonts w:ascii="Calibri" w:hAnsi="Calibri" w:cs="Calibri"/>
          <w:sz w:val="24"/>
          <w:szCs w:val="24"/>
        </w:rPr>
      </w:pPr>
    </w:p>
    <w:tbl>
      <w:tblPr>
        <w:tblStyle w:val="Grigliatabella"/>
        <w:tblW w:w="0" w:type="auto"/>
        <w:tblLook w:val="04A0" w:firstRow="1" w:lastRow="0" w:firstColumn="1" w:lastColumn="0" w:noHBand="0" w:noVBand="1"/>
      </w:tblPr>
      <w:tblGrid>
        <w:gridCol w:w="4817"/>
        <w:gridCol w:w="4811"/>
      </w:tblGrid>
      <w:tr w:rsidR="00006985" w:rsidRPr="00207F88" w:rsidTr="001C5AEF">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006985" w:rsidRPr="00683582" w:rsidRDefault="00277CCA" w:rsidP="00006985">
            <w:pPr>
              <w:spacing w:after="0" w:line="240" w:lineRule="auto"/>
              <w:rPr>
                <w:rFonts w:ascii="Calibri" w:hAnsi="Calibri" w:cs="Calibri"/>
                <w:b/>
                <w:bCs/>
                <w:sz w:val="24"/>
                <w:szCs w:val="24"/>
              </w:rPr>
            </w:pPr>
            <w:r>
              <w:rPr>
                <w:rFonts w:ascii="Calibri" w:hAnsi="Calibri" w:cs="Calibri"/>
                <w:b/>
                <w:bCs/>
                <w:sz w:val="24"/>
                <w:szCs w:val="24"/>
              </w:rPr>
              <w:t>Area di rischio</w:t>
            </w:r>
            <w:r w:rsidR="00BD29F2" w:rsidRPr="00BD29F2">
              <w:rPr>
                <w:rFonts w:ascii="Calibri" w:hAnsi="Calibri" w:cs="Calibri"/>
                <w:b/>
                <w:bCs/>
                <w:sz w:val="24"/>
                <w:szCs w:val="24"/>
              </w:rPr>
              <w:t xml:space="preserve"> I: Attività istituzionale </w:t>
            </w:r>
            <w:r w:rsidR="00006985" w:rsidRPr="00683582">
              <w:rPr>
                <w:rFonts w:ascii="Calibri" w:hAnsi="Calibri" w:cs="Calibri"/>
                <w:b/>
                <w:bCs/>
                <w:sz w:val="24"/>
                <w:szCs w:val="24"/>
              </w:rPr>
              <w:t>Processo: Atti di indirizzo politico (petizioni)</w:t>
            </w:r>
          </w:p>
        </w:tc>
      </w:tr>
      <w:tr w:rsidR="00006985" w:rsidRPr="00207F88" w:rsidTr="00BD29F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006985" w:rsidRPr="00683582" w:rsidRDefault="00BD29F2" w:rsidP="00006985">
            <w:pPr>
              <w:spacing w:after="0" w:line="240" w:lineRule="auto"/>
              <w:rPr>
                <w:rFonts w:ascii="Calibri" w:hAnsi="Calibri" w:cs="Calibri"/>
                <w:b/>
                <w:bCs/>
                <w:sz w:val="24"/>
                <w:szCs w:val="24"/>
              </w:rPr>
            </w:pPr>
            <w:r w:rsidRPr="00BD29F2">
              <w:rPr>
                <w:rFonts w:ascii="Calibri" w:hAnsi="Calibri" w:cs="Calibri"/>
                <w:b/>
                <w:bCs/>
                <w:sz w:val="24"/>
                <w:szCs w:val="24"/>
              </w:rPr>
              <w:t>Processo: Atti di indirizzo politico (petizioni)</w:t>
            </w:r>
          </w:p>
        </w:tc>
      </w:tr>
      <w:tr w:rsidR="00006985" w:rsidRPr="00207F88"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Pr="00AB4742" w:rsidRDefault="00A03BA8" w:rsidP="00006985">
            <w:pPr>
              <w:spacing w:after="0" w:line="240" w:lineRule="auto"/>
              <w:rPr>
                <w:rFonts w:ascii="Calibri" w:hAnsi="Calibri" w:cs="Calibri"/>
                <w:b/>
                <w:bCs/>
                <w:sz w:val="24"/>
                <w:szCs w:val="24"/>
              </w:rPr>
            </w:pPr>
            <w:r w:rsidRPr="00AB4742">
              <w:rPr>
                <w:rFonts w:ascii="Calibri" w:hAnsi="Calibri" w:cs="Calibri"/>
                <w:b/>
                <w:bCs/>
                <w:sz w:val="24"/>
                <w:szCs w:val="24"/>
              </w:rPr>
              <w:t>Ambito di attività</w:t>
            </w:r>
            <w:r w:rsidR="00006985" w:rsidRPr="00AB4742">
              <w:rPr>
                <w:rFonts w:ascii="Calibri" w:hAnsi="Calibri" w:cs="Calibri"/>
                <w:b/>
                <w:bCs/>
                <w:sz w:val="24"/>
                <w:szCs w:val="24"/>
              </w:rPr>
              <w:t xml:space="preserve">: </w:t>
            </w:r>
          </w:p>
          <w:p w:rsidR="00006985" w:rsidRPr="00AB4742" w:rsidRDefault="00006985" w:rsidP="00006985">
            <w:pPr>
              <w:spacing w:after="0" w:line="240" w:lineRule="auto"/>
              <w:rPr>
                <w:rFonts w:ascii="Calibri" w:hAnsi="Calibri" w:cs="Calibri"/>
                <w:bCs/>
                <w:sz w:val="24"/>
                <w:szCs w:val="24"/>
              </w:rPr>
            </w:pPr>
            <w:r w:rsidRPr="00AB4742">
              <w:rPr>
                <w:rFonts w:ascii="Calibri" w:hAnsi="Calibri" w:cs="Calibri"/>
                <w:bCs/>
                <w:sz w:val="24"/>
                <w:szCs w:val="24"/>
              </w:rPr>
              <w:t>Attività di assistenza giuridico-legislativa agli organi istituzionali</w:t>
            </w:r>
          </w:p>
        </w:tc>
      </w:tr>
      <w:tr w:rsidR="00006985" w:rsidRPr="00207F88"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006985" w:rsidP="00006985">
            <w:pPr>
              <w:spacing w:after="0" w:line="240" w:lineRule="auto"/>
              <w:jc w:val="both"/>
              <w:rPr>
                <w:rFonts w:ascii="Calibri" w:hAnsi="Calibri" w:cs="Calibri"/>
                <w:b/>
                <w:bCs/>
                <w:sz w:val="24"/>
                <w:szCs w:val="24"/>
              </w:rPr>
            </w:pPr>
            <w:r w:rsidRPr="00683582">
              <w:rPr>
                <w:rFonts w:ascii="Calibri" w:hAnsi="Calibri" w:cs="Calibri"/>
                <w:b/>
                <w:bCs/>
                <w:sz w:val="24"/>
                <w:szCs w:val="24"/>
              </w:rPr>
              <w:t xml:space="preserve">Principali norme o atti di riferimento: </w:t>
            </w:r>
          </w:p>
          <w:p w:rsidR="00006985" w:rsidRPr="00AB4742" w:rsidRDefault="00006985" w:rsidP="00006985">
            <w:pPr>
              <w:spacing w:after="0" w:line="240" w:lineRule="auto"/>
              <w:jc w:val="both"/>
              <w:rPr>
                <w:rFonts w:ascii="Calibri" w:hAnsi="Calibri" w:cs="Calibri"/>
                <w:bCs/>
                <w:sz w:val="24"/>
                <w:szCs w:val="24"/>
              </w:rPr>
            </w:pPr>
            <w:r w:rsidRPr="00AB4742">
              <w:rPr>
                <w:rFonts w:ascii="Calibri" w:hAnsi="Calibri" w:cs="Calibri"/>
                <w:bCs/>
                <w:sz w:val="24"/>
                <w:szCs w:val="24"/>
              </w:rPr>
              <w:t>art. 10 c. 1 dello Statuto; art. 118 del Regolamento interno del Consiglio regionale adottato con Deliberazione del Consiglio regionale n. 5 del 27 maggio 2005 e ss.mm.ii.</w:t>
            </w:r>
          </w:p>
        </w:tc>
      </w:tr>
      <w:tr w:rsidR="00E456BB" w:rsidRPr="00207F88" w:rsidTr="00591DDC">
        <w:tc>
          <w:tcPr>
            <w:tcW w:w="48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456BB" w:rsidRPr="00207F88" w:rsidRDefault="00E456BB" w:rsidP="00E456BB">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456BB" w:rsidRPr="00207F88" w:rsidRDefault="00E456BB" w:rsidP="00E456BB">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006985"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1. Presentazione al Presidente del Consiglio di petizioni di cittadini o voti dei Consigli comunali e provinciali agli organi regionali, per richiederne l'intervento e per sollecitare l'adozione di prov</w:t>
            </w:r>
            <w:r w:rsidR="0068128A">
              <w:rPr>
                <w:sz w:val="24"/>
                <w:szCs w:val="24"/>
              </w:rPr>
              <w:t xml:space="preserve">vedimenti di interesse generale - </w:t>
            </w:r>
            <w:r w:rsidR="0068128A" w:rsidRPr="0068128A">
              <w:rPr>
                <w:sz w:val="24"/>
                <w:szCs w:val="24"/>
              </w:rPr>
              <w:t>applicazione normativa privacy (eventuale pseudonimizzazione dei dati per successiva pubblicazione nella relativa sezione della banca dati)</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Settore Segreteria Assemblea ed Affari generali (Ufficio Sindacato Ispettivo)</w:t>
            </w:r>
          </w:p>
        </w:tc>
      </w:tr>
      <w:tr w:rsidR="00006985"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 xml:space="preserve">2. Comunicazione al Consiglio regionale nella prima seduta successiva alla ricezione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Presidente del Consiglio regionale</w:t>
            </w:r>
          </w:p>
        </w:tc>
      </w:tr>
      <w:tr w:rsidR="00006985"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 xml:space="preserve">3. Trasmissione alla Commissione  regionale competente per materia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 xml:space="preserve">Presidente del Consiglio regionale </w:t>
            </w:r>
          </w:p>
        </w:tc>
      </w:tr>
      <w:tr w:rsidR="00006985"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 xml:space="preserve">4. Esame in Commissione della petizione o del voto dei Consigli comunali e provinciali. Se la petizione o il voto ha attinenza con un provvedimento già assegnato alla Commissione, questa la esamina congiuntamente e ne riferisce al Consiglio con un'unica relazione, altrimenti esamina petizione e voto a norma degli articoli 75 e 76 del Regolamento interno </w:t>
            </w:r>
          </w:p>
          <w:p w:rsidR="00006985" w:rsidRPr="00683582" w:rsidRDefault="00006985" w:rsidP="00006985">
            <w:pPr>
              <w:rPr>
                <w:sz w:val="24"/>
                <w:szCs w:val="24"/>
              </w:rPr>
            </w:pP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582" w:rsidRPr="00683582" w:rsidRDefault="00006985" w:rsidP="00006985">
            <w:pPr>
              <w:jc w:val="both"/>
              <w:rPr>
                <w:sz w:val="24"/>
                <w:szCs w:val="24"/>
              </w:rPr>
            </w:pPr>
            <w:r w:rsidRPr="00683582">
              <w:rPr>
                <w:sz w:val="24"/>
                <w:szCs w:val="24"/>
              </w:rPr>
              <w:t>Settore Segreteria Assemblea ed Affari Generali (Ufficio Istruzione e As</w:t>
            </w:r>
            <w:r w:rsidR="00683582" w:rsidRPr="00683582">
              <w:rPr>
                <w:sz w:val="24"/>
                <w:szCs w:val="24"/>
              </w:rPr>
              <w:t>sistenza tecnico-legislativa)</w:t>
            </w:r>
          </w:p>
          <w:p w:rsidR="00683582" w:rsidRPr="00683582" w:rsidRDefault="00277CCA" w:rsidP="00006985">
            <w:pPr>
              <w:jc w:val="both"/>
              <w:rPr>
                <w:sz w:val="24"/>
                <w:szCs w:val="24"/>
              </w:rPr>
            </w:pPr>
            <w:r>
              <w:rPr>
                <w:sz w:val="24"/>
                <w:szCs w:val="24"/>
              </w:rPr>
              <w:t>Area di rischio</w:t>
            </w:r>
            <w:r w:rsidR="00006985" w:rsidRPr="00683582">
              <w:rPr>
                <w:sz w:val="24"/>
                <w:szCs w:val="24"/>
              </w:rPr>
              <w:t xml:space="preserve"> Processo legi</w:t>
            </w:r>
            <w:r w:rsidR="00683582" w:rsidRPr="00683582">
              <w:rPr>
                <w:sz w:val="24"/>
                <w:szCs w:val="24"/>
              </w:rPr>
              <w:t>slativo e Assistenza giuridica</w:t>
            </w:r>
          </w:p>
          <w:p w:rsidR="00006985" w:rsidRPr="00683582" w:rsidRDefault="00006985" w:rsidP="00006985">
            <w:pPr>
              <w:jc w:val="both"/>
              <w:rPr>
                <w:sz w:val="24"/>
                <w:szCs w:val="24"/>
              </w:rPr>
            </w:pPr>
            <w:r w:rsidRPr="00683582">
              <w:rPr>
                <w:sz w:val="24"/>
                <w:szCs w:val="24"/>
              </w:rPr>
              <w:t>Settore Commissioni, Affari Istituzionali, riforma, sanità, Attività sociali, culturali e fo</w:t>
            </w:r>
            <w:r w:rsidR="00683582" w:rsidRPr="00683582">
              <w:rPr>
                <w:sz w:val="24"/>
                <w:szCs w:val="24"/>
              </w:rPr>
              <w:t xml:space="preserve">rmative, Ambiente e Territorio </w:t>
            </w:r>
            <w:r w:rsidRPr="00683582">
              <w:rPr>
                <w:sz w:val="24"/>
                <w:szCs w:val="24"/>
              </w:rPr>
              <w:t>Settore Commissione Bilancio, Programmazione economica, Attività produttive, Affari UE e C</w:t>
            </w:r>
            <w:r w:rsidR="00683582" w:rsidRPr="00683582">
              <w:rPr>
                <w:sz w:val="24"/>
                <w:szCs w:val="24"/>
              </w:rPr>
              <w:t xml:space="preserve">ommissioni speciali </w:t>
            </w:r>
            <w:r w:rsidRPr="00683582">
              <w:rPr>
                <w:sz w:val="24"/>
                <w:szCs w:val="24"/>
              </w:rPr>
              <w:t>Settore Assistenza giuridica (Ufficio Assistenza Legislativa Commissioni-Verifica Testi)</w:t>
            </w:r>
          </w:p>
        </w:tc>
      </w:tr>
      <w:tr w:rsidR="00006985"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t xml:space="preserve">5. Trasmissione della relazione da parte della Commissione competente al Settore Segreteria Assemblea ed Affari Generali </w:t>
            </w:r>
            <w:r w:rsidRPr="00683582">
              <w:rPr>
                <w:sz w:val="24"/>
                <w:szCs w:val="24"/>
              </w:rPr>
              <w:lastRenderedPageBreak/>
              <w:t>affinché venga inserita nell’elenco delle pratiche definite da inserire all’ordine del giorno del Consiglio (proposte di legge, proposte di provvedimento amministrativo e regolamentari), entro i termini e secondo le modalità stab</w:t>
            </w:r>
            <w:r w:rsidR="00683582" w:rsidRPr="00683582">
              <w:rPr>
                <w:sz w:val="24"/>
                <w:szCs w:val="24"/>
              </w:rPr>
              <w:t xml:space="preserve">ilite dal Regolamento interno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lastRenderedPageBreak/>
              <w:t xml:space="preserve">Settore Commissioni, Affari Istituzionali, riforma, sanità, Attività sociali, culturali e formative, Ambiente e Territorio </w:t>
            </w:r>
          </w:p>
          <w:p w:rsidR="00006985" w:rsidRPr="00683582" w:rsidRDefault="00006985" w:rsidP="00006985">
            <w:pPr>
              <w:jc w:val="both"/>
              <w:rPr>
                <w:sz w:val="24"/>
                <w:szCs w:val="24"/>
              </w:rPr>
            </w:pPr>
          </w:p>
          <w:p w:rsidR="00006985" w:rsidRPr="00683582" w:rsidRDefault="00006985" w:rsidP="00006985">
            <w:pPr>
              <w:jc w:val="both"/>
              <w:rPr>
                <w:sz w:val="24"/>
                <w:szCs w:val="24"/>
              </w:rPr>
            </w:pPr>
            <w:r w:rsidRPr="00683582">
              <w:rPr>
                <w:sz w:val="24"/>
                <w:szCs w:val="24"/>
              </w:rPr>
              <w:t>Settore Commissione Bilancio, Programmazione economica, Attività produttive, Affari UE e Commissioni speciali</w:t>
            </w:r>
          </w:p>
        </w:tc>
      </w:tr>
      <w:tr w:rsidR="00006985"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985" w:rsidRPr="00683582" w:rsidRDefault="00006985" w:rsidP="00006985">
            <w:pPr>
              <w:jc w:val="both"/>
              <w:rPr>
                <w:sz w:val="24"/>
                <w:szCs w:val="24"/>
              </w:rPr>
            </w:pPr>
            <w:r w:rsidRPr="00683582">
              <w:rPr>
                <w:sz w:val="24"/>
                <w:szCs w:val="24"/>
              </w:rPr>
              <w:lastRenderedPageBreak/>
              <w:t xml:space="preserve">6. Esame in Aula della proposta della Commissione.  </w:t>
            </w:r>
          </w:p>
          <w:p w:rsidR="00006985" w:rsidRPr="00683582" w:rsidRDefault="00006985" w:rsidP="00006985">
            <w:pPr>
              <w:jc w:val="both"/>
              <w:rPr>
                <w:sz w:val="24"/>
                <w:szCs w:val="24"/>
              </w:rPr>
            </w:pP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582" w:rsidRPr="00683582" w:rsidRDefault="00683582" w:rsidP="00683582">
            <w:pPr>
              <w:jc w:val="both"/>
              <w:rPr>
                <w:sz w:val="24"/>
                <w:szCs w:val="24"/>
              </w:rPr>
            </w:pPr>
            <w:r w:rsidRPr="00683582">
              <w:rPr>
                <w:sz w:val="24"/>
                <w:szCs w:val="24"/>
              </w:rPr>
              <w:t>Settore Segreteria Assemblea e Affari generali (Ufficio Aula, Giunta e Gruppi)</w:t>
            </w:r>
          </w:p>
          <w:p w:rsidR="00683582" w:rsidRPr="00683582" w:rsidRDefault="00683582" w:rsidP="00683582">
            <w:pPr>
              <w:jc w:val="both"/>
              <w:rPr>
                <w:sz w:val="24"/>
                <w:szCs w:val="24"/>
              </w:rPr>
            </w:pPr>
            <w:r w:rsidRPr="00683582">
              <w:rPr>
                <w:sz w:val="24"/>
                <w:szCs w:val="24"/>
              </w:rPr>
              <w:t xml:space="preserve">Segretariato generale (Ufficio Resoconti stenografici e Resoconti sommari) </w:t>
            </w:r>
          </w:p>
          <w:p w:rsidR="00006985" w:rsidRPr="00683582" w:rsidRDefault="00683582" w:rsidP="00683582">
            <w:pPr>
              <w:jc w:val="both"/>
              <w:rPr>
                <w:sz w:val="24"/>
                <w:szCs w:val="24"/>
              </w:rPr>
            </w:pPr>
            <w:r w:rsidRPr="00683582">
              <w:rPr>
                <w:sz w:val="24"/>
                <w:szCs w:val="24"/>
              </w:rPr>
              <w:t>Settore Assistenza giuridica</w:t>
            </w:r>
          </w:p>
        </w:tc>
      </w:tr>
      <w:tr w:rsidR="00683582"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582" w:rsidRPr="00683582" w:rsidRDefault="00683582" w:rsidP="00006985">
            <w:pPr>
              <w:jc w:val="both"/>
              <w:rPr>
                <w:sz w:val="24"/>
                <w:szCs w:val="24"/>
              </w:rPr>
            </w:pPr>
            <w:r w:rsidRPr="00683582">
              <w:rPr>
                <w:sz w:val="24"/>
                <w:szCs w:val="24"/>
              </w:rPr>
              <w:t xml:space="preserve">7. Approvazione del provvedimento con eventuale autorizzazione al coordinamento formale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582" w:rsidRPr="00683582" w:rsidRDefault="00683582" w:rsidP="00006985">
            <w:pPr>
              <w:jc w:val="both"/>
              <w:rPr>
                <w:sz w:val="24"/>
                <w:szCs w:val="24"/>
              </w:rPr>
            </w:pPr>
            <w:r w:rsidRPr="00683582">
              <w:rPr>
                <w:sz w:val="24"/>
                <w:szCs w:val="24"/>
              </w:rPr>
              <w:t>Settore Segreteria Assemblea e Affari generali (Ufficio Ammissibilità, Verifica Testi, L.r. 35/2001 e coordinamento formale)</w:t>
            </w:r>
          </w:p>
        </w:tc>
      </w:tr>
      <w:tr w:rsidR="00683582" w:rsidRPr="00207F88"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582" w:rsidRPr="00683582" w:rsidRDefault="00683582" w:rsidP="00006985">
            <w:pPr>
              <w:jc w:val="both"/>
              <w:rPr>
                <w:sz w:val="24"/>
                <w:szCs w:val="24"/>
              </w:rPr>
            </w:pPr>
            <w:r w:rsidRPr="00683582">
              <w:rPr>
                <w:sz w:val="24"/>
                <w:szCs w:val="24"/>
              </w:rPr>
              <w:t xml:space="preserve">8. Trasmissione del provvedimento approvato al Presidente della Giunta (nel caso in cui riguardi l'adozione di provvedimenti di interesse generale)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582" w:rsidRPr="00683582" w:rsidRDefault="00683582" w:rsidP="00683582">
            <w:pPr>
              <w:jc w:val="both"/>
              <w:rPr>
                <w:sz w:val="24"/>
                <w:szCs w:val="24"/>
              </w:rPr>
            </w:pPr>
            <w:r w:rsidRPr="00683582">
              <w:rPr>
                <w:sz w:val="24"/>
                <w:szCs w:val="24"/>
              </w:rPr>
              <w:t xml:space="preserve">Settore Segreteria Assemblea e Affari generali (Ufficio Sindacato Ispettivo) </w:t>
            </w:r>
          </w:p>
          <w:p w:rsidR="00683582" w:rsidRPr="00683582" w:rsidRDefault="00683582" w:rsidP="00006985">
            <w:pPr>
              <w:jc w:val="both"/>
              <w:rPr>
                <w:sz w:val="24"/>
                <w:szCs w:val="24"/>
              </w:rPr>
            </w:pP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10014" w:type="dxa"/>
        <w:shd w:val="clear" w:color="auto" w:fill="FFFFFF" w:themeFill="background1"/>
        <w:tblLook w:val="04A0" w:firstRow="1" w:lastRow="0" w:firstColumn="1" w:lastColumn="0" w:noHBand="0" w:noVBand="1"/>
      </w:tblPr>
      <w:tblGrid>
        <w:gridCol w:w="4889"/>
        <w:gridCol w:w="5125"/>
      </w:tblGrid>
      <w:tr w:rsidR="00207F88" w:rsidRPr="00207F88" w:rsidTr="000C5283">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9B7CAC" w:rsidRPr="00207F88" w:rsidRDefault="00277CCA" w:rsidP="00705055">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100989" w:rsidRPr="00100989">
              <w:rPr>
                <w:rFonts w:ascii="Calibri" w:hAnsi="Calibri" w:cs="Calibri"/>
                <w:b/>
                <w:bCs/>
                <w:sz w:val="24"/>
                <w:szCs w:val="24"/>
              </w:rPr>
              <w:t xml:space="preserve"> I: Attività istituzionale </w:t>
            </w:r>
            <w:r w:rsidR="009B7CAC" w:rsidRPr="00207F88">
              <w:rPr>
                <w:rFonts w:ascii="Calibri" w:hAnsi="Calibri" w:cs="Calibri"/>
                <w:b/>
                <w:bCs/>
                <w:sz w:val="24"/>
                <w:szCs w:val="24"/>
              </w:rPr>
              <w:t xml:space="preserve">Processo:  Procedimento legislativo e regolamentare in Assemblea </w:t>
            </w:r>
          </w:p>
        </w:tc>
      </w:tr>
      <w:tr w:rsidR="00207F88" w:rsidRPr="00207F88" w:rsidTr="00100989">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100989" w:rsidP="00100989">
            <w:pPr>
              <w:spacing w:after="0" w:line="240" w:lineRule="auto"/>
              <w:rPr>
                <w:rFonts w:ascii="Calibri" w:hAnsi="Calibri" w:cs="Calibri"/>
                <w:b/>
                <w:bCs/>
                <w:sz w:val="24"/>
                <w:szCs w:val="24"/>
              </w:rPr>
            </w:pPr>
            <w:r w:rsidRPr="00100989">
              <w:rPr>
                <w:rFonts w:ascii="Calibri" w:hAnsi="Calibri" w:cs="Calibri"/>
                <w:b/>
                <w:bCs/>
                <w:sz w:val="24"/>
                <w:szCs w:val="24"/>
              </w:rPr>
              <w:t>Processo:  Procedimento legislativo e regolamentare in Assemblea</w:t>
            </w:r>
          </w:p>
        </w:tc>
      </w:tr>
      <w:tr w:rsidR="00207F88" w:rsidRPr="00207F88" w:rsidTr="00643122">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AB4742" w:rsidRDefault="00643122">
            <w:pPr>
              <w:spacing w:after="0" w:line="240" w:lineRule="auto"/>
              <w:rPr>
                <w:rFonts w:ascii="Calibri" w:hAnsi="Calibri" w:cs="Calibri"/>
                <w:bCs/>
                <w:sz w:val="24"/>
                <w:szCs w:val="24"/>
              </w:rPr>
            </w:pPr>
            <w:r w:rsidRPr="00AB4742">
              <w:rPr>
                <w:rFonts w:ascii="Calibri" w:hAnsi="Calibri" w:cs="Calibri"/>
                <w:bCs/>
                <w:sz w:val="24"/>
                <w:szCs w:val="24"/>
              </w:rPr>
              <w:t>Attività di assistenza giuridico-legislativa agli organi istituzionali</w:t>
            </w:r>
          </w:p>
        </w:tc>
      </w:tr>
      <w:tr w:rsidR="00207F88" w:rsidRPr="00207F88" w:rsidTr="00643122">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643122" w:rsidP="00F014ED">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AB4742" w:rsidRDefault="00F014ED" w:rsidP="00F014ED">
            <w:pPr>
              <w:pStyle w:val="centrato"/>
              <w:shd w:val="clear" w:color="auto" w:fill="FFFFFF"/>
              <w:spacing w:before="0" w:beforeAutospacing="0" w:after="0" w:afterAutospacing="0"/>
              <w:jc w:val="both"/>
              <w:rPr>
                <w:rFonts w:ascii="Calibri" w:hAnsi="Calibri" w:cs="Calibri"/>
                <w:bCs/>
                <w:lang w:eastAsia="en-US"/>
              </w:rPr>
            </w:pPr>
            <w:r w:rsidRPr="00AB4742">
              <w:rPr>
                <w:rFonts w:ascii="Calibri" w:hAnsi="Calibri" w:cs="Calibri"/>
                <w:bCs/>
                <w:lang w:eastAsia="en-US"/>
              </w:rPr>
              <w:t xml:space="preserve">artt. </w:t>
            </w:r>
            <w:r w:rsidR="00643122" w:rsidRPr="00AB4742">
              <w:rPr>
                <w:rFonts w:ascii="Calibri" w:hAnsi="Calibri" w:cs="Calibri"/>
                <w:lang w:eastAsia="en-US"/>
              </w:rPr>
              <w:t>3</w:t>
            </w:r>
            <w:r w:rsidRPr="00AB4742">
              <w:rPr>
                <w:rFonts w:ascii="Calibri" w:hAnsi="Calibri" w:cs="Calibri"/>
                <w:lang w:eastAsia="en-US"/>
              </w:rPr>
              <w:t xml:space="preserve">9 (Iniziativa legislativa), 40 (Procedimento) e </w:t>
            </w:r>
            <w:r w:rsidR="00643122" w:rsidRPr="00AB4742">
              <w:rPr>
                <w:rFonts w:ascii="Calibri" w:hAnsi="Calibri" w:cs="Calibri"/>
                <w:lang w:eastAsia="en-US"/>
              </w:rPr>
              <w:t>art. 41 (Promulgazione e pubblicazione)</w:t>
            </w:r>
            <w:r w:rsidRPr="00AB4742">
              <w:rPr>
                <w:rFonts w:ascii="Calibri" w:hAnsi="Calibri" w:cs="Calibri"/>
                <w:bCs/>
                <w:lang w:eastAsia="en-US"/>
              </w:rPr>
              <w:t xml:space="preserve"> dello Statuto della Regione Calabria</w:t>
            </w:r>
            <w:r w:rsidR="00643122" w:rsidRPr="00AB4742">
              <w:rPr>
                <w:rFonts w:ascii="Calibri" w:hAnsi="Calibri" w:cs="Calibri"/>
                <w:lang w:eastAsia="en-US"/>
              </w:rPr>
              <w:t>;</w:t>
            </w:r>
            <w:r w:rsidR="00BD29F2" w:rsidRPr="00AB4742">
              <w:rPr>
                <w:rFonts w:ascii="Calibri" w:hAnsi="Calibri" w:cs="Calibri"/>
                <w:lang w:eastAsia="en-US"/>
              </w:rPr>
              <w:t xml:space="preserve"> </w:t>
            </w:r>
            <w:r w:rsidR="00643122" w:rsidRPr="00AB4742">
              <w:rPr>
                <w:rFonts w:ascii="Calibri" w:hAnsi="Calibri" w:cs="Calibri"/>
                <w:bCs/>
                <w:lang w:eastAsia="en-US"/>
              </w:rPr>
              <w:t>Regolamento interno del Consiglio regionale</w:t>
            </w:r>
            <w:r w:rsidR="00912E59" w:rsidRPr="00AB4742">
              <w:rPr>
                <w:rFonts w:ascii="Calibri" w:hAnsi="Calibri" w:cs="Calibri"/>
                <w:bCs/>
              </w:rPr>
              <w:t xml:space="preserve"> adottato con Deliberazione del Consiglio regionale n. 5 del 27 maggio 2005 e ss.mm.ii.</w:t>
            </w:r>
            <w:r w:rsidR="00643122" w:rsidRPr="00AB4742">
              <w:rPr>
                <w:rFonts w:ascii="Calibri" w:hAnsi="Calibri" w:cs="Calibri"/>
                <w:bCs/>
                <w:lang w:eastAsia="en-US"/>
              </w:rPr>
              <w:t>: Capo XI, art</w:t>
            </w:r>
            <w:r w:rsidR="00B31E9F" w:rsidRPr="00AB4742">
              <w:rPr>
                <w:rFonts w:ascii="Calibri" w:hAnsi="Calibri" w:cs="Calibri"/>
                <w:bCs/>
                <w:lang w:eastAsia="en-US"/>
              </w:rPr>
              <w:t xml:space="preserve">t. 63 e 64; Capo XII, artt. 66-88; </w:t>
            </w:r>
            <w:r w:rsidR="00643122" w:rsidRPr="00AB4742">
              <w:rPr>
                <w:rFonts w:ascii="Calibri" w:hAnsi="Calibri" w:cs="Calibri"/>
                <w:bCs/>
                <w:lang w:eastAsia="en-US"/>
              </w:rPr>
              <w:t>Capo XIII</w:t>
            </w:r>
            <w:r w:rsidR="00B31E9F" w:rsidRPr="00AB4742">
              <w:rPr>
                <w:rFonts w:ascii="Calibri" w:hAnsi="Calibri" w:cs="Calibri"/>
                <w:bCs/>
                <w:lang w:eastAsia="en-US"/>
              </w:rPr>
              <w:t>, artt. 89-98; Capo XIV artt. 99-</w:t>
            </w:r>
            <w:r w:rsidR="00643122" w:rsidRPr="00AB4742">
              <w:rPr>
                <w:rFonts w:ascii="Calibri" w:hAnsi="Calibri" w:cs="Calibri"/>
                <w:bCs/>
                <w:lang w:eastAsia="en-US"/>
              </w:rPr>
              <w:t>105</w:t>
            </w:r>
            <w:r w:rsidR="00DA47EC" w:rsidRPr="00AB4742">
              <w:rPr>
                <w:rFonts w:ascii="Calibri" w:hAnsi="Calibri" w:cs="Calibri"/>
                <w:bCs/>
                <w:lang w:eastAsia="en-US"/>
              </w:rPr>
              <w:t>; L.r. 11/2011 e ss.mm.ii.</w:t>
            </w:r>
          </w:p>
        </w:tc>
      </w:tr>
      <w:tr w:rsidR="00207F88" w:rsidRPr="00207F88" w:rsidTr="00E456BB">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B31E9F">
            <w:pPr>
              <w:spacing w:after="0" w:line="240" w:lineRule="auto"/>
              <w:jc w:val="both"/>
              <w:rPr>
                <w:rFonts w:ascii="Calibri" w:hAnsi="Calibri" w:cs="Calibri"/>
                <w:b/>
                <w:bCs/>
                <w:sz w:val="24"/>
                <w:szCs w:val="24"/>
              </w:rPr>
            </w:pPr>
            <w:r w:rsidRPr="00207F88">
              <w:rPr>
                <w:rFonts w:ascii="Calibri" w:hAnsi="Calibri" w:cs="Calibri"/>
                <w:bCs/>
                <w:sz w:val="24"/>
                <w:szCs w:val="24"/>
              </w:rPr>
              <w:t>1.</w:t>
            </w:r>
            <w:r w:rsidR="00B31E9F" w:rsidRPr="00207F88">
              <w:rPr>
                <w:rFonts w:ascii="Calibri" w:hAnsi="Calibri" w:cs="Calibri"/>
                <w:bCs/>
                <w:sz w:val="24"/>
                <w:szCs w:val="24"/>
              </w:rPr>
              <w:t xml:space="preserve"> Presentazione</w:t>
            </w:r>
            <w:r w:rsidRPr="00207F88">
              <w:rPr>
                <w:rFonts w:ascii="Calibri" w:hAnsi="Calibri" w:cs="Calibri"/>
                <w:bCs/>
                <w:sz w:val="24"/>
                <w:szCs w:val="24"/>
              </w:rPr>
              <w:t>, da parte dei soggetti a cui compete l’iniziativa legislativa e regolamentare, del provvedimento (proposta di legge, proposta di provvedimento amministrativo, proposta di regolamento, proposta di parere) al Presidente del Consiglio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w:t>
            </w:r>
            <w:r w:rsidR="00291F0D" w:rsidRPr="00207F88">
              <w:rPr>
                <w:rFonts w:ascii="Calibri" w:hAnsi="Calibri" w:cs="Calibri"/>
                <w:bCs/>
                <w:sz w:val="24"/>
                <w:szCs w:val="24"/>
              </w:rPr>
              <w:t>d</w:t>
            </w:r>
            <w:r w:rsidRPr="00207F88">
              <w:rPr>
                <w:rFonts w:ascii="Calibri" w:hAnsi="Calibri" w:cs="Calibri"/>
                <w:bCs/>
                <w:sz w:val="24"/>
                <w:szCs w:val="24"/>
              </w:rPr>
              <w:t xml:space="preserve"> Affari generali</w:t>
            </w:r>
            <w:r w:rsidR="00291F0D" w:rsidRPr="00207F88">
              <w:rPr>
                <w:rFonts w:ascii="Calibri" w:hAnsi="Calibri" w:cs="Calibri"/>
                <w:bCs/>
                <w:sz w:val="24"/>
                <w:szCs w:val="24"/>
              </w:rPr>
              <w:t xml:space="preserve"> (Ufficio Ammissibilità, Verifica Testi, L.r. 35/2001 e coordinamento formale)</w:t>
            </w:r>
          </w:p>
          <w:p w:rsidR="00643122" w:rsidRPr="00207F88" w:rsidRDefault="00643122">
            <w:pPr>
              <w:spacing w:after="0" w:line="240" w:lineRule="auto"/>
              <w:jc w:val="both"/>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B31E9F">
            <w:pPr>
              <w:spacing w:after="0" w:line="240" w:lineRule="auto"/>
              <w:jc w:val="both"/>
              <w:rPr>
                <w:rFonts w:ascii="Calibri" w:hAnsi="Calibri" w:cs="Calibri"/>
                <w:bCs/>
                <w:sz w:val="24"/>
                <w:szCs w:val="24"/>
              </w:rPr>
            </w:pPr>
            <w:r w:rsidRPr="00207F88">
              <w:rPr>
                <w:rFonts w:ascii="Calibri" w:hAnsi="Calibri" w:cs="Calibri"/>
                <w:bCs/>
                <w:sz w:val="24"/>
                <w:szCs w:val="24"/>
              </w:rPr>
              <w:t xml:space="preserve">2. </w:t>
            </w:r>
            <w:r w:rsidR="00291F0D" w:rsidRPr="00207F88">
              <w:rPr>
                <w:rFonts w:ascii="Calibri" w:hAnsi="Calibri" w:cs="Calibri"/>
                <w:bCs/>
                <w:sz w:val="24"/>
                <w:szCs w:val="24"/>
              </w:rPr>
              <w:t xml:space="preserve">Dichiarazione dell’ammissibilità delle proposte di legge  </w:t>
            </w:r>
            <w:r w:rsidR="00B31E9F" w:rsidRPr="00207F88">
              <w:rPr>
                <w:rFonts w:ascii="Calibri" w:hAnsi="Calibri" w:cs="Calibri"/>
                <w:bCs/>
                <w:sz w:val="24"/>
                <w:szCs w:val="24"/>
              </w:rPr>
              <w:t xml:space="preserve">presentate </w:t>
            </w:r>
            <w:r w:rsidR="00291F0D" w:rsidRPr="00207F88">
              <w:rPr>
                <w:rFonts w:ascii="Calibri" w:hAnsi="Calibri" w:cs="Calibri"/>
                <w:bCs/>
                <w:sz w:val="24"/>
                <w:szCs w:val="24"/>
              </w:rPr>
              <w:t xml:space="preserve">da parte del </w:t>
            </w:r>
            <w:r w:rsidRPr="00207F88">
              <w:rPr>
                <w:rFonts w:ascii="Calibri" w:hAnsi="Calibri" w:cs="Calibri"/>
                <w:bCs/>
                <w:sz w:val="24"/>
                <w:szCs w:val="24"/>
              </w:rPr>
              <w:t>Presidente</w:t>
            </w:r>
            <w:r w:rsidR="00B31E9F" w:rsidRPr="00207F88">
              <w:rPr>
                <w:rFonts w:ascii="Calibri" w:hAnsi="Calibri" w:cs="Calibri"/>
                <w:bCs/>
                <w:sz w:val="24"/>
                <w:szCs w:val="24"/>
              </w:rPr>
              <w:t xml:space="preserve"> del C</w:t>
            </w:r>
            <w:r w:rsidR="00291F0D" w:rsidRPr="00207F88">
              <w:rPr>
                <w:rFonts w:ascii="Calibri" w:hAnsi="Calibri" w:cs="Calibri"/>
                <w:bCs/>
                <w:sz w:val="24"/>
                <w:szCs w:val="24"/>
              </w:rPr>
              <w:t>onsiglio</w:t>
            </w:r>
            <w:r w:rsidR="00B31E9F" w:rsidRPr="00207F88">
              <w:rPr>
                <w:rFonts w:ascii="Calibri" w:hAnsi="Calibri" w:cs="Calibri"/>
                <w:bCs/>
                <w:sz w:val="24"/>
                <w:szCs w:val="24"/>
              </w:rPr>
              <w:t xml:space="preserve"> regionale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31E9F" w:rsidRPr="00207F88" w:rsidRDefault="00B31E9F" w:rsidP="00B31E9F">
            <w:pPr>
              <w:spacing w:after="0" w:line="240" w:lineRule="auto"/>
              <w:jc w:val="both"/>
              <w:rPr>
                <w:rFonts w:ascii="Calibri" w:hAnsi="Calibri" w:cs="Calibri"/>
                <w:bCs/>
                <w:sz w:val="24"/>
                <w:szCs w:val="24"/>
              </w:rPr>
            </w:pPr>
            <w:r w:rsidRPr="00207F88">
              <w:rPr>
                <w:rFonts w:ascii="Calibri" w:hAnsi="Calibri" w:cs="Calibri"/>
                <w:bCs/>
                <w:sz w:val="24"/>
                <w:szCs w:val="24"/>
              </w:rPr>
              <w:t>Presidente del Consiglio regionale</w:t>
            </w:r>
          </w:p>
          <w:p w:rsidR="00B31E9F" w:rsidRPr="00207F88" w:rsidRDefault="00B31E9F" w:rsidP="00B31E9F">
            <w:pPr>
              <w:spacing w:after="0" w:line="240" w:lineRule="auto"/>
              <w:jc w:val="both"/>
              <w:rPr>
                <w:rFonts w:ascii="Calibri" w:hAnsi="Calibri" w:cs="Calibri"/>
                <w:bCs/>
                <w:sz w:val="24"/>
                <w:szCs w:val="24"/>
              </w:rPr>
            </w:pPr>
          </w:p>
          <w:p w:rsidR="00643122" w:rsidRPr="00207F88" w:rsidRDefault="00643122" w:rsidP="00B31E9F">
            <w:pPr>
              <w:spacing w:after="0" w:line="240" w:lineRule="auto"/>
              <w:jc w:val="both"/>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9416F6">
            <w:pPr>
              <w:spacing w:after="0" w:line="240" w:lineRule="auto"/>
              <w:jc w:val="both"/>
              <w:rPr>
                <w:rFonts w:ascii="Calibri" w:hAnsi="Calibri" w:cs="Calibri"/>
                <w:bCs/>
                <w:sz w:val="24"/>
                <w:szCs w:val="24"/>
              </w:rPr>
            </w:pPr>
            <w:r w:rsidRPr="00207F88">
              <w:rPr>
                <w:rFonts w:ascii="Calibri" w:hAnsi="Calibri" w:cs="Calibri"/>
                <w:bCs/>
                <w:sz w:val="24"/>
                <w:szCs w:val="24"/>
              </w:rPr>
              <w:t>3.Assegnazione</w:t>
            </w:r>
            <w:r w:rsidR="00B31E9F" w:rsidRPr="00207F88">
              <w:rPr>
                <w:rFonts w:ascii="Calibri" w:hAnsi="Calibri" w:cs="Calibri"/>
                <w:bCs/>
                <w:sz w:val="24"/>
                <w:szCs w:val="24"/>
              </w:rPr>
              <w:t xml:space="preserve"> tempestiva</w:t>
            </w:r>
            <w:r w:rsidRPr="00207F88">
              <w:rPr>
                <w:rFonts w:ascii="Calibri" w:hAnsi="Calibri" w:cs="Calibri"/>
                <w:bCs/>
                <w:sz w:val="24"/>
                <w:szCs w:val="24"/>
              </w:rPr>
              <w:t xml:space="preserve">, da parte del Presidente del Consiglio, </w:t>
            </w:r>
            <w:r w:rsidR="00B31E9F" w:rsidRPr="00207F88">
              <w:rPr>
                <w:rFonts w:ascii="Calibri" w:hAnsi="Calibri" w:cs="Calibri"/>
                <w:bCs/>
                <w:sz w:val="24"/>
                <w:szCs w:val="24"/>
              </w:rPr>
              <w:t>dell</w:t>
            </w:r>
            <w:r w:rsidR="00B31E9F" w:rsidRPr="00207F88">
              <w:rPr>
                <w:rFonts w:ascii="Calibri" w:hAnsi="Calibri" w:cs="Calibri"/>
                <w:bCs/>
                <w:iCs/>
                <w:sz w:val="24"/>
                <w:szCs w:val="24"/>
              </w:rPr>
              <w:t xml:space="preserve">e proposte di legge, di regolamento o di provvedimento amministrativo </w:t>
            </w:r>
            <w:r w:rsidR="00B31E9F" w:rsidRPr="00207F88">
              <w:rPr>
                <w:rFonts w:ascii="Calibri" w:hAnsi="Calibri" w:cs="Calibri"/>
                <w:bCs/>
                <w:sz w:val="24"/>
                <w:szCs w:val="24"/>
              </w:rPr>
              <w:t>alle C</w:t>
            </w:r>
            <w:r w:rsidRPr="00207F88">
              <w:rPr>
                <w:rFonts w:ascii="Calibri" w:hAnsi="Calibri" w:cs="Calibri"/>
                <w:bCs/>
                <w:sz w:val="24"/>
                <w:szCs w:val="24"/>
              </w:rPr>
              <w:t xml:space="preserve">ommissioni </w:t>
            </w:r>
            <w:r w:rsidR="00B31E9F" w:rsidRPr="00207F88">
              <w:rPr>
                <w:rFonts w:ascii="Calibri" w:hAnsi="Calibri" w:cs="Calibri"/>
                <w:bCs/>
                <w:sz w:val="24"/>
                <w:szCs w:val="24"/>
              </w:rPr>
              <w:t xml:space="preserve">consiliari </w:t>
            </w:r>
            <w:r w:rsidRPr="00207F88">
              <w:rPr>
                <w:rFonts w:ascii="Calibri" w:hAnsi="Calibri" w:cs="Calibri"/>
                <w:bCs/>
                <w:sz w:val="24"/>
                <w:szCs w:val="24"/>
              </w:rPr>
              <w:t>competenti</w:t>
            </w:r>
            <w:r w:rsidR="009416F6" w:rsidRPr="00207F88">
              <w:rPr>
                <w:rFonts w:ascii="Calibri" w:hAnsi="Calibri" w:cs="Calibri"/>
                <w:bCs/>
                <w:sz w:val="24"/>
                <w:szCs w:val="24"/>
              </w:rPr>
              <w:t xml:space="preserve"> e comunicazione al Consiglio entro la prima seduta successiva alla presentazione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31E9F" w:rsidRPr="00207F88" w:rsidRDefault="00B31E9F" w:rsidP="00B31E9F">
            <w:pPr>
              <w:spacing w:after="0" w:line="240" w:lineRule="auto"/>
              <w:jc w:val="both"/>
              <w:rPr>
                <w:rFonts w:ascii="Calibri" w:hAnsi="Calibri" w:cs="Calibri"/>
                <w:bCs/>
                <w:sz w:val="24"/>
                <w:szCs w:val="24"/>
              </w:rPr>
            </w:pPr>
            <w:r w:rsidRPr="00207F88">
              <w:rPr>
                <w:rFonts w:ascii="Calibri" w:hAnsi="Calibri" w:cs="Calibri"/>
                <w:bCs/>
                <w:sz w:val="24"/>
                <w:szCs w:val="24"/>
              </w:rPr>
              <w:t>Presidente del Consiglio regionale</w:t>
            </w:r>
          </w:p>
          <w:p w:rsidR="00B31E9F" w:rsidRPr="00207F88" w:rsidRDefault="00B31E9F" w:rsidP="00B31E9F">
            <w:pPr>
              <w:spacing w:after="0" w:line="240" w:lineRule="auto"/>
              <w:jc w:val="both"/>
              <w:rPr>
                <w:rFonts w:ascii="Calibri" w:hAnsi="Calibri" w:cs="Calibri"/>
                <w:bCs/>
                <w:sz w:val="24"/>
                <w:szCs w:val="24"/>
              </w:rPr>
            </w:pPr>
          </w:p>
          <w:p w:rsidR="00B31E9F" w:rsidRPr="00207F88" w:rsidRDefault="00B31E9F" w:rsidP="00B31E9F">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ed Affari generali (Ufficio Ammissibilità, Verifica Testi, L.r. 35/2001 e coordinamento formale)</w:t>
            </w:r>
          </w:p>
          <w:p w:rsidR="00643122" w:rsidRPr="00207F88" w:rsidRDefault="00643122">
            <w:pPr>
              <w:spacing w:after="0" w:line="240" w:lineRule="auto"/>
              <w:jc w:val="both"/>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rsidP="000F06F4">
            <w:pPr>
              <w:spacing w:after="0" w:line="240" w:lineRule="auto"/>
              <w:jc w:val="both"/>
              <w:rPr>
                <w:rFonts w:ascii="Calibri" w:hAnsi="Calibri" w:cs="Calibri"/>
                <w:bCs/>
                <w:sz w:val="24"/>
                <w:szCs w:val="24"/>
              </w:rPr>
            </w:pPr>
            <w:r w:rsidRPr="00207F88">
              <w:rPr>
                <w:rFonts w:ascii="Calibri" w:hAnsi="Calibri" w:cs="Calibri"/>
                <w:bCs/>
                <w:sz w:val="24"/>
                <w:szCs w:val="24"/>
              </w:rPr>
              <w:t>4.</w:t>
            </w:r>
            <w:r w:rsidR="002E3E8F" w:rsidRPr="00207F88">
              <w:rPr>
                <w:rFonts w:ascii="Calibri" w:hAnsi="Calibri" w:cs="Calibri"/>
                <w:bCs/>
                <w:sz w:val="24"/>
                <w:szCs w:val="24"/>
              </w:rPr>
              <w:t xml:space="preserve"> Esame in Commissione dei progetti di legge e degli altri provvedimenti di competenza </w:t>
            </w:r>
            <w:r w:rsidR="001A3848" w:rsidRPr="00207F88">
              <w:rPr>
                <w:rFonts w:ascii="Calibri" w:hAnsi="Calibri" w:cs="Calibri"/>
                <w:bCs/>
                <w:sz w:val="24"/>
                <w:szCs w:val="24"/>
              </w:rPr>
              <w:t xml:space="preserve">consiliare </w:t>
            </w:r>
            <w:r w:rsidR="002E3E8F" w:rsidRPr="00207F88">
              <w:rPr>
                <w:rFonts w:ascii="Calibri" w:hAnsi="Calibri" w:cs="Calibri"/>
                <w:bCs/>
                <w:sz w:val="24"/>
                <w:szCs w:val="24"/>
              </w:rPr>
              <w:t xml:space="preserve">secondo la procedura normale o in sede redigente </w:t>
            </w:r>
            <w:r w:rsidR="001A3848" w:rsidRPr="00207F88">
              <w:rPr>
                <w:rFonts w:ascii="Calibri" w:hAnsi="Calibri" w:cs="Calibri"/>
                <w:bCs/>
                <w:sz w:val="24"/>
                <w:szCs w:val="24"/>
              </w:rPr>
              <w:t>ad esclusione delle proposte di legge elencate nell’art. 30, comma 3, dello Statuto</w:t>
            </w:r>
            <w:r w:rsidR="000F06F4" w:rsidRPr="00207F88">
              <w:rPr>
                <w:rFonts w:ascii="Calibri" w:hAnsi="Calibri" w:cs="Calibri"/>
                <w:bCs/>
                <w:sz w:val="24"/>
                <w:szCs w:val="24"/>
              </w:rPr>
              <w:t xml:space="preserve">, </w:t>
            </w:r>
            <w:r w:rsidR="001A3848" w:rsidRPr="00207F88">
              <w:rPr>
                <w:rFonts w:ascii="Calibri" w:hAnsi="Calibri" w:cs="Calibri"/>
                <w:bCs/>
                <w:sz w:val="24"/>
                <w:szCs w:val="24"/>
              </w:rPr>
              <w:t xml:space="preserve">del disegno di legge regionale europea, nonché </w:t>
            </w:r>
            <w:r w:rsidR="000F06F4" w:rsidRPr="00207F88">
              <w:rPr>
                <w:rFonts w:ascii="Calibri" w:hAnsi="Calibri" w:cs="Calibri"/>
                <w:bCs/>
                <w:sz w:val="24"/>
                <w:szCs w:val="24"/>
              </w:rPr>
              <w:t>delle</w:t>
            </w:r>
            <w:r w:rsidR="001A3848" w:rsidRPr="00207F88">
              <w:rPr>
                <w:rFonts w:ascii="Calibri" w:hAnsi="Calibri" w:cs="Calibri"/>
                <w:bCs/>
                <w:sz w:val="24"/>
                <w:szCs w:val="24"/>
              </w:rPr>
              <w:t xml:space="preserve"> proposte di legge e di provvedimento amministrativo riguardanti la programmazione generale e settoriale e l’assetto del territorio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D2996" w:rsidRPr="00207F88" w:rsidRDefault="001D2996">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Segreteria Assemblea ed Affari Generali (Ufficio Istruzione e Assistenza tecnico-legislativa) </w:t>
            </w:r>
          </w:p>
          <w:p w:rsidR="001D2996" w:rsidRPr="00207F88" w:rsidRDefault="001D2996">
            <w:pPr>
              <w:spacing w:after="0" w:line="240" w:lineRule="auto"/>
              <w:jc w:val="both"/>
              <w:rPr>
                <w:rFonts w:ascii="Calibri" w:hAnsi="Calibri" w:cs="Calibri"/>
                <w:bCs/>
                <w:sz w:val="24"/>
                <w:szCs w:val="24"/>
              </w:rPr>
            </w:pPr>
          </w:p>
          <w:p w:rsidR="00A6780B" w:rsidRPr="00207F88" w:rsidRDefault="00277CCA">
            <w:pPr>
              <w:spacing w:after="0" w:line="240" w:lineRule="auto"/>
              <w:jc w:val="both"/>
              <w:rPr>
                <w:rFonts w:ascii="Calibri" w:hAnsi="Calibri" w:cs="Calibri"/>
                <w:bCs/>
                <w:sz w:val="24"/>
                <w:szCs w:val="24"/>
              </w:rPr>
            </w:pPr>
            <w:r>
              <w:rPr>
                <w:rFonts w:ascii="Calibri" w:hAnsi="Calibri" w:cs="Calibri"/>
                <w:bCs/>
                <w:sz w:val="24"/>
                <w:szCs w:val="24"/>
              </w:rPr>
              <w:t>Area di rischio</w:t>
            </w:r>
            <w:r w:rsidR="001D2996" w:rsidRPr="00207F88">
              <w:rPr>
                <w:rFonts w:ascii="Calibri" w:hAnsi="Calibri" w:cs="Calibri"/>
                <w:bCs/>
                <w:sz w:val="24"/>
                <w:szCs w:val="24"/>
              </w:rPr>
              <w:t xml:space="preserve"> Processo legislativo e</w:t>
            </w:r>
            <w:r w:rsidR="00A6780B" w:rsidRPr="00207F88">
              <w:rPr>
                <w:rFonts w:ascii="Calibri" w:hAnsi="Calibri" w:cs="Calibri"/>
                <w:bCs/>
                <w:sz w:val="24"/>
                <w:szCs w:val="24"/>
              </w:rPr>
              <w:t xml:space="preserve"> Assistenza giuridica</w:t>
            </w:r>
          </w:p>
          <w:p w:rsidR="005C0A06" w:rsidRPr="00207F88" w:rsidRDefault="005C0A06">
            <w:pPr>
              <w:spacing w:after="0" w:line="240" w:lineRule="auto"/>
              <w:jc w:val="both"/>
              <w:rPr>
                <w:rFonts w:ascii="Calibri" w:hAnsi="Calibri" w:cs="Calibri"/>
                <w:bCs/>
                <w:sz w:val="24"/>
                <w:szCs w:val="24"/>
              </w:rPr>
            </w:pPr>
          </w:p>
          <w:p w:rsidR="00A6780B"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w:t>
            </w:r>
            <w:r w:rsidR="00A6780B" w:rsidRPr="00207F88">
              <w:rPr>
                <w:rFonts w:ascii="Calibri" w:hAnsi="Calibri" w:cs="Calibri"/>
                <w:bCs/>
                <w:sz w:val="24"/>
                <w:szCs w:val="24"/>
              </w:rPr>
              <w:t>Commissioni, Affari Istituzionali, riforma, sanità, Attività sociali, culturali e formative, Ambiente e Territorio</w:t>
            </w:r>
          </w:p>
          <w:p w:rsidR="005C0A06" w:rsidRPr="00207F88" w:rsidRDefault="005C0A06">
            <w:pPr>
              <w:spacing w:after="0" w:line="240" w:lineRule="auto"/>
              <w:jc w:val="both"/>
              <w:rPr>
                <w:rFonts w:ascii="Calibri" w:hAnsi="Calibri" w:cs="Calibri"/>
                <w:bCs/>
                <w:sz w:val="24"/>
                <w:szCs w:val="24"/>
              </w:rPr>
            </w:pPr>
          </w:p>
          <w:p w:rsidR="00A6780B" w:rsidRPr="00207F88" w:rsidRDefault="00A6780B">
            <w:pPr>
              <w:spacing w:after="0" w:line="240" w:lineRule="auto"/>
              <w:jc w:val="both"/>
              <w:rPr>
                <w:rFonts w:ascii="Calibri" w:hAnsi="Calibri" w:cs="Calibri"/>
                <w:bCs/>
                <w:sz w:val="24"/>
                <w:szCs w:val="24"/>
              </w:rPr>
            </w:pPr>
            <w:r w:rsidRPr="00207F88">
              <w:rPr>
                <w:rFonts w:ascii="Calibri" w:hAnsi="Calibri" w:cs="Calibri"/>
                <w:bCs/>
                <w:sz w:val="24"/>
                <w:szCs w:val="24"/>
              </w:rPr>
              <w:t>Settore Commissione Bilancio, Programmazione economica, Attività produttive, Affari UE e Commissioni speciali</w:t>
            </w:r>
          </w:p>
          <w:p w:rsidR="005C0A06" w:rsidRPr="00207F88" w:rsidRDefault="005C0A06">
            <w:pPr>
              <w:spacing w:after="0" w:line="240" w:lineRule="auto"/>
              <w:jc w:val="both"/>
              <w:rPr>
                <w:rFonts w:ascii="Calibri" w:hAnsi="Calibri" w:cs="Calibri"/>
                <w:bCs/>
                <w:sz w:val="24"/>
                <w:szCs w:val="24"/>
              </w:rPr>
            </w:pPr>
          </w:p>
          <w:p w:rsidR="00643122" w:rsidRPr="00207F88" w:rsidRDefault="00A6780B" w:rsidP="00742231">
            <w:pPr>
              <w:spacing w:after="0" w:line="240" w:lineRule="auto"/>
              <w:jc w:val="both"/>
              <w:rPr>
                <w:rFonts w:ascii="Calibri" w:hAnsi="Calibri" w:cs="Calibri"/>
                <w:bCs/>
                <w:sz w:val="24"/>
                <w:szCs w:val="24"/>
              </w:rPr>
            </w:pPr>
            <w:r w:rsidRPr="00207F88">
              <w:rPr>
                <w:rFonts w:ascii="Calibri" w:hAnsi="Calibri" w:cs="Calibri"/>
                <w:bCs/>
                <w:sz w:val="24"/>
                <w:szCs w:val="24"/>
              </w:rPr>
              <w:t>Settore Assistenza giuridica (Ufficio Assistenza Legislativa Commissioni-Verifica Testi)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E55C5" w:rsidRPr="00207F88" w:rsidRDefault="007E55C5" w:rsidP="000F06F4">
            <w:pPr>
              <w:spacing w:after="0" w:line="240" w:lineRule="auto"/>
              <w:jc w:val="both"/>
              <w:rPr>
                <w:rFonts w:ascii="Calibri" w:hAnsi="Calibri" w:cs="Calibri"/>
                <w:bCs/>
                <w:sz w:val="24"/>
                <w:szCs w:val="24"/>
              </w:rPr>
            </w:pPr>
            <w:r w:rsidRPr="00207F88">
              <w:rPr>
                <w:rFonts w:ascii="Calibri" w:hAnsi="Calibri" w:cs="Calibri"/>
                <w:bCs/>
                <w:sz w:val="24"/>
                <w:szCs w:val="24"/>
              </w:rPr>
              <w:t xml:space="preserve">5. Trasmissione del testo licenziato da parte della Commissione competente al Settore Segreteria Assemblea ed Affari Generali al fine della formazione dell’elenco delle pratiche definite da inserire all’ordine del giorno del Consiglio (proposte di legge, proposte di </w:t>
            </w:r>
            <w:r w:rsidRPr="00207F88">
              <w:rPr>
                <w:rFonts w:ascii="Calibri" w:hAnsi="Calibri" w:cs="Calibri"/>
                <w:bCs/>
                <w:sz w:val="24"/>
                <w:szCs w:val="24"/>
              </w:rPr>
              <w:lastRenderedPageBreak/>
              <w:t>provvedimento a</w:t>
            </w:r>
            <w:r w:rsidR="005E6395" w:rsidRPr="00207F88">
              <w:rPr>
                <w:rFonts w:ascii="Calibri" w:hAnsi="Calibri" w:cs="Calibri"/>
                <w:bCs/>
                <w:sz w:val="24"/>
                <w:szCs w:val="24"/>
              </w:rPr>
              <w:t>mministrativo e regolamentari), entro i termini e secondo le modalità stabilite dal Regolamento interno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3848" w:rsidRPr="00207F88" w:rsidRDefault="001A3848" w:rsidP="001A3848">
            <w:pPr>
              <w:spacing w:after="0" w:line="240" w:lineRule="auto"/>
              <w:jc w:val="both"/>
              <w:rPr>
                <w:rFonts w:ascii="Calibri" w:hAnsi="Calibri" w:cs="Calibri"/>
                <w:bCs/>
                <w:sz w:val="24"/>
                <w:szCs w:val="24"/>
              </w:rPr>
            </w:pPr>
            <w:r w:rsidRPr="00207F88">
              <w:rPr>
                <w:rFonts w:ascii="Calibri" w:hAnsi="Calibri" w:cs="Calibri"/>
                <w:bCs/>
                <w:sz w:val="24"/>
                <w:szCs w:val="24"/>
              </w:rPr>
              <w:lastRenderedPageBreak/>
              <w:t>Settore Commissioni, Affari Istituzionali, riforma, sanità, Attività sociali, culturali e formative, Ambiente e Territorio</w:t>
            </w:r>
          </w:p>
          <w:p w:rsidR="001A3848" w:rsidRPr="00207F88" w:rsidRDefault="001A3848" w:rsidP="001A3848">
            <w:pPr>
              <w:spacing w:after="0" w:line="240" w:lineRule="auto"/>
              <w:jc w:val="both"/>
              <w:rPr>
                <w:rFonts w:ascii="Calibri" w:hAnsi="Calibri" w:cs="Calibri"/>
                <w:bCs/>
                <w:sz w:val="24"/>
                <w:szCs w:val="24"/>
              </w:rPr>
            </w:pPr>
          </w:p>
          <w:p w:rsidR="001A3848" w:rsidRPr="00207F88" w:rsidRDefault="001A3848" w:rsidP="001A3848">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Commissione Bilancio, Programmazione economica, Attività produttive, Affari UE e </w:t>
            </w:r>
            <w:r w:rsidRPr="00207F88">
              <w:rPr>
                <w:rFonts w:ascii="Calibri" w:hAnsi="Calibri" w:cs="Calibri"/>
                <w:bCs/>
                <w:sz w:val="24"/>
                <w:szCs w:val="24"/>
              </w:rPr>
              <w:lastRenderedPageBreak/>
              <w:t>Commissioni speciali</w:t>
            </w:r>
          </w:p>
          <w:p w:rsidR="007E55C5" w:rsidRPr="00207F88" w:rsidRDefault="007E55C5">
            <w:pPr>
              <w:spacing w:after="0" w:line="240" w:lineRule="auto"/>
              <w:jc w:val="both"/>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4A67AF">
            <w:pPr>
              <w:spacing w:after="0" w:line="240" w:lineRule="auto"/>
              <w:jc w:val="both"/>
              <w:rPr>
                <w:rFonts w:ascii="Calibri" w:hAnsi="Calibri" w:cs="Calibri"/>
                <w:bCs/>
                <w:sz w:val="24"/>
                <w:szCs w:val="24"/>
              </w:rPr>
            </w:pPr>
            <w:r w:rsidRPr="00207F88">
              <w:rPr>
                <w:rFonts w:ascii="Calibri" w:hAnsi="Calibri" w:cs="Calibri"/>
                <w:bCs/>
                <w:sz w:val="24"/>
                <w:szCs w:val="24"/>
              </w:rPr>
              <w:lastRenderedPageBreak/>
              <w:t>6</w:t>
            </w:r>
            <w:r w:rsidR="005218F5" w:rsidRPr="00207F88">
              <w:rPr>
                <w:rFonts w:ascii="Calibri" w:hAnsi="Calibri" w:cs="Calibri"/>
                <w:bCs/>
                <w:sz w:val="24"/>
                <w:szCs w:val="24"/>
              </w:rPr>
              <w:t xml:space="preserve">. </w:t>
            </w:r>
            <w:r w:rsidR="00643122" w:rsidRPr="00207F88">
              <w:rPr>
                <w:rFonts w:ascii="Calibri" w:hAnsi="Calibri" w:cs="Calibri"/>
                <w:bCs/>
                <w:sz w:val="24"/>
                <w:szCs w:val="24"/>
              </w:rPr>
              <w:t>Esame in Aula dei provvedimenti inseriti all’ordine del giorno in sede di programmazione dei lavori della Conferenza dei Presidenti dei Gruppi consiliari</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w:t>
            </w:r>
            <w:r w:rsidR="001D2996" w:rsidRPr="00207F88">
              <w:rPr>
                <w:rFonts w:ascii="Calibri" w:hAnsi="Calibri" w:cs="Calibri"/>
                <w:bCs/>
                <w:sz w:val="24"/>
                <w:szCs w:val="24"/>
              </w:rPr>
              <w:t>ria Assemblea e Affari generali (Ufficio Aula, Giunta e Gruppi)</w:t>
            </w:r>
          </w:p>
          <w:p w:rsidR="007F6111" w:rsidRPr="00207F88" w:rsidRDefault="007F6111">
            <w:pPr>
              <w:spacing w:after="0" w:line="240" w:lineRule="auto"/>
              <w:jc w:val="both"/>
              <w:rPr>
                <w:rFonts w:ascii="Calibri" w:hAnsi="Calibri" w:cs="Calibri"/>
                <w:bCs/>
                <w:sz w:val="24"/>
                <w:szCs w:val="24"/>
              </w:rPr>
            </w:pPr>
          </w:p>
          <w:p w:rsidR="007E55C5" w:rsidRPr="00207F88" w:rsidRDefault="007E55C5">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Resoconti stenografici e Resoconti sommari)</w:t>
            </w:r>
          </w:p>
          <w:p w:rsidR="007F6111" w:rsidRPr="00207F88" w:rsidRDefault="007F6111" w:rsidP="007F6111">
            <w:pPr>
              <w:spacing w:after="0" w:line="240" w:lineRule="auto"/>
              <w:jc w:val="both"/>
              <w:rPr>
                <w:rFonts w:ascii="Calibri" w:hAnsi="Calibri" w:cs="Calibri"/>
                <w:bCs/>
                <w:sz w:val="24"/>
                <w:szCs w:val="24"/>
              </w:rPr>
            </w:pPr>
          </w:p>
          <w:p w:rsidR="00643122" w:rsidRPr="00207F88" w:rsidRDefault="007F6111" w:rsidP="007F6111">
            <w:pPr>
              <w:spacing w:after="0" w:line="240" w:lineRule="auto"/>
              <w:jc w:val="both"/>
              <w:rPr>
                <w:rFonts w:ascii="Calibri" w:hAnsi="Calibri" w:cs="Calibri"/>
                <w:bCs/>
                <w:sz w:val="24"/>
                <w:szCs w:val="24"/>
              </w:rPr>
            </w:pPr>
            <w:r w:rsidRPr="00207F88">
              <w:rPr>
                <w:rFonts w:ascii="Calibri" w:hAnsi="Calibri" w:cs="Calibri"/>
                <w:bCs/>
                <w:sz w:val="24"/>
                <w:szCs w:val="24"/>
              </w:rPr>
              <w:t>Settore Assistenza giuridica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4A67AF">
            <w:pPr>
              <w:spacing w:after="0" w:line="240" w:lineRule="auto"/>
              <w:jc w:val="both"/>
              <w:rPr>
                <w:rFonts w:ascii="Calibri" w:hAnsi="Calibri" w:cs="Calibri"/>
                <w:bCs/>
                <w:sz w:val="24"/>
                <w:szCs w:val="24"/>
              </w:rPr>
            </w:pPr>
            <w:r w:rsidRPr="00207F88">
              <w:rPr>
                <w:rFonts w:ascii="Calibri" w:hAnsi="Calibri" w:cs="Calibri"/>
                <w:bCs/>
                <w:sz w:val="24"/>
                <w:szCs w:val="24"/>
              </w:rPr>
              <w:t>7</w:t>
            </w:r>
            <w:r w:rsidR="00643122" w:rsidRPr="00207F88">
              <w:rPr>
                <w:rFonts w:ascii="Calibri" w:hAnsi="Calibri" w:cs="Calibri"/>
                <w:bCs/>
                <w:sz w:val="24"/>
                <w:szCs w:val="24"/>
              </w:rPr>
              <w:t>.Approvazione del provvedimento con eventuale autorizzazione al coordinamento formale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w:t>
            </w:r>
            <w:r w:rsidR="001D2996" w:rsidRPr="00207F88">
              <w:rPr>
                <w:rFonts w:ascii="Calibri" w:hAnsi="Calibri" w:cs="Calibri"/>
                <w:bCs/>
                <w:sz w:val="24"/>
                <w:szCs w:val="24"/>
              </w:rPr>
              <w:t>ia Assemblea e Affari generali (</w:t>
            </w:r>
            <w:r w:rsidRPr="00207F88">
              <w:rPr>
                <w:rFonts w:ascii="Calibri" w:hAnsi="Calibri" w:cs="Calibri"/>
                <w:bCs/>
                <w:sz w:val="24"/>
                <w:szCs w:val="24"/>
              </w:rPr>
              <w:t>Ufficio</w:t>
            </w:r>
            <w:r w:rsidR="001D2996" w:rsidRPr="00207F88">
              <w:rPr>
                <w:rFonts w:ascii="Calibri" w:hAnsi="Calibri" w:cs="Calibri"/>
                <w:bCs/>
                <w:sz w:val="24"/>
                <w:szCs w:val="24"/>
              </w:rPr>
              <w:t xml:space="preserve"> Ammissibilità, Verifica Testi, L.r. 35/2001 e coordinamento formale)</w:t>
            </w:r>
          </w:p>
          <w:p w:rsidR="00643122" w:rsidRPr="00207F88" w:rsidRDefault="00643122">
            <w:pPr>
              <w:spacing w:after="0" w:line="240" w:lineRule="auto"/>
              <w:jc w:val="both"/>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4A67AF" w:rsidP="005D3AF9">
            <w:pPr>
              <w:spacing w:after="0" w:line="240" w:lineRule="auto"/>
              <w:jc w:val="both"/>
              <w:rPr>
                <w:rFonts w:ascii="Calibri" w:hAnsi="Calibri" w:cs="Calibri"/>
                <w:bCs/>
                <w:sz w:val="24"/>
                <w:szCs w:val="24"/>
              </w:rPr>
            </w:pPr>
            <w:r w:rsidRPr="00207F88">
              <w:rPr>
                <w:rFonts w:ascii="Calibri" w:hAnsi="Calibri" w:cs="Calibri"/>
                <w:bCs/>
                <w:sz w:val="24"/>
                <w:szCs w:val="24"/>
              </w:rPr>
              <w:t>8</w:t>
            </w:r>
            <w:r w:rsidR="00643122" w:rsidRPr="00207F88">
              <w:rPr>
                <w:rFonts w:ascii="Calibri" w:hAnsi="Calibri" w:cs="Calibri"/>
                <w:bCs/>
                <w:sz w:val="24"/>
                <w:szCs w:val="24"/>
              </w:rPr>
              <w:t>.</w:t>
            </w:r>
            <w:r w:rsidR="00A6780B" w:rsidRPr="00207F88">
              <w:rPr>
                <w:rFonts w:ascii="Calibri" w:hAnsi="Calibri" w:cs="Calibri"/>
                <w:bCs/>
                <w:sz w:val="24"/>
                <w:szCs w:val="24"/>
              </w:rPr>
              <w:t xml:space="preserve"> T</w:t>
            </w:r>
            <w:r w:rsidR="00643122" w:rsidRPr="00207F88">
              <w:rPr>
                <w:rFonts w:ascii="Calibri" w:hAnsi="Calibri" w:cs="Calibri"/>
                <w:bCs/>
                <w:sz w:val="24"/>
                <w:szCs w:val="24"/>
              </w:rPr>
              <w:t>rasmissione del provvedimento approvato al Presidente della Giunta per la promulgazione nel cas</w:t>
            </w:r>
            <w:r w:rsidR="005D3AF9" w:rsidRPr="00207F88">
              <w:rPr>
                <w:rFonts w:ascii="Calibri" w:hAnsi="Calibri" w:cs="Calibri"/>
                <w:bCs/>
                <w:sz w:val="24"/>
                <w:szCs w:val="24"/>
              </w:rPr>
              <w:t>o di proposte di legge e per l’emanazi</w:t>
            </w:r>
            <w:r w:rsidR="00643122" w:rsidRPr="00207F88">
              <w:rPr>
                <w:rFonts w:ascii="Calibri" w:hAnsi="Calibri" w:cs="Calibri"/>
                <w:bCs/>
                <w:sz w:val="24"/>
                <w:szCs w:val="24"/>
              </w:rPr>
              <w:t>one nel caso di proposte di regolamento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w:t>
            </w:r>
          </w:p>
          <w:p w:rsidR="00643122" w:rsidRPr="00207F88" w:rsidRDefault="00643122">
            <w:pPr>
              <w:spacing w:after="0" w:line="240" w:lineRule="auto"/>
              <w:jc w:val="both"/>
              <w:rPr>
                <w:rFonts w:ascii="Calibri" w:hAnsi="Calibri" w:cs="Calibri"/>
                <w:b/>
                <w:bCs/>
                <w:sz w:val="24"/>
                <w:szCs w:val="24"/>
              </w:rPr>
            </w:pPr>
          </w:p>
        </w:tc>
      </w:tr>
      <w:tr w:rsidR="00207F88" w:rsidRPr="00207F88" w:rsidTr="00983919">
        <w:tc>
          <w:tcPr>
            <w:tcW w:w="488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983919" w:rsidRPr="00207F88" w:rsidRDefault="00F014ED" w:rsidP="0000083A">
            <w:pPr>
              <w:pStyle w:val="Nessunaspaziatura"/>
              <w:jc w:val="both"/>
              <w:rPr>
                <w:rFonts w:ascii="Calibri" w:hAnsi="Calibri" w:cs="Calibri"/>
              </w:rPr>
            </w:pPr>
            <w:r w:rsidRPr="00207F88">
              <w:rPr>
                <w:rFonts w:ascii="Calibri" w:hAnsi="Calibri" w:cs="Calibri"/>
              </w:rPr>
              <w:t>9. Invio degli atti per la pubblicazione all'Ufficio del Bollettino Ufficiale della Regione entro il termine perentorio di cinque giorni dalla p</w:t>
            </w:r>
            <w:r w:rsidR="0000083A" w:rsidRPr="00207F88">
              <w:rPr>
                <w:rFonts w:ascii="Calibri" w:hAnsi="Calibri" w:cs="Calibri"/>
              </w:rPr>
              <w:t>romulgazione o dall’emanazione</w:t>
            </w:r>
          </w:p>
        </w:tc>
        <w:tc>
          <w:tcPr>
            <w:tcW w:w="51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w:t>
            </w:r>
          </w:p>
          <w:p w:rsidR="00643122" w:rsidRPr="00207F88" w:rsidRDefault="00643122">
            <w:pPr>
              <w:spacing w:after="0" w:line="240" w:lineRule="auto"/>
              <w:jc w:val="both"/>
              <w:rPr>
                <w:rFonts w:ascii="Calibri" w:hAnsi="Calibri" w:cs="Calibri"/>
                <w:b/>
                <w:bCs/>
                <w:sz w:val="24"/>
                <w:szCs w:val="24"/>
              </w:rPr>
            </w:pPr>
          </w:p>
        </w:tc>
      </w:tr>
    </w:tbl>
    <w:p w:rsidR="00983919" w:rsidRPr="00207F88" w:rsidRDefault="00983919">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Pr="00207F88" w:rsidRDefault="00083CCC">
      <w:pPr>
        <w:rPr>
          <w:rFonts w:ascii="Calibri" w:hAnsi="Calibri" w:cs="Calibri"/>
          <w:sz w:val="24"/>
          <w:szCs w:val="24"/>
        </w:rPr>
      </w:pPr>
    </w:p>
    <w:p w:rsidR="00083CCC" w:rsidRDefault="00083CCC">
      <w:pPr>
        <w:rPr>
          <w:rFonts w:ascii="Calibri" w:hAnsi="Calibri" w:cs="Calibri"/>
          <w:sz w:val="24"/>
          <w:szCs w:val="24"/>
        </w:rPr>
      </w:pPr>
    </w:p>
    <w:p w:rsidR="003D7192" w:rsidRPr="00207F88" w:rsidRDefault="003D7192">
      <w:pPr>
        <w:rPr>
          <w:rFonts w:ascii="Calibri" w:hAnsi="Calibri" w:cs="Calibri"/>
          <w:sz w:val="24"/>
          <w:szCs w:val="24"/>
        </w:rPr>
      </w:pPr>
    </w:p>
    <w:tbl>
      <w:tblPr>
        <w:tblStyle w:val="Grigliatabella"/>
        <w:tblW w:w="10014" w:type="dxa"/>
        <w:shd w:val="clear" w:color="auto" w:fill="FFFFFF" w:themeFill="background1"/>
        <w:tblLook w:val="04A0" w:firstRow="1" w:lastRow="0" w:firstColumn="1" w:lastColumn="0" w:noHBand="0" w:noVBand="1"/>
      </w:tblPr>
      <w:tblGrid>
        <w:gridCol w:w="4889"/>
        <w:gridCol w:w="5125"/>
      </w:tblGrid>
      <w:tr w:rsidR="00207F88" w:rsidRPr="00207F88" w:rsidTr="000C5283">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100989" w:rsidRPr="00207F88" w:rsidTr="00100989">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00989" w:rsidRPr="00207F88" w:rsidRDefault="00100989" w:rsidP="00100989">
            <w:pPr>
              <w:spacing w:after="0" w:line="240" w:lineRule="auto"/>
              <w:jc w:val="both"/>
              <w:rPr>
                <w:rFonts w:ascii="Calibri" w:hAnsi="Calibri" w:cs="Calibri"/>
                <w:b/>
                <w:bCs/>
                <w:sz w:val="24"/>
                <w:szCs w:val="24"/>
              </w:rPr>
            </w:pPr>
            <w:r w:rsidRPr="00100989">
              <w:rPr>
                <w:rFonts w:ascii="Calibri" w:hAnsi="Calibri" w:cs="Calibri"/>
                <w:b/>
                <w:bCs/>
                <w:sz w:val="24"/>
                <w:szCs w:val="24"/>
              </w:rPr>
              <w:t>Processo: Procedimento legislativo e regolamentare  in Commissione (proposte di legge, provvedimenti amministrativi, pareri su delibere di Giunta, pareri ex lege)</w:t>
            </w:r>
          </w:p>
        </w:tc>
      </w:tr>
      <w:tr w:rsidR="00207F88" w:rsidRPr="00207F88" w:rsidTr="00643122">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Pr="00AB4742" w:rsidRDefault="00A03BA8">
            <w:pPr>
              <w:spacing w:after="0" w:line="240" w:lineRule="auto"/>
              <w:rPr>
                <w:rFonts w:ascii="Calibri" w:hAnsi="Calibri" w:cs="Calibri"/>
                <w:b/>
                <w:bCs/>
                <w:sz w:val="24"/>
                <w:szCs w:val="24"/>
              </w:rPr>
            </w:pPr>
            <w:r w:rsidRPr="00AB4742">
              <w:rPr>
                <w:rFonts w:ascii="Calibri" w:hAnsi="Calibri" w:cs="Calibri"/>
                <w:b/>
                <w:bCs/>
                <w:sz w:val="24"/>
                <w:szCs w:val="24"/>
              </w:rPr>
              <w:t>Ambito di attività</w:t>
            </w:r>
            <w:r w:rsidR="00643122" w:rsidRPr="00AB4742">
              <w:rPr>
                <w:rFonts w:ascii="Calibri" w:hAnsi="Calibri" w:cs="Calibri"/>
                <w:b/>
                <w:bCs/>
                <w:sz w:val="24"/>
                <w:szCs w:val="24"/>
              </w:rPr>
              <w:t xml:space="preserve">: </w:t>
            </w:r>
          </w:p>
          <w:p w:rsidR="00643122" w:rsidRPr="00AB4742" w:rsidRDefault="00643122">
            <w:pPr>
              <w:spacing w:after="0" w:line="240" w:lineRule="auto"/>
              <w:rPr>
                <w:rFonts w:ascii="Calibri" w:hAnsi="Calibri" w:cs="Calibri"/>
                <w:bCs/>
                <w:sz w:val="24"/>
                <w:szCs w:val="24"/>
              </w:rPr>
            </w:pPr>
            <w:r w:rsidRPr="00AB4742">
              <w:rPr>
                <w:rFonts w:ascii="Calibri" w:hAnsi="Calibri" w:cs="Calibri"/>
                <w:bCs/>
                <w:sz w:val="24"/>
                <w:szCs w:val="24"/>
              </w:rPr>
              <w:t>Attività di assistenza giuridico-legislativa agli organi istituzionali</w:t>
            </w:r>
          </w:p>
        </w:tc>
      </w:tr>
      <w:tr w:rsidR="00207F88" w:rsidRPr="00207F88" w:rsidTr="00643122">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643122" w:rsidP="00376B69">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Principali norme o atti di riferimento:</w:t>
            </w:r>
            <w:r w:rsidR="00C657CD">
              <w:rPr>
                <w:rFonts w:ascii="Calibri" w:hAnsi="Calibri" w:cs="Calibri"/>
                <w:b/>
                <w:bCs/>
                <w:lang w:eastAsia="en-US"/>
              </w:rPr>
              <w:t xml:space="preserve"> </w:t>
            </w:r>
          </w:p>
          <w:p w:rsidR="00643122" w:rsidRPr="00AB4742" w:rsidRDefault="00AA5941" w:rsidP="00376B69">
            <w:pPr>
              <w:pStyle w:val="centrato"/>
              <w:shd w:val="clear" w:color="auto" w:fill="FFFFFF"/>
              <w:spacing w:before="0" w:beforeAutospacing="0" w:after="0" w:afterAutospacing="0"/>
              <w:jc w:val="both"/>
              <w:rPr>
                <w:rFonts w:ascii="Calibri" w:hAnsi="Calibri" w:cs="Calibri"/>
                <w:bCs/>
                <w:lang w:eastAsia="en-US"/>
              </w:rPr>
            </w:pPr>
            <w:r w:rsidRPr="00AB4742">
              <w:rPr>
                <w:rFonts w:ascii="Calibri" w:hAnsi="Calibri" w:cs="Calibri"/>
                <w:lang w:eastAsia="en-US"/>
              </w:rPr>
              <w:t>a</w:t>
            </w:r>
            <w:r w:rsidR="00643122" w:rsidRPr="00AB4742">
              <w:rPr>
                <w:rFonts w:ascii="Calibri" w:hAnsi="Calibri" w:cs="Calibri"/>
                <w:lang w:eastAsia="en-US"/>
              </w:rPr>
              <w:t>rt. 39 (Iniziativa legislativa), art. 40 (Procedimento), art. 41 (Promulgazione e pubblicazione)</w:t>
            </w:r>
            <w:r w:rsidR="00376B69" w:rsidRPr="00AB4742">
              <w:rPr>
                <w:rFonts w:ascii="Calibri" w:hAnsi="Calibri" w:cs="Calibri"/>
                <w:bCs/>
                <w:lang w:eastAsia="en-US"/>
              </w:rPr>
              <w:t xml:space="preserve"> dello Statuto della Regione Calabria</w:t>
            </w:r>
            <w:r w:rsidR="00643122" w:rsidRPr="00AB4742">
              <w:rPr>
                <w:rFonts w:ascii="Calibri" w:hAnsi="Calibri" w:cs="Calibri"/>
                <w:lang w:eastAsia="en-US"/>
              </w:rPr>
              <w:t xml:space="preserve">; </w:t>
            </w:r>
            <w:r w:rsidR="00376B69" w:rsidRPr="00AB4742">
              <w:rPr>
                <w:rFonts w:ascii="Calibri" w:hAnsi="Calibri" w:cs="Calibri"/>
                <w:bCs/>
                <w:lang w:eastAsia="en-US"/>
              </w:rPr>
              <w:t>Regolamento interno del Consiglio regionale</w:t>
            </w:r>
            <w:r w:rsidR="00376B69" w:rsidRPr="00AB4742">
              <w:rPr>
                <w:rFonts w:ascii="Calibri" w:hAnsi="Calibri" w:cs="Calibri"/>
                <w:bCs/>
              </w:rPr>
              <w:t xml:space="preserve"> adottato con Deliberazione del Consiglio regionale n. 5 del 27 maggio 2005 e ss.mm.ii.</w:t>
            </w:r>
            <w:r w:rsidR="00376B69" w:rsidRPr="00AB4742">
              <w:rPr>
                <w:rFonts w:ascii="Calibri" w:hAnsi="Calibri" w:cs="Calibri"/>
                <w:bCs/>
                <w:lang w:eastAsia="en-US"/>
              </w:rPr>
              <w:t>: Capo XI, artt. 63 e 64; Capo XII, artt. 66-88;</w:t>
            </w:r>
            <w:r w:rsidR="00643122" w:rsidRPr="00AB4742">
              <w:rPr>
                <w:rFonts w:ascii="Calibri" w:hAnsi="Calibri" w:cs="Calibri"/>
                <w:bCs/>
                <w:lang w:eastAsia="en-US"/>
              </w:rPr>
              <w:t xml:space="preserve"> Capo XIII</w:t>
            </w:r>
            <w:r w:rsidR="00376B69" w:rsidRPr="00AB4742">
              <w:rPr>
                <w:rFonts w:ascii="Calibri" w:hAnsi="Calibri" w:cs="Calibri"/>
                <w:bCs/>
                <w:lang w:eastAsia="en-US"/>
              </w:rPr>
              <w:t>,</w:t>
            </w:r>
            <w:r w:rsidR="00643122" w:rsidRPr="00AB4742">
              <w:rPr>
                <w:rFonts w:ascii="Calibri" w:hAnsi="Calibri" w:cs="Calibri"/>
                <w:bCs/>
                <w:lang w:eastAsia="en-US"/>
              </w:rPr>
              <w:t xml:space="preserve"> artt. </w:t>
            </w:r>
            <w:r w:rsidR="00376B69" w:rsidRPr="00AB4742">
              <w:rPr>
                <w:rFonts w:ascii="Calibri" w:hAnsi="Calibri" w:cs="Calibri"/>
                <w:bCs/>
                <w:lang w:eastAsia="en-US"/>
              </w:rPr>
              <w:t xml:space="preserve">89-98; Capo XVI, </w:t>
            </w:r>
            <w:r w:rsidR="00643122" w:rsidRPr="00AB4742">
              <w:rPr>
                <w:rFonts w:ascii="Calibri" w:hAnsi="Calibri" w:cs="Calibri"/>
                <w:bCs/>
                <w:lang w:eastAsia="en-US"/>
              </w:rPr>
              <w:t>artt. 117 e 118</w:t>
            </w:r>
            <w:r w:rsidR="00376B69" w:rsidRPr="00AB4742">
              <w:rPr>
                <w:rFonts w:ascii="Calibri" w:hAnsi="Calibri" w:cs="Calibri"/>
                <w:bCs/>
                <w:lang w:eastAsia="en-US"/>
              </w:rPr>
              <w:t>;</w:t>
            </w:r>
            <w:r w:rsidR="00643122" w:rsidRPr="00AB4742">
              <w:rPr>
                <w:rFonts w:ascii="Calibri" w:hAnsi="Calibri" w:cs="Calibri"/>
                <w:bCs/>
                <w:lang w:eastAsia="en-US"/>
              </w:rPr>
              <w:t xml:space="preserve"> Capo XVIII</w:t>
            </w:r>
            <w:r w:rsidR="00376B69" w:rsidRPr="00AB4742">
              <w:rPr>
                <w:rFonts w:ascii="Calibri" w:hAnsi="Calibri" w:cs="Calibri"/>
                <w:bCs/>
                <w:lang w:eastAsia="en-US"/>
              </w:rPr>
              <w:t>,</w:t>
            </w:r>
            <w:r w:rsidR="00643122" w:rsidRPr="00AB4742">
              <w:rPr>
                <w:rFonts w:ascii="Calibri" w:hAnsi="Calibri" w:cs="Calibri"/>
                <w:bCs/>
                <w:lang w:eastAsia="en-US"/>
              </w:rPr>
              <w:t xml:space="preserve"> artt. 125,126 e 127</w:t>
            </w:r>
          </w:p>
        </w:tc>
      </w:tr>
      <w:tr w:rsidR="00207F88" w:rsidRPr="00207F88" w:rsidTr="00D91DE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1F00E7">
            <w:pPr>
              <w:spacing w:after="0" w:line="240" w:lineRule="auto"/>
              <w:jc w:val="both"/>
              <w:rPr>
                <w:rFonts w:ascii="Calibri" w:hAnsi="Calibri" w:cs="Calibri"/>
                <w:bCs/>
                <w:sz w:val="24"/>
                <w:szCs w:val="24"/>
              </w:rPr>
            </w:pPr>
            <w:r w:rsidRPr="00207F88">
              <w:rPr>
                <w:rFonts w:ascii="Calibri" w:hAnsi="Calibri" w:cs="Calibri"/>
                <w:bCs/>
                <w:sz w:val="24"/>
                <w:szCs w:val="24"/>
              </w:rPr>
              <w:t>Assegnazione del pro</w:t>
            </w:r>
            <w:r w:rsidR="00DA47EC" w:rsidRPr="00207F88">
              <w:rPr>
                <w:rFonts w:ascii="Calibri" w:hAnsi="Calibri" w:cs="Calibri"/>
                <w:bCs/>
                <w:sz w:val="24"/>
                <w:szCs w:val="24"/>
              </w:rPr>
              <w:t xml:space="preserve">vvedimento (proposta di legge, di regolamenti, </w:t>
            </w:r>
            <w:r w:rsidRPr="00207F88">
              <w:rPr>
                <w:rFonts w:ascii="Calibri" w:hAnsi="Calibri" w:cs="Calibri"/>
                <w:bCs/>
                <w:sz w:val="24"/>
                <w:szCs w:val="24"/>
              </w:rPr>
              <w:t>di</w:t>
            </w:r>
            <w:r w:rsidR="00DA47EC" w:rsidRPr="00207F88">
              <w:rPr>
                <w:rFonts w:ascii="Calibri" w:hAnsi="Calibri" w:cs="Calibri"/>
                <w:bCs/>
                <w:sz w:val="24"/>
                <w:szCs w:val="24"/>
              </w:rPr>
              <w:t xml:space="preserve"> provvedimenti amministrativi, p</w:t>
            </w:r>
            <w:r w:rsidRPr="00207F88">
              <w:rPr>
                <w:rFonts w:ascii="Calibri" w:hAnsi="Calibri" w:cs="Calibri"/>
                <w:bCs/>
                <w:sz w:val="24"/>
                <w:szCs w:val="24"/>
              </w:rPr>
              <w:t>arer</w:t>
            </w:r>
            <w:r w:rsidR="00DA47EC" w:rsidRPr="00207F88">
              <w:rPr>
                <w:rFonts w:ascii="Calibri" w:hAnsi="Calibri" w:cs="Calibri"/>
                <w:bCs/>
                <w:sz w:val="24"/>
                <w:szCs w:val="24"/>
              </w:rPr>
              <w:t>i</w:t>
            </w:r>
            <w:r w:rsidR="00C657CD">
              <w:rPr>
                <w:rFonts w:ascii="Calibri" w:hAnsi="Calibri" w:cs="Calibri"/>
                <w:bCs/>
                <w:sz w:val="24"/>
                <w:szCs w:val="24"/>
              </w:rPr>
              <w:t xml:space="preserve"> </w:t>
            </w:r>
            <w:r w:rsidR="00DA47EC" w:rsidRPr="00207F88">
              <w:rPr>
                <w:rFonts w:ascii="Calibri" w:hAnsi="Calibri" w:cs="Calibri"/>
                <w:bCs/>
                <w:sz w:val="24"/>
                <w:szCs w:val="24"/>
              </w:rPr>
              <w:t>alla Giunta regionale</w:t>
            </w:r>
            <w:r w:rsidRPr="00207F88">
              <w:rPr>
                <w:rFonts w:ascii="Calibri" w:hAnsi="Calibri" w:cs="Calibri"/>
                <w:bCs/>
                <w:sz w:val="24"/>
                <w:szCs w:val="24"/>
              </w:rPr>
              <w:t>,  parer</w:t>
            </w:r>
            <w:r w:rsidR="009416F6" w:rsidRPr="00207F88">
              <w:rPr>
                <w:rFonts w:ascii="Calibri" w:hAnsi="Calibri" w:cs="Calibri"/>
                <w:bCs/>
                <w:sz w:val="24"/>
                <w:szCs w:val="24"/>
              </w:rPr>
              <w:t xml:space="preserve">i </w:t>
            </w:r>
            <w:r w:rsidRPr="00207F88">
              <w:rPr>
                <w:rFonts w:ascii="Calibri" w:hAnsi="Calibri" w:cs="Calibri"/>
                <w:bCs/>
                <w:i/>
                <w:sz w:val="24"/>
                <w:szCs w:val="24"/>
              </w:rPr>
              <w:t xml:space="preserve">ex lege, </w:t>
            </w:r>
            <w:r w:rsidRPr="00207F88">
              <w:rPr>
                <w:rFonts w:ascii="Calibri" w:hAnsi="Calibri" w:cs="Calibri"/>
                <w:bCs/>
                <w:sz w:val="24"/>
                <w:szCs w:val="24"/>
              </w:rPr>
              <w:t>petizioni e voti) da parte del Presidente del Consiglio</w:t>
            </w:r>
            <w:r w:rsidR="00095F04" w:rsidRPr="00207F88">
              <w:rPr>
                <w:rFonts w:ascii="Calibri" w:hAnsi="Calibri" w:cs="Calibri"/>
                <w:bCs/>
                <w:sz w:val="24"/>
                <w:szCs w:val="24"/>
              </w:rPr>
              <w:t xml:space="preserve"> regionale</w:t>
            </w:r>
            <w:r w:rsidRPr="00207F88">
              <w:rPr>
                <w:rFonts w:ascii="Calibri" w:hAnsi="Calibri" w:cs="Calibri"/>
                <w:bCs/>
                <w:sz w:val="24"/>
                <w:szCs w:val="24"/>
              </w:rPr>
              <w:t xml:space="preserve"> alla Commissione competente per materia, </w:t>
            </w:r>
            <w:r w:rsidR="001F00E7" w:rsidRPr="00207F88">
              <w:rPr>
                <w:rFonts w:ascii="Calibri" w:hAnsi="Calibri" w:cs="Calibri"/>
                <w:bCs/>
                <w:sz w:val="24"/>
                <w:szCs w:val="24"/>
              </w:rPr>
              <w:t>alla Commissione Bilancio e Programmazione per il parere sulle conseguenze di carattere finanziario e su quelle riguardanti il programma economico regionale</w:t>
            </w:r>
            <w:r w:rsidR="001F00E7" w:rsidRPr="00207F88">
              <w:rPr>
                <w:rFonts w:ascii="Calibri" w:hAnsi="Calibri" w:cs="Calibri"/>
                <w:bCs/>
                <w:iCs/>
                <w:sz w:val="24"/>
                <w:szCs w:val="24"/>
              </w:rPr>
              <w:t>, nonché</w:t>
            </w:r>
            <w:r w:rsidRPr="00207F88">
              <w:rPr>
                <w:rFonts w:ascii="Calibri" w:hAnsi="Calibri" w:cs="Calibri"/>
                <w:bCs/>
                <w:sz w:val="24"/>
                <w:szCs w:val="24"/>
              </w:rPr>
              <w:t xml:space="preserve"> al C</w:t>
            </w:r>
            <w:r w:rsidR="001F00E7" w:rsidRPr="00207F88">
              <w:rPr>
                <w:rFonts w:ascii="Calibri" w:hAnsi="Calibri" w:cs="Calibri"/>
                <w:bCs/>
                <w:sz w:val="24"/>
                <w:szCs w:val="24"/>
              </w:rPr>
              <w:t>onsiglio delle Autonomie Locali</w:t>
            </w:r>
            <w:r w:rsidRPr="00207F88">
              <w:rPr>
                <w:rFonts w:ascii="Calibri" w:hAnsi="Calibri" w:cs="Calibri"/>
                <w:bCs/>
                <w:sz w:val="24"/>
                <w:szCs w:val="24"/>
              </w:rPr>
              <w:t xml:space="preserve"> nei casi previsti dal regolamento per l’espressione del parere.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00E7" w:rsidRPr="00207F88" w:rsidRDefault="001F00E7">
            <w:pPr>
              <w:spacing w:after="0" w:line="240" w:lineRule="auto"/>
              <w:jc w:val="both"/>
              <w:rPr>
                <w:rFonts w:ascii="Calibri" w:hAnsi="Calibri" w:cs="Calibri"/>
                <w:bCs/>
                <w:sz w:val="24"/>
                <w:szCs w:val="24"/>
              </w:rPr>
            </w:pPr>
            <w:r w:rsidRPr="00207F88">
              <w:rPr>
                <w:rFonts w:ascii="Calibri" w:hAnsi="Calibri" w:cs="Calibri"/>
                <w:bCs/>
                <w:sz w:val="24"/>
                <w:szCs w:val="24"/>
              </w:rPr>
              <w:t>Presidente del Consiglio regionale</w:t>
            </w:r>
          </w:p>
          <w:p w:rsidR="001F00E7" w:rsidRPr="00207F88" w:rsidRDefault="001F00E7">
            <w:pPr>
              <w:spacing w:after="0" w:line="240" w:lineRule="auto"/>
              <w:jc w:val="both"/>
              <w:rPr>
                <w:rFonts w:ascii="Calibri" w:hAnsi="Calibri" w:cs="Calibri"/>
                <w:bCs/>
                <w:sz w:val="24"/>
                <w:szCs w:val="24"/>
              </w:rPr>
            </w:pPr>
          </w:p>
          <w:p w:rsidR="001F00E7" w:rsidRPr="00207F88" w:rsidRDefault="001F00E7" w:rsidP="001F00E7">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p w:rsidR="00633EE3" w:rsidRPr="00207F88" w:rsidRDefault="00633EE3">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w:t>
            </w:r>
            <w:r w:rsidR="001F00E7" w:rsidRPr="00207F88">
              <w:rPr>
                <w:rFonts w:ascii="Calibri" w:hAnsi="Calibri" w:cs="Calibri"/>
                <w:bCs/>
                <w:sz w:val="24"/>
                <w:szCs w:val="24"/>
              </w:rPr>
              <w:t>ettore Commissione competente (</w:t>
            </w:r>
            <w:r w:rsidRPr="00207F88">
              <w:rPr>
                <w:rFonts w:ascii="Calibri" w:hAnsi="Calibri" w:cs="Calibri"/>
                <w:bCs/>
                <w:sz w:val="24"/>
                <w:szCs w:val="24"/>
              </w:rPr>
              <w:t>Ufficio i</w:t>
            </w:r>
            <w:r w:rsidR="00633EE3" w:rsidRPr="00207F88">
              <w:rPr>
                <w:rFonts w:ascii="Calibri" w:hAnsi="Calibri" w:cs="Calibri"/>
                <w:bCs/>
                <w:sz w:val="24"/>
                <w:szCs w:val="24"/>
              </w:rPr>
              <w:t>struzione e A</w:t>
            </w:r>
            <w:r w:rsidR="001F00E7" w:rsidRPr="00207F88">
              <w:rPr>
                <w:rFonts w:ascii="Calibri" w:hAnsi="Calibri" w:cs="Calibri"/>
                <w:bCs/>
                <w:sz w:val="24"/>
                <w:szCs w:val="24"/>
              </w:rPr>
              <w:t>ssistenza tecnico-</w:t>
            </w:r>
            <w:r w:rsidRPr="00207F88">
              <w:rPr>
                <w:rFonts w:ascii="Calibri" w:hAnsi="Calibri" w:cs="Calibri"/>
                <w:bCs/>
                <w:sz w:val="24"/>
                <w:szCs w:val="24"/>
              </w:rPr>
              <w:t>legislativa</w:t>
            </w:r>
            <w:r w:rsidR="001F00E7" w:rsidRPr="00207F88">
              <w:rPr>
                <w:rFonts w:ascii="Calibri" w:hAnsi="Calibri" w:cs="Calibri"/>
                <w:bCs/>
                <w:sz w:val="24"/>
                <w:szCs w:val="24"/>
              </w:rPr>
              <w:t>)</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C</w:t>
            </w:r>
            <w:r w:rsidR="00633EE3" w:rsidRPr="00207F88">
              <w:rPr>
                <w:rFonts w:ascii="Calibri" w:hAnsi="Calibri" w:cs="Calibri"/>
                <w:bCs/>
                <w:sz w:val="24"/>
                <w:szCs w:val="24"/>
              </w:rPr>
              <w:t>onsiglio Autonomie Locali</w:t>
            </w:r>
          </w:p>
          <w:p w:rsidR="00643122" w:rsidRPr="00207F88" w:rsidRDefault="00643122">
            <w:pPr>
              <w:spacing w:after="0" w:line="240" w:lineRule="auto"/>
              <w:jc w:val="both"/>
              <w:rPr>
                <w:rFonts w:ascii="Calibri" w:hAnsi="Calibri" w:cs="Calibri"/>
                <w:bCs/>
                <w:sz w:val="24"/>
                <w:szCs w:val="24"/>
              </w:rPr>
            </w:pPr>
          </w:p>
        </w:tc>
      </w:tr>
      <w:tr w:rsidR="00207F88" w:rsidRPr="00207F88" w:rsidTr="00ED6EAD">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95F04"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Predisposizione del fascicolo istruttorio</w:t>
            </w:r>
            <w:r w:rsidR="003B4C45" w:rsidRPr="00207F88">
              <w:rPr>
                <w:rFonts w:ascii="Calibri" w:hAnsi="Calibri" w:cs="Calibri"/>
                <w:bCs/>
                <w:sz w:val="24"/>
                <w:szCs w:val="24"/>
              </w:rPr>
              <w:t xml:space="preserve"> attraverso la raccolta e classificazione del materiale legislativo e documentale necessario per l’attività di studio della Commissione competente</w:t>
            </w:r>
          </w:p>
          <w:p w:rsidR="00643122" w:rsidRPr="00207F88" w:rsidRDefault="00095F04">
            <w:pPr>
              <w:spacing w:after="0" w:line="240" w:lineRule="auto"/>
              <w:jc w:val="both"/>
              <w:rPr>
                <w:rFonts w:ascii="Calibri" w:hAnsi="Calibri" w:cs="Calibri"/>
                <w:bCs/>
                <w:sz w:val="24"/>
                <w:szCs w:val="24"/>
              </w:rPr>
            </w:pPr>
            <w:r w:rsidRPr="00207F88">
              <w:rPr>
                <w:rFonts w:ascii="Calibri" w:hAnsi="Calibri" w:cs="Calibri"/>
                <w:bCs/>
                <w:sz w:val="24"/>
                <w:szCs w:val="24"/>
              </w:rPr>
              <w:t>E</w:t>
            </w:r>
            <w:r w:rsidR="004E394D" w:rsidRPr="00207F88">
              <w:rPr>
                <w:rFonts w:ascii="Calibri" w:hAnsi="Calibri" w:cs="Calibri"/>
                <w:bCs/>
                <w:sz w:val="24"/>
                <w:szCs w:val="24"/>
              </w:rPr>
              <w:t xml:space="preserve">laborazione di una bozza di relazione tecnica </w:t>
            </w:r>
            <w:r w:rsidR="00643122" w:rsidRPr="00207F88">
              <w:rPr>
                <w:rFonts w:ascii="Calibri" w:hAnsi="Calibri" w:cs="Calibri"/>
                <w:bCs/>
                <w:sz w:val="24"/>
                <w:szCs w:val="24"/>
              </w:rPr>
              <w:t xml:space="preserve">e pubblicazione dello </w:t>
            </w:r>
            <w:r w:rsidR="004E394D" w:rsidRPr="00207F88">
              <w:rPr>
                <w:rFonts w:ascii="Calibri" w:hAnsi="Calibri" w:cs="Calibri"/>
                <w:bCs/>
                <w:sz w:val="24"/>
                <w:szCs w:val="24"/>
              </w:rPr>
              <w:t xml:space="preserve">fascicolo </w:t>
            </w:r>
            <w:r w:rsidR="00643122" w:rsidRPr="00207F88">
              <w:rPr>
                <w:rFonts w:ascii="Calibri" w:hAnsi="Calibri" w:cs="Calibri"/>
                <w:bCs/>
                <w:sz w:val="24"/>
                <w:szCs w:val="24"/>
              </w:rPr>
              <w:t xml:space="preserve">sul </w:t>
            </w:r>
            <w:r w:rsidR="003B4C45" w:rsidRPr="00207F88">
              <w:rPr>
                <w:rFonts w:ascii="Calibri" w:hAnsi="Calibri" w:cs="Calibri"/>
                <w:bCs/>
                <w:sz w:val="24"/>
                <w:szCs w:val="24"/>
              </w:rPr>
              <w:t xml:space="preserve">sito istituzionale </w:t>
            </w:r>
            <w:r w:rsidRPr="00207F88">
              <w:rPr>
                <w:rFonts w:ascii="Calibri" w:hAnsi="Calibri" w:cs="Calibri"/>
                <w:bCs/>
                <w:sz w:val="24"/>
                <w:szCs w:val="24"/>
              </w:rPr>
              <w:t>nell’apposita sezione, avvalendosi dell’eventuale supporto dell’</w:t>
            </w:r>
            <w:r w:rsidR="00277CCA">
              <w:rPr>
                <w:rFonts w:ascii="Calibri" w:hAnsi="Calibri" w:cs="Calibri"/>
                <w:bCs/>
                <w:sz w:val="24"/>
                <w:szCs w:val="24"/>
              </w:rPr>
              <w:t>Area di rischio</w:t>
            </w:r>
            <w:r w:rsidRPr="00207F88">
              <w:rPr>
                <w:rFonts w:ascii="Calibri" w:hAnsi="Calibri" w:cs="Calibri"/>
                <w:bCs/>
                <w:sz w:val="24"/>
                <w:szCs w:val="24"/>
              </w:rPr>
              <w:t xml:space="preserve"> Processo legislativo e Assistenza giuridica</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277CCA">
            <w:pPr>
              <w:spacing w:after="0" w:line="240" w:lineRule="auto"/>
              <w:rPr>
                <w:rFonts w:ascii="Calibri" w:hAnsi="Calibri" w:cs="Calibri"/>
                <w:bCs/>
                <w:sz w:val="24"/>
                <w:szCs w:val="24"/>
              </w:rPr>
            </w:pPr>
            <w:r>
              <w:rPr>
                <w:rFonts w:ascii="Calibri" w:hAnsi="Calibri" w:cs="Calibri"/>
                <w:bCs/>
                <w:sz w:val="24"/>
                <w:szCs w:val="24"/>
              </w:rPr>
              <w:t>Area di rischio</w:t>
            </w:r>
            <w:r w:rsidR="00095F04" w:rsidRPr="00207F88">
              <w:rPr>
                <w:rFonts w:ascii="Calibri" w:hAnsi="Calibri" w:cs="Calibri"/>
                <w:bCs/>
                <w:sz w:val="24"/>
                <w:szCs w:val="24"/>
              </w:rPr>
              <w:t xml:space="preserve"> Processo legislativo e A</w:t>
            </w:r>
            <w:r w:rsidR="00643122" w:rsidRPr="00207F88">
              <w:rPr>
                <w:rFonts w:ascii="Calibri" w:hAnsi="Calibri" w:cs="Calibri"/>
                <w:bCs/>
                <w:sz w:val="24"/>
                <w:szCs w:val="24"/>
              </w:rPr>
              <w:t xml:space="preserve">ssistenza giuridica </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w:t>
            </w:r>
            <w:r w:rsidR="00633EE3" w:rsidRPr="00207F88">
              <w:rPr>
                <w:rFonts w:ascii="Calibri" w:hAnsi="Calibri" w:cs="Calibri"/>
                <w:bCs/>
                <w:sz w:val="24"/>
                <w:szCs w:val="24"/>
              </w:rPr>
              <w:t>ettore Commissione competente (Ufficio istruzione e Assistenza tecnico-legislativa)</w:t>
            </w:r>
          </w:p>
        </w:tc>
      </w:tr>
      <w:tr w:rsidR="00207F88" w:rsidRPr="00207F88" w:rsidTr="00ED6EAD">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22182C" w:rsidP="00C657CD">
            <w:pPr>
              <w:spacing w:after="0" w:line="240" w:lineRule="auto"/>
              <w:jc w:val="both"/>
              <w:rPr>
                <w:rFonts w:ascii="Calibri" w:hAnsi="Calibri" w:cs="Calibri"/>
                <w:bCs/>
                <w:sz w:val="24"/>
                <w:szCs w:val="24"/>
              </w:rPr>
            </w:pPr>
            <w:r w:rsidRPr="00207F88">
              <w:rPr>
                <w:rFonts w:ascii="Calibri" w:hAnsi="Calibri" w:cs="Calibri"/>
                <w:bCs/>
                <w:sz w:val="24"/>
                <w:szCs w:val="24"/>
              </w:rPr>
              <w:t>P</w:t>
            </w:r>
            <w:r w:rsidR="00643122" w:rsidRPr="00207F88">
              <w:rPr>
                <w:rFonts w:ascii="Calibri" w:hAnsi="Calibri" w:cs="Calibri"/>
                <w:bCs/>
                <w:sz w:val="24"/>
                <w:szCs w:val="24"/>
              </w:rPr>
              <w:t xml:space="preserve">redisposizione e notificazione </w:t>
            </w:r>
            <w:r w:rsidRPr="00207F88">
              <w:rPr>
                <w:rFonts w:ascii="Calibri" w:hAnsi="Calibri" w:cs="Calibri"/>
                <w:bCs/>
                <w:sz w:val="24"/>
                <w:szCs w:val="24"/>
              </w:rPr>
              <w:t>dell’ordine del giorno dei lavori</w:t>
            </w:r>
            <w:r w:rsidR="00643122" w:rsidRPr="00207F88">
              <w:rPr>
                <w:rFonts w:ascii="Calibri" w:hAnsi="Calibri" w:cs="Calibri"/>
                <w:bCs/>
                <w:sz w:val="24"/>
                <w:szCs w:val="24"/>
              </w:rPr>
              <w:t>,</w:t>
            </w:r>
            <w:r w:rsidRPr="00207F88">
              <w:rPr>
                <w:rFonts w:ascii="Calibri" w:hAnsi="Calibri" w:cs="Calibri"/>
                <w:bCs/>
                <w:sz w:val="24"/>
                <w:szCs w:val="24"/>
              </w:rPr>
              <w:t xml:space="preserve"> su disposizione del Presidente della Commissione competente;</w:t>
            </w:r>
            <w:r w:rsidR="00C657CD">
              <w:rPr>
                <w:rFonts w:ascii="Calibri" w:hAnsi="Calibri" w:cs="Calibri"/>
                <w:bCs/>
                <w:sz w:val="24"/>
                <w:szCs w:val="24"/>
              </w:rPr>
              <w:t xml:space="preserve"> </w:t>
            </w:r>
            <w:r w:rsidR="00756A8A" w:rsidRPr="00207F88">
              <w:rPr>
                <w:rFonts w:ascii="Calibri" w:hAnsi="Calibri" w:cs="Calibri"/>
                <w:bCs/>
                <w:sz w:val="24"/>
                <w:szCs w:val="24"/>
              </w:rPr>
              <w:t>i</w:t>
            </w:r>
            <w:r w:rsidR="00C657CD">
              <w:rPr>
                <w:rFonts w:ascii="Calibri" w:hAnsi="Calibri" w:cs="Calibri"/>
                <w:bCs/>
                <w:sz w:val="24"/>
                <w:szCs w:val="24"/>
              </w:rPr>
              <w:t>n</w:t>
            </w:r>
            <w:r w:rsidR="00756A8A" w:rsidRPr="00207F88">
              <w:rPr>
                <w:rFonts w:ascii="Calibri" w:hAnsi="Calibri" w:cs="Calibri"/>
                <w:bCs/>
                <w:sz w:val="24"/>
                <w:szCs w:val="24"/>
              </w:rPr>
              <w:t xml:space="preserve">vio delle comunicazioni, </w:t>
            </w:r>
            <w:r w:rsidR="00643122" w:rsidRPr="00207F88">
              <w:rPr>
                <w:rFonts w:ascii="Calibri" w:hAnsi="Calibri" w:cs="Calibri"/>
                <w:bCs/>
                <w:sz w:val="24"/>
                <w:szCs w:val="24"/>
              </w:rPr>
              <w:t xml:space="preserve">convocazioni </w:t>
            </w:r>
            <w:r w:rsidRPr="00207F88">
              <w:rPr>
                <w:rFonts w:ascii="Calibri" w:hAnsi="Calibri" w:cs="Calibri"/>
                <w:bCs/>
                <w:sz w:val="24"/>
                <w:szCs w:val="24"/>
              </w:rPr>
              <w:t>e della</w:t>
            </w:r>
            <w:r w:rsidR="00643122" w:rsidRPr="00207F88">
              <w:rPr>
                <w:rFonts w:ascii="Calibri" w:hAnsi="Calibri" w:cs="Calibri"/>
                <w:bCs/>
                <w:sz w:val="24"/>
                <w:szCs w:val="24"/>
              </w:rPr>
              <w:t xml:space="preserve"> docu</w:t>
            </w:r>
            <w:r w:rsidRPr="00207F88">
              <w:rPr>
                <w:rFonts w:ascii="Calibri" w:hAnsi="Calibri" w:cs="Calibri"/>
                <w:bCs/>
                <w:sz w:val="24"/>
                <w:szCs w:val="24"/>
              </w:rPr>
              <w:t>mentazione ai componenti della C</w:t>
            </w:r>
            <w:r w:rsidR="00643122" w:rsidRPr="00207F88">
              <w:rPr>
                <w:rFonts w:ascii="Calibri" w:hAnsi="Calibri" w:cs="Calibri"/>
                <w:bCs/>
                <w:sz w:val="24"/>
                <w:szCs w:val="24"/>
              </w:rPr>
              <w:t>ommissione ed eventualmente ai soggetti auditi</w:t>
            </w:r>
            <w:r w:rsidR="00756A8A" w:rsidRPr="00207F88">
              <w:rPr>
                <w:rFonts w:ascii="Calibri" w:hAnsi="Calibri" w:cs="Calibri"/>
                <w:bCs/>
                <w:sz w:val="24"/>
                <w:szCs w:val="24"/>
              </w:rPr>
              <w:t>, richieste di audizione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277CCA">
            <w:pPr>
              <w:spacing w:after="0" w:line="240" w:lineRule="auto"/>
              <w:jc w:val="both"/>
              <w:rPr>
                <w:rFonts w:ascii="Calibri" w:hAnsi="Calibri" w:cs="Calibri"/>
                <w:bCs/>
                <w:sz w:val="24"/>
                <w:szCs w:val="24"/>
              </w:rPr>
            </w:pPr>
            <w:r>
              <w:rPr>
                <w:rFonts w:ascii="Calibri" w:hAnsi="Calibri" w:cs="Calibri"/>
                <w:bCs/>
                <w:sz w:val="24"/>
                <w:szCs w:val="24"/>
              </w:rPr>
              <w:t>Area di rischio</w:t>
            </w:r>
            <w:r w:rsidR="00095F04" w:rsidRPr="00207F88">
              <w:rPr>
                <w:rFonts w:ascii="Calibri" w:hAnsi="Calibri" w:cs="Calibri"/>
                <w:bCs/>
                <w:sz w:val="24"/>
                <w:szCs w:val="24"/>
              </w:rPr>
              <w:t xml:space="preserve"> Processo legislativo </w:t>
            </w:r>
            <w:r w:rsidR="00651A17" w:rsidRPr="00207F88">
              <w:rPr>
                <w:rFonts w:ascii="Calibri" w:hAnsi="Calibri" w:cs="Calibri"/>
                <w:bCs/>
                <w:sz w:val="24"/>
                <w:szCs w:val="24"/>
              </w:rPr>
              <w:t xml:space="preserve">e </w:t>
            </w:r>
            <w:r w:rsidR="00095F04" w:rsidRPr="00207F88">
              <w:rPr>
                <w:rFonts w:ascii="Calibri" w:hAnsi="Calibri" w:cs="Calibri"/>
                <w:bCs/>
                <w:sz w:val="24"/>
                <w:szCs w:val="24"/>
              </w:rPr>
              <w:t>A</w:t>
            </w:r>
            <w:r w:rsidR="00643122" w:rsidRPr="00207F88">
              <w:rPr>
                <w:rFonts w:ascii="Calibri" w:hAnsi="Calibri" w:cs="Calibri"/>
                <w:bCs/>
                <w:sz w:val="24"/>
                <w:szCs w:val="24"/>
              </w:rPr>
              <w:t xml:space="preserve">ssistenza giuridica </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w:t>
            </w:r>
            <w:r w:rsidR="004265BA" w:rsidRPr="00207F88">
              <w:rPr>
                <w:rFonts w:ascii="Calibri" w:hAnsi="Calibri" w:cs="Calibri"/>
                <w:bCs/>
                <w:sz w:val="24"/>
                <w:szCs w:val="24"/>
              </w:rPr>
              <w:t>ettore Commissione competente (</w:t>
            </w:r>
            <w:r w:rsidRPr="00207F88">
              <w:rPr>
                <w:rFonts w:ascii="Calibri" w:hAnsi="Calibri" w:cs="Calibri"/>
                <w:bCs/>
                <w:sz w:val="24"/>
                <w:szCs w:val="24"/>
              </w:rPr>
              <w:t>Uffici</w:t>
            </w:r>
            <w:r w:rsidR="004265BA" w:rsidRPr="00207F88">
              <w:rPr>
                <w:rFonts w:ascii="Calibri" w:hAnsi="Calibri" w:cs="Calibri"/>
                <w:bCs/>
                <w:sz w:val="24"/>
                <w:szCs w:val="24"/>
              </w:rPr>
              <w:t>o Segreteria)</w:t>
            </w:r>
          </w:p>
        </w:tc>
      </w:tr>
      <w:tr w:rsidR="00207F88" w:rsidRPr="00207F88" w:rsidTr="00100989">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C5283" w:rsidRPr="00207F88" w:rsidRDefault="004E394D" w:rsidP="004265BA">
            <w:pPr>
              <w:spacing w:after="0" w:line="240" w:lineRule="auto"/>
              <w:jc w:val="both"/>
              <w:rPr>
                <w:rFonts w:ascii="Calibri" w:hAnsi="Calibri" w:cs="Calibri"/>
                <w:bCs/>
                <w:sz w:val="24"/>
                <w:szCs w:val="24"/>
              </w:rPr>
            </w:pPr>
            <w:r w:rsidRPr="00207F88">
              <w:rPr>
                <w:rFonts w:ascii="Calibri" w:hAnsi="Calibri" w:cs="Calibri"/>
                <w:bCs/>
                <w:sz w:val="24"/>
                <w:szCs w:val="24"/>
              </w:rPr>
              <w:t>Redazione</w:t>
            </w:r>
            <w:r w:rsidR="00643122" w:rsidRPr="00207F88">
              <w:rPr>
                <w:rFonts w:ascii="Calibri" w:hAnsi="Calibri" w:cs="Calibri"/>
                <w:bCs/>
                <w:sz w:val="24"/>
                <w:szCs w:val="24"/>
              </w:rPr>
              <w:t xml:space="preserve"> della scheda </w:t>
            </w:r>
            <w:r w:rsidRPr="00207F88">
              <w:rPr>
                <w:rFonts w:ascii="Calibri" w:hAnsi="Calibri" w:cs="Calibri"/>
                <w:bCs/>
                <w:sz w:val="24"/>
                <w:szCs w:val="24"/>
              </w:rPr>
              <w:t>di Analisi tecnico-normativa (</w:t>
            </w:r>
            <w:r w:rsidR="00643122" w:rsidRPr="00207F88">
              <w:rPr>
                <w:rFonts w:ascii="Calibri" w:hAnsi="Calibri" w:cs="Calibri"/>
                <w:bCs/>
                <w:sz w:val="24"/>
                <w:szCs w:val="24"/>
              </w:rPr>
              <w:t>ATN</w:t>
            </w:r>
            <w:r w:rsidRPr="00207F88">
              <w:rPr>
                <w:rFonts w:ascii="Calibri" w:hAnsi="Calibri" w:cs="Calibri"/>
                <w:bCs/>
                <w:sz w:val="24"/>
                <w:szCs w:val="24"/>
              </w:rPr>
              <w:t>)</w:t>
            </w:r>
            <w:r w:rsidR="00815879">
              <w:rPr>
                <w:rFonts w:ascii="Calibri" w:hAnsi="Calibri" w:cs="Calibri"/>
                <w:bCs/>
                <w:sz w:val="24"/>
                <w:szCs w:val="24"/>
              </w:rPr>
              <w:t xml:space="preserve"> </w:t>
            </w:r>
            <w:r w:rsidRPr="00207F88">
              <w:rPr>
                <w:rFonts w:ascii="Calibri" w:hAnsi="Calibri" w:cs="Calibri"/>
                <w:bCs/>
                <w:sz w:val="24"/>
                <w:szCs w:val="24"/>
              </w:rPr>
              <w:t>sulle proposte di legge da parte del Settore Assistenza giuridica</w:t>
            </w:r>
            <w:r w:rsidR="004265BA" w:rsidRPr="00207F88">
              <w:rPr>
                <w:rFonts w:ascii="Calibri" w:hAnsi="Calibri" w:cs="Calibri"/>
                <w:bCs/>
                <w:sz w:val="24"/>
                <w:szCs w:val="24"/>
              </w:rPr>
              <w:t xml:space="preserve">, in collaborazione con il Settore Commissione competente, verificando la compatibilità con la normativa europea, statale e regionale, nonché </w:t>
            </w:r>
            <w:r w:rsidR="00643122" w:rsidRPr="00207F88">
              <w:rPr>
                <w:rFonts w:ascii="Calibri" w:hAnsi="Calibri" w:cs="Calibri"/>
                <w:bCs/>
                <w:sz w:val="24"/>
                <w:szCs w:val="24"/>
              </w:rPr>
              <w:t>trasmissione</w:t>
            </w:r>
            <w:r w:rsidR="004265BA" w:rsidRPr="00207F88">
              <w:rPr>
                <w:rFonts w:ascii="Calibri" w:hAnsi="Calibri" w:cs="Calibri"/>
                <w:bCs/>
                <w:sz w:val="24"/>
                <w:szCs w:val="24"/>
              </w:rPr>
              <w:t xml:space="preserve"> della stessa</w:t>
            </w:r>
            <w:r w:rsidR="00643122" w:rsidRPr="00207F88">
              <w:rPr>
                <w:rFonts w:ascii="Calibri" w:hAnsi="Calibri" w:cs="Calibri"/>
                <w:bCs/>
                <w:sz w:val="24"/>
                <w:szCs w:val="24"/>
              </w:rPr>
              <w:t xml:space="preserve"> alle Commissioni competenti</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E394D"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Assistenza giuridica</w:t>
            </w:r>
            <w:r w:rsidR="00C657CD">
              <w:rPr>
                <w:rFonts w:ascii="Calibri" w:hAnsi="Calibri" w:cs="Calibri"/>
                <w:bCs/>
                <w:sz w:val="24"/>
                <w:szCs w:val="24"/>
              </w:rPr>
              <w:t xml:space="preserve"> </w:t>
            </w:r>
            <w:r w:rsidR="004265BA" w:rsidRPr="00207F88">
              <w:rPr>
                <w:rFonts w:ascii="Calibri" w:hAnsi="Calibri" w:cs="Calibri"/>
                <w:bCs/>
                <w:sz w:val="24"/>
                <w:szCs w:val="24"/>
              </w:rPr>
              <w:t>(Ufficio Assistenza Legislativa Commissioni-verifica Testi)</w:t>
            </w:r>
          </w:p>
          <w:p w:rsidR="004265BA" w:rsidRPr="00207F88" w:rsidRDefault="004265BA">
            <w:pPr>
              <w:spacing w:after="0" w:line="240" w:lineRule="auto"/>
              <w:jc w:val="both"/>
              <w:rPr>
                <w:rFonts w:ascii="Calibri" w:hAnsi="Calibri" w:cs="Calibri"/>
                <w:bCs/>
                <w:sz w:val="24"/>
                <w:szCs w:val="24"/>
              </w:rPr>
            </w:pPr>
          </w:p>
          <w:p w:rsidR="00643122" w:rsidRPr="00207F88" w:rsidRDefault="004E394D">
            <w:pPr>
              <w:spacing w:after="0" w:line="240" w:lineRule="auto"/>
              <w:jc w:val="both"/>
              <w:rPr>
                <w:rFonts w:ascii="Calibri" w:hAnsi="Calibri" w:cs="Calibri"/>
                <w:bCs/>
                <w:sz w:val="24"/>
                <w:szCs w:val="24"/>
              </w:rPr>
            </w:pPr>
            <w:r w:rsidRPr="00207F88">
              <w:rPr>
                <w:rFonts w:ascii="Calibri" w:hAnsi="Calibri" w:cs="Calibri"/>
                <w:bCs/>
                <w:sz w:val="24"/>
                <w:szCs w:val="24"/>
              </w:rPr>
              <w:t>Settore Commissione competente (Ufficio istruzione e Assistenza tecnico-legislativa)</w:t>
            </w:r>
          </w:p>
        </w:tc>
      </w:tr>
      <w:tr w:rsidR="00207F88" w:rsidRPr="00207F88" w:rsidTr="00100989">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lastRenderedPageBreak/>
              <w:t>Supporto giuridico-legislativo al Presidente</w:t>
            </w:r>
            <w:r w:rsidR="00095F04" w:rsidRPr="00207F88">
              <w:rPr>
                <w:rFonts w:ascii="Calibri" w:hAnsi="Calibri" w:cs="Calibri"/>
                <w:bCs/>
                <w:sz w:val="24"/>
                <w:szCs w:val="24"/>
              </w:rPr>
              <w:t xml:space="preserve"> della Commissione competente</w:t>
            </w:r>
            <w:r w:rsidRPr="00207F88">
              <w:rPr>
                <w:rFonts w:ascii="Calibri" w:hAnsi="Calibri" w:cs="Calibri"/>
                <w:bCs/>
                <w:sz w:val="24"/>
                <w:szCs w:val="24"/>
              </w:rPr>
              <w:t xml:space="preserve"> nello svolgimento della seduta</w:t>
            </w:r>
          </w:p>
        </w:tc>
        <w:tc>
          <w:tcPr>
            <w:tcW w:w="5125"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643122" w:rsidRPr="00207F88" w:rsidRDefault="00277CCA">
            <w:pPr>
              <w:spacing w:after="0" w:line="240" w:lineRule="auto"/>
              <w:rPr>
                <w:rFonts w:ascii="Calibri" w:hAnsi="Calibri" w:cs="Calibri"/>
                <w:bCs/>
                <w:sz w:val="24"/>
                <w:szCs w:val="24"/>
              </w:rPr>
            </w:pPr>
            <w:r>
              <w:rPr>
                <w:rFonts w:ascii="Calibri" w:hAnsi="Calibri" w:cs="Calibri"/>
                <w:bCs/>
                <w:sz w:val="24"/>
                <w:szCs w:val="24"/>
              </w:rPr>
              <w:t>Area di rischio</w:t>
            </w:r>
            <w:r w:rsidR="00095F04" w:rsidRPr="00207F88">
              <w:rPr>
                <w:rFonts w:ascii="Calibri" w:hAnsi="Calibri" w:cs="Calibri"/>
                <w:bCs/>
                <w:sz w:val="24"/>
                <w:szCs w:val="24"/>
              </w:rPr>
              <w:t xml:space="preserve"> Processo legislativo e A</w:t>
            </w:r>
            <w:r w:rsidR="00643122" w:rsidRPr="00207F88">
              <w:rPr>
                <w:rFonts w:ascii="Calibri" w:hAnsi="Calibri" w:cs="Calibri"/>
                <w:bCs/>
                <w:sz w:val="24"/>
                <w:szCs w:val="24"/>
              </w:rPr>
              <w:t xml:space="preserve">ssistenza giuridica </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Commissione competente </w:t>
            </w: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Assistenza giuridica</w:t>
            </w:r>
          </w:p>
        </w:tc>
      </w:tr>
      <w:tr w:rsidR="00207F88" w:rsidRPr="00207F88" w:rsidTr="00100989">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Approvazione del provvedimento con eventuale autorizzazione al coordinamento formale</w:t>
            </w:r>
          </w:p>
        </w:tc>
        <w:tc>
          <w:tcPr>
            <w:tcW w:w="512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277CCA">
            <w:pPr>
              <w:spacing w:after="0" w:line="240" w:lineRule="auto"/>
              <w:rPr>
                <w:rFonts w:ascii="Calibri" w:hAnsi="Calibri" w:cs="Calibri"/>
                <w:bCs/>
                <w:sz w:val="24"/>
                <w:szCs w:val="24"/>
              </w:rPr>
            </w:pPr>
            <w:r>
              <w:rPr>
                <w:rFonts w:ascii="Calibri" w:hAnsi="Calibri" w:cs="Calibri"/>
                <w:bCs/>
                <w:sz w:val="24"/>
                <w:szCs w:val="24"/>
              </w:rPr>
              <w:t>Area di rischio</w:t>
            </w:r>
            <w:r w:rsidR="008C6BD1" w:rsidRPr="00207F88">
              <w:rPr>
                <w:rFonts w:ascii="Calibri" w:hAnsi="Calibri" w:cs="Calibri"/>
                <w:bCs/>
                <w:sz w:val="24"/>
                <w:szCs w:val="24"/>
              </w:rPr>
              <w:t xml:space="preserve"> processo legislativo e A</w:t>
            </w:r>
            <w:r w:rsidR="00643122" w:rsidRPr="00207F88">
              <w:rPr>
                <w:rFonts w:ascii="Calibri" w:hAnsi="Calibri" w:cs="Calibri"/>
                <w:bCs/>
                <w:sz w:val="24"/>
                <w:szCs w:val="24"/>
              </w:rPr>
              <w:t xml:space="preserve">ssistenza giuridica </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 xml:space="preserve">Settore Commissione competente </w:t>
            </w:r>
            <w:r w:rsidR="004265BA" w:rsidRPr="00207F88">
              <w:rPr>
                <w:rFonts w:ascii="Calibri" w:hAnsi="Calibri" w:cs="Calibri"/>
                <w:bCs/>
                <w:sz w:val="24"/>
                <w:szCs w:val="24"/>
              </w:rPr>
              <w:t>(Ufficio istruzione e Assistenza tecnico-legislativa)</w:t>
            </w:r>
          </w:p>
        </w:tc>
      </w:tr>
      <w:tr w:rsidR="00207F88" w:rsidRPr="00207F88" w:rsidTr="00ED6EAD">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Elaborazione del resoconto sommario della seduta e pubblicazione sul portale del Consiglio regionale nell’apposita sezione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4265BA">
            <w:pPr>
              <w:spacing w:after="0" w:line="240" w:lineRule="auto"/>
              <w:jc w:val="both"/>
              <w:rPr>
                <w:rFonts w:ascii="Calibri" w:hAnsi="Calibri" w:cs="Calibri"/>
                <w:bCs/>
                <w:sz w:val="24"/>
                <w:szCs w:val="24"/>
              </w:rPr>
            </w:pPr>
            <w:r w:rsidRPr="00207F88">
              <w:rPr>
                <w:rFonts w:ascii="Calibri" w:hAnsi="Calibri" w:cs="Calibri"/>
                <w:bCs/>
                <w:sz w:val="24"/>
                <w:szCs w:val="24"/>
              </w:rPr>
              <w:t>Segretario generale (U</w:t>
            </w:r>
            <w:r w:rsidR="00643122" w:rsidRPr="00207F88">
              <w:rPr>
                <w:rFonts w:ascii="Calibri" w:hAnsi="Calibri" w:cs="Calibri"/>
                <w:bCs/>
                <w:sz w:val="24"/>
                <w:szCs w:val="24"/>
              </w:rPr>
              <w:t xml:space="preserve">fficio Resoconti </w:t>
            </w:r>
            <w:r w:rsidRPr="00207F88">
              <w:rPr>
                <w:rFonts w:ascii="Calibri" w:hAnsi="Calibri" w:cs="Calibri"/>
                <w:bCs/>
                <w:sz w:val="24"/>
                <w:szCs w:val="24"/>
              </w:rPr>
              <w:t>Stenografici e R</w:t>
            </w:r>
            <w:r w:rsidR="00643122" w:rsidRPr="00207F88">
              <w:rPr>
                <w:rFonts w:ascii="Calibri" w:hAnsi="Calibri" w:cs="Calibri"/>
                <w:bCs/>
                <w:sz w:val="24"/>
                <w:szCs w:val="24"/>
              </w:rPr>
              <w:t xml:space="preserve">esoconti </w:t>
            </w:r>
            <w:r w:rsidRPr="00207F88">
              <w:rPr>
                <w:rFonts w:ascii="Calibri" w:hAnsi="Calibri" w:cs="Calibri"/>
                <w:bCs/>
                <w:sz w:val="24"/>
                <w:szCs w:val="24"/>
              </w:rPr>
              <w:t>Sommari)</w:t>
            </w:r>
          </w:p>
          <w:p w:rsidR="00643122" w:rsidRPr="00207F88" w:rsidRDefault="00643122">
            <w:pPr>
              <w:spacing w:after="0" w:line="240" w:lineRule="auto"/>
              <w:jc w:val="both"/>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Redazione del verbale della seduta </w:t>
            </w:r>
          </w:p>
          <w:p w:rsidR="00643122" w:rsidRPr="00207F88" w:rsidRDefault="00643122">
            <w:pPr>
              <w:spacing w:after="0" w:line="240" w:lineRule="auto"/>
              <w:jc w:val="both"/>
              <w:rPr>
                <w:rFonts w:ascii="Calibri" w:hAnsi="Calibri" w:cs="Calibri"/>
                <w:bCs/>
                <w:sz w:val="24"/>
                <w:szCs w:val="24"/>
              </w:rPr>
            </w:pP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122" w:rsidRPr="00207F88" w:rsidRDefault="00277CCA">
            <w:pPr>
              <w:spacing w:after="0" w:line="240" w:lineRule="auto"/>
              <w:rPr>
                <w:rFonts w:ascii="Calibri" w:hAnsi="Calibri" w:cs="Calibri"/>
                <w:bCs/>
                <w:sz w:val="24"/>
                <w:szCs w:val="24"/>
              </w:rPr>
            </w:pPr>
            <w:r>
              <w:rPr>
                <w:rFonts w:ascii="Calibri" w:hAnsi="Calibri" w:cs="Calibri"/>
                <w:bCs/>
                <w:sz w:val="24"/>
                <w:szCs w:val="24"/>
              </w:rPr>
              <w:t>Area di rischio</w:t>
            </w:r>
            <w:r w:rsidR="003240D5" w:rsidRPr="00207F88">
              <w:rPr>
                <w:rFonts w:ascii="Calibri" w:hAnsi="Calibri" w:cs="Calibri"/>
                <w:bCs/>
                <w:sz w:val="24"/>
                <w:szCs w:val="24"/>
              </w:rPr>
              <w:t xml:space="preserve"> Processo legislativo e A</w:t>
            </w:r>
            <w:r w:rsidR="00643122" w:rsidRPr="00207F88">
              <w:rPr>
                <w:rFonts w:ascii="Calibri" w:hAnsi="Calibri" w:cs="Calibri"/>
                <w:bCs/>
                <w:sz w:val="24"/>
                <w:szCs w:val="24"/>
              </w:rPr>
              <w:t xml:space="preserve">ssistenza giuridica </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Commissione competente</w:t>
            </w:r>
            <w:r w:rsidR="003240D5" w:rsidRPr="00207F88">
              <w:rPr>
                <w:rFonts w:ascii="Calibri" w:hAnsi="Calibri" w:cs="Calibri"/>
                <w:bCs/>
                <w:sz w:val="24"/>
                <w:szCs w:val="24"/>
              </w:rPr>
              <w:t xml:space="preserve"> (Ufficio Segreteria)</w:t>
            </w:r>
          </w:p>
        </w:tc>
      </w:tr>
      <w:tr w:rsidR="00207F88" w:rsidRPr="00207F88" w:rsidTr="00BC7546">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Redazione degli atti approvati in Commissione con eventuale coordinamento formale, e pubblicazione sul portale del Consiglio regionale nell’apposita sezione </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277CCA">
            <w:pPr>
              <w:spacing w:after="0" w:line="240" w:lineRule="auto"/>
              <w:rPr>
                <w:rFonts w:ascii="Calibri" w:hAnsi="Calibri" w:cs="Calibri"/>
                <w:bCs/>
                <w:sz w:val="24"/>
                <w:szCs w:val="24"/>
              </w:rPr>
            </w:pPr>
            <w:r>
              <w:rPr>
                <w:rFonts w:ascii="Calibri" w:hAnsi="Calibri" w:cs="Calibri"/>
                <w:bCs/>
                <w:sz w:val="24"/>
                <w:szCs w:val="24"/>
              </w:rPr>
              <w:t>Area di rischio</w:t>
            </w:r>
            <w:r w:rsidR="002E5F64" w:rsidRPr="00207F88">
              <w:rPr>
                <w:rFonts w:ascii="Calibri" w:hAnsi="Calibri" w:cs="Calibri"/>
                <w:bCs/>
                <w:sz w:val="24"/>
                <w:szCs w:val="24"/>
              </w:rPr>
              <w:t xml:space="preserve"> processo legislativo e A</w:t>
            </w:r>
            <w:r w:rsidR="00643122" w:rsidRPr="00207F88">
              <w:rPr>
                <w:rFonts w:ascii="Calibri" w:hAnsi="Calibri" w:cs="Calibri"/>
                <w:bCs/>
                <w:sz w:val="24"/>
                <w:szCs w:val="24"/>
              </w:rPr>
              <w:t xml:space="preserve">ssistenza giuridica </w:t>
            </w:r>
          </w:p>
          <w:p w:rsidR="00643122" w:rsidRPr="00207F88" w:rsidRDefault="00643122">
            <w:pPr>
              <w:spacing w:after="0" w:line="240" w:lineRule="auto"/>
              <w:jc w:val="both"/>
              <w:rPr>
                <w:rFonts w:ascii="Calibri" w:hAnsi="Calibri" w:cs="Calibri"/>
                <w:bCs/>
                <w:sz w:val="24"/>
                <w:szCs w:val="24"/>
              </w:rPr>
            </w:pPr>
          </w:p>
          <w:p w:rsidR="00643122" w:rsidRPr="00207F88" w:rsidRDefault="0022182C">
            <w:pPr>
              <w:spacing w:after="0" w:line="240" w:lineRule="auto"/>
              <w:jc w:val="both"/>
              <w:rPr>
                <w:rFonts w:ascii="Calibri" w:hAnsi="Calibri" w:cs="Calibri"/>
                <w:bCs/>
                <w:sz w:val="24"/>
                <w:szCs w:val="24"/>
              </w:rPr>
            </w:pPr>
            <w:r w:rsidRPr="00207F88">
              <w:rPr>
                <w:rFonts w:ascii="Calibri" w:hAnsi="Calibri" w:cs="Calibri"/>
                <w:bCs/>
                <w:sz w:val="24"/>
                <w:szCs w:val="24"/>
              </w:rPr>
              <w:t>Settore Commissione competente (</w:t>
            </w:r>
            <w:r w:rsidR="00756A8A" w:rsidRPr="00207F88">
              <w:rPr>
                <w:rFonts w:ascii="Calibri" w:hAnsi="Calibri" w:cs="Calibri"/>
                <w:bCs/>
                <w:sz w:val="24"/>
                <w:szCs w:val="24"/>
              </w:rPr>
              <w:t>Ufficio Segreteria ed Ufficio I</w:t>
            </w:r>
            <w:r w:rsidRPr="00207F88">
              <w:rPr>
                <w:rFonts w:ascii="Calibri" w:hAnsi="Calibri" w:cs="Calibri"/>
                <w:bCs/>
                <w:sz w:val="24"/>
                <w:szCs w:val="24"/>
              </w:rPr>
              <w:t>struzione e Assistenza tecnico-legislativa)</w:t>
            </w:r>
          </w:p>
        </w:tc>
      </w:tr>
      <w:tr w:rsidR="00207F88" w:rsidRPr="00207F88" w:rsidTr="00BC7546">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22182C">
            <w:pPr>
              <w:spacing w:after="0" w:line="240" w:lineRule="auto"/>
              <w:jc w:val="both"/>
              <w:rPr>
                <w:rFonts w:ascii="Calibri" w:hAnsi="Calibri" w:cs="Calibri"/>
                <w:bCs/>
                <w:sz w:val="24"/>
                <w:szCs w:val="24"/>
              </w:rPr>
            </w:pPr>
            <w:r w:rsidRPr="00207F88">
              <w:rPr>
                <w:rFonts w:ascii="Calibri" w:hAnsi="Calibri" w:cs="Calibri"/>
                <w:bCs/>
                <w:sz w:val="24"/>
                <w:szCs w:val="24"/>
              </w:rPr>
              <w:t xml:space="preserve">Trasmissione, nel caso di proposte di legge e provvedimenti amministrativi, del testo approvato </w:t>
            </w:r>
            <w:r w:rsidR="00631949" w:rsidRPr="00207F88">
              <w:rPr>
                <w:rFonts w:ascii="Calibri" w:hAnsi="Calibri" w:cs="Calibri"/>
                <w:bCs/>
                <w:sz w:val="24"/>
                <w:szCs w:val="24"/>
              </w:rPr>
              <w:t xml:space="preserve">al Settore </w:t>
            </w:r>
            <w:r w:rsidR="0022182C" w:rsidRPr="00207F88">
              <w:rPr>
                <w:rFonts w:ascii="Calibri" w:hAnsi="Calibri" w:cs="Calibri"/>
                <w:bCs/>
                <w:sz w:val="24"/>
                <w:szCs w:val="24"/>
              </w:rPr>
              <w:t>Assistenza Giuridica</w:t>
            </w:r>
            <w:r w:rsidRPr="00207F88">
              <w:rPr>
                <w:rFonts w:ascii="Calibri" w:hAnsi="Calibri" w:cs="Calibri"/>
                <w:bCs/>
                <w:sz w:val="24"/>
                <w:szCs w:val="24"/>
              </w:rPr>
              <w:t xml:space="preserve"> per </w:t>
            </w:r>
            <w:r w:rsidR="0022182C" w:rsidRPr="00207F88">
              <w:rPr>
                <w:rFonts w:ascii="Calibri" w:hAnsi="Calibri" w:cs="Calibri"/>
                <w:bCs/>
                <w:sz w:val="24"/>
                <w:szCs w:val="24"/>
              </w:rPr>
              <w:t>l’attività di</w:t>
            </w:r>
            <w:r w:rsidRPr="00207F88">
              <w:rPr>
                <w:rFonts w:ascii="Calibri" w:hAnsi="Calibri" w:cs="Calibri"/>
                <w:bCs/>
                <w:sz w:val="24"/>
                <w:szCs w:val="24"/>
              </w:rPr>
              <w:t xml:space="preserve"> drafting</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277CCA">
            <w:pPr>
              <w:spacing w:after="0" w:line="240" w:lineRule="auto"/>
              <w:rPr>
                <w:rFonts w:ascii="Calibri" w:hAnsi="Calibri" w:cs="Calibri"/>
                <w:bCs/>
                <w:sz w:val="24"/>
                <w:szCs w:val="24"/>
              </w:rPr>
            </w:pPr>
            <w:r>
              <w:rPr>
                <w:rFonts w:ascii="Calibri" w:hAnsi="Calibri" w:cs="Calibri"/>
                <w:bCs/>
                <w:sz w:val="24"/>
                <w:szCs w:val="24"/>
              </w:rPr>
              <w:t>Area di rischio</w:t>
            </w:r>
            <w:r w:rsidR="00631949" w:rsidRPr="00207F88">
              <w:rPr>
                <w:rFonts w:ascii="Calibri" w:hAnsi="Calibri" w:cs="Calibri"/>
                <w:bCs/>
                <w:sz w:val="24"/>
                <w:szCs w:val="24"/>
              </w:rPr>
              <w:t xml:space="preserve"> Processo legislativo e A</w:t>
            </w:r>
            <w:r w:rsidR="00643122" w:rsidRPr="00207F88">
              <w:rPr>
                <w:rFonts w:ascii="Calibri" w:hAnsi="Calibri" w:cs="Calibri"/>
                <w:bCs/>
                <w:sz w:val="24"/>
                <w:szCs w:val="24"/>
              </w:rPr>
              <w:t xml:space="preserve">ssistenza giuridica </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Commissione competente </w:t>
            </w:r>
          </w:p>
          <w:p w:rsidR="00643122" w:rsidRPr="00207F88" w:rsidRDefault="00643122">
            <w:pPr>
              <w:spacing w:after="0" w:line="240" w:lineRule="auto"/>
              <w:jc w:val="both"/>
              <w:rPr>
                <w:rFonts w:ascii="Calibri" w:hAnsi="Calibri" w:cs="Calibri"/>
                <w:bCs/>
                <w:sz w:val="24"/>
                <w:szCs w:val="24"/>
              </w:rPr>
            </w:pPr>
          </w:p>
        </w:tc>
      </w:tr>
      <w:tr w:rsidR="00207F88" w:rsidRPr="00207F88" w:rsidTr="00BC7546">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AF63FB">
            <w:pPr>
              <w:spacing w:after="0" w:line="240" w:lineRule="auto"/>
              <w:jc w:val="both"/>
              <w:rPr>
                <w:rFonts w:ascii="Calibri" w:hAnsi="Calibri" w:cs="Calibri"/>
                <w:bCs/>
                <w:sz w:val="24"/>
                <w:szCs w:val="24"/>
              </w:rPr>
            </w:pPr>
            <w:r w:rsidRPr="00207F88">
              <w:rPr>
                <w:rFonts w:ascii="Calibri" w:hAnsi="Calibri" w:cs="Calibri"/>
                <w:bCs/>
                <w:sz w:val="24"/>
                <w:szCs w:val="24"/>
              </w:rPr>
              <w:t>Effettuazione del</w:t>
            </w:r>
            <w:r w:rsidR="00BC7546" w:rsidRPr="00207F88">
              <w:rPr>
                <w:rFonts w:ascii="Calibri" w:hAnsi="Calibri" w:cs="Calibri"/>
                <w:bCs/>
                <w:sz w:val="24"/>
                <w:szCs w:val="24"/>
              </w:rPr>
              <w:t>l’attività di</w:t>
            </w:r>
            <w:r w:rsidRPr="00207F88">
              <w:rPr>
                <w:rFonts w:ascii="Calibri" w:hAnsi="Calibri" w:cs="Calibri"/>
                <w:bCs/>
                <w:sz w:val="24"/>
                <w:szCs w:val="24"/>
              </w:rPr>
              <w:t xml:space="preserve"> drafting e trasmi</w:t>
            </w:r>
            <w:r w:rsidR="0022182C" w:rsidRPr="00207F88">
              <w:rPr>
                <w:rFonts w:ascii="Calibri" w:hAnsi="Calibri" w:cs="Calibri"/>
                <w:bCs/>
                <w:sz w:val="24"/>
                <w:szCs w:val="24"/>
              </w:rPr>
              <w:t>ssione del testo draftato alla C</w:t>
            </w:r>
            <w:r w:rsidRPr="00207F88">
              <w:rPr>
                <w:rFonts w:ascii="Calibri" w:hAnsi="Calibri" w:cs="Calibri"/>
                <w:bCs/>
                <w:sz w:val="24"/>
                <w:szCs w:val="24"/>
              </w:rPr>
              <w:t>ommissione competente</w:t>
            </w:r>
            <w:r w:rsidR="00EF7AB8" w:rsidRPr="00207F88">
              <w:rPr>
                <w:rFonts w:ascii="Calibri" w:hAnsi="Calibri" w:cs="Calibri"/>
                <w:bCs/>
                <w:sz w:val="24"/>
                <w:szCs w:val="24"/>
              </w:rPr>
              <w:t xml:space="preserve"> e alla II Commissione per l’espressione del parere </w:t>
            </w:r>
            <w:r w:rsidR="00AF63FB" w:rsidRPr="00207F88">
              <w:rPr>
                <w:rFonts w:ascii="Calibri" w:hAnsi="Calibri" w:cs="Calibri"/>
                <w:bCs/>
                <w:sz w:val="24"/>
                <w:szCs w:val="24"/>
              </w:rPr>
              <w:t xml:space="preserve">sulle conseguenze di carattere finanziario e su quelle riguardanti il programma economico regionale, ai sensi dell’art. 72 </w:t>
            </w:r>
            <w:r w:rsidR="00631949" w:rsidRPr="00207F88">
              <w:rPr>
                <w:rFonts w:ascii="Calibri" w:hAnsi="Calibri" w:cs="Calibri"/>
                <w:bCs/>
                <w:sz w:val="24"/>
                <w:szCs w:val="24"/>
              </w:rPr>
              <w:t xml:space="preserve">del </w:t>
            </w:r>
            <w:r w:rsidR="00AF63FB" w:rsidRPr="00207F88">
              <w:rPr>
                <w:rFonts w:ascii="Calibri" w:hAnsi="Calibri" w:cs="Calibri"/>
                <w:bCs/>
                <w:sz w:val="24"/>
                <w:szCs w:val="24"/>
              </w:rPr>
              <w:t>Regolamento interno</w:t>
            </w:r>
            <w:r w:rsidR="00631949" w:rsidRPr="00207F88">
              <w:rPr>
                <w:rFonts w:ascii="Calibri" w:hAnsi="Calibri" w:cs="Calibri"/>
                <w:bCs/>
                <w:sz w:val="24"/>
                <w:szCs w:val="24"/>
              </w:rPr>
              <w:t xml:space="preserve"> dell’Ente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22182C">
            <w:pPr>
              <w:spacing w:after="0" w:line="240" w:lineRule="auto"/>
              <w:jc w:val="both"/>
              <w:rPr>
                <w:rFonts w:ascii="Calibri" w:hAnsi="Calibri" w:cs="Calibri"/>
                <w:bCs/>
                <w:sz w:val="24"/>
                <w:szCs w:val="24"/>
              </w:rPr>
            </w:pPr>
            <w:r w:rsidRPr="00207F88">
              <w:rPr>
                <w:rFonts w:ascii="Calibri" w:hAnsi="Calibri" w:cs="Calibri"/>
                <w:bCs/>
                <w:sz w:val="24"/>
                <w:szCs w:val="24"/>
              </w:rPr>
              <w:t>Settore  Assistenza Giuridica</w:t>
            </w:r>
            <w:r w:rsidR="00A520C2" w:rsidRPr="00207F88">
              <w:rPr>
                <w:rFonts w:ascii="Calibri" w:hAnsi="Calibri" w:cs="Calibri"/>
                <w:bCs/>
                <w:sz w:val="24"/>
                <w:szCs w:val="24"/>
              </w:rPr>
              <w:t xml:space="preserve"> (Ufficio Assistenza legislativa Commissioni-Verifica Testi)</w:t>
            </w:r>
          </w:p>
        </w:tc>
      </w:tr>
      <w:tr w:rsidR="00207F88" w:rsidRPr="00207F88" w:rsidTr="005E2855">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AF63FB">
            <w:pPr>
              <w:spacing w:after="0" w:line="240" w:lineRule="auto"/>
              <w:jc w:val="both"/>
              <w:rPr>
                <w:rFonts w:ascii="Calibri" w:hAnsi="Calibri" w:cs="Calibri"/>
                <w:bCs/>
                <w:sz w:val="24"/>
                <w:szCs w:val="24"/>
              </w:rPr>
            </w:pPr>
            <w:r w:rsidRPr="00207F88">
              <w:rPr>
                <w:rFonts w:ascii="Calibri" w:hAnsi="Calibri" w:cs="Calibri"/>
                <w:bCs/>
                <w:sz w:val="24"/>
                <w:szCs w:val="24"/>
              </w:rPr>
              <w:t xml:space="preserve">Istruttoria proposta di legge relativamente </w:t>
            </w:r>
            <w:r w:rsidR="00AF63FB" w:rsidRPr="00207F88">
              <w:rPr>
                <w:rFonts w:ascii="Calibri" w:hAnsi="Calibri" w:cs="Calibri"/>
                <w:bCs/>
                <w:sz w:val="24"/>
                <w:szCs w:val="24"/>
              </w:rPr>
              <w:t>al rilascio del parere finanziario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EF7AB8">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Commissione Bilancio, Programmazione economica, Attività produttive, Affari UE e Commissioni </w:t>
            </w:r>
            <w:r w:rsidR="00D52148" w:rsidRPr="00207F88">
              <w:rPr>
                <w:rFonts w:ascii="Calibri" w:hAnsi="Calibri" w:cs="Calibri"/>
                <w:bCs/>
                <w:sz w:val="24"/>
                <w:szCs w:val="24"/>
              </w:rPr>
              <w:t>speciali (Ufficio Istruzione e A</w:t>
            </w:r>
            <w:r w:rsidRPr="00207F88">
              <w:rPr>
                <w:rFonts w:ascii="Calibri" w:hAnsi="Calibri" w:cs="Calibri"/>
                <w:bCs/>
                <w:sz w:val="24"/>
                <w:szCs w:val="24"/>
              </w:rPr>
              <w:t>ssistenza tecnico-legislativa II Commissione)</w:t>
            </w:r>
          </w:p>
        </w:tc>
      </w:tr>
      <w:tr w:rsidR="00207F88" w:rsidRPr="00207F88" w:rsidTr="005E2855">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Inserimento proposta all’ordine del giorno della II Commissione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D52148">
            <w:pPr>
              <w:spacing w:after="0" w:line="240" w:lineRule="auto"/>
              <w:jc w:val="both"/>
              <w:rPr>
                <w:rFonts w:ascii="Calibri" w:hAnsi="Calibri" w:cs="Calibri"/>
                <w:bCs/>
                <w:sz w:val="24"/>
                <w:szCs w:val="24"/>
              </w:rPr>
            </w:pPr>
            <w:r w:rsidRPr="00207F88">
              <w:rPr>
                <w:rFonts w:ascii="Calibri" w:hAnsi="Calibri" w:cs="Calibri"/>
                <w:bCs/>
                <w:sz w:val="24"/>
                <w:szCs w:val="24"/>
              </w:rPr>
              <w:t>Settore Commissione Bilancio, Programmazione economica, Attività produttive, Affari UE e Commissioni speciali (Ufficio Segreteria)</w:t>
            </w:r>
          </w:p>
        </w:tc>
      </w:tr>
      <w:tr w:rsidR="00207F88" w:rsidRPr="00207F88" w:rsidTr="005E2855">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Rilascio parere finanziario con eventuale modifica norma finanziaria</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rsidP="00EF7AB8">
            <w:pPr>
              <w:spacing w:after="0" w:line="240" w:lineRule="auto"/>
              <w:jc w:val="both"/>
              <w:rPr>
                <w:rFonts w:ascii="Calibri" w:hAnsi="Calibri" w:cs="Calibri"/>
                <w:bCs/>
                <w:sz w:val="24"/>
                <w:szCs w:val="24"/>
              </w:rPr>
            </w:pPr>
            <w:r w:rsidRPr="00207F88">
              <w:rPr>
                <w:rFonts w:ascii="Calibri" w:hAnsi="Calibri" w:cs="Calibri"/>
                <w:bCs/>
                <w:sz w:val="24"/>
                <w:szCs w:val="24"/>
              </w:rPr>
              <w:t xml:space="preserve">II Commissione </w:t>
            </w:r>
          </w:p>
        </w:tc>
      </w:tr>
      <w:tr w:rsidR="00207F88" w:rsidRPr="00207F88" w:rsidTr="00BC7546">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Redazione del parere finanziario e trasmissione  alla commissione competente e per conoscenza </w:t>
            </w:r>
            <w:r w:rsidRPr="00207F88">
              <w:rPr>
                <w:rFonts w:ascii="Calibri" w:hAnsi="Calibri" w:cs="Calibri"/>
                <w:bCs/>
                <w:sz w:val="24"/>
                <w:szCs w:val="24"/>
              </w:rPr>
              <w:lastRenderedPageBreak/>
              <w:t>al Settore Segreteria Assemblea ed Affari Generali</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D52148">
            <w:pPr>
              <w:spacing w:after="0" w:line="240" w:lineRule="auto"/>
              <w:jc w:val="both"/>
              <w:rPr>
                <w:rFonts w:ascii="Calibri" w:hAnsi="Calibri" w:cs="Calibri"/>
                <w:bCs/>
                <w:sz w:val="24"/>
                <w:szCs w:val="24"/>
              </w:rPr>
            </w:pPr>
            <w:r w:rsidRPr="00207F88">
              <w:rPr>
                <w:rFonts w:ascii="Calibri" w:hAnsi="Calibri" w:cs="Calibri"/>
                <w:bCs/>
                <w:sz w:val="24"/>
                <w:szCs w:val="24"/>
              </w:rPr>
              <w:lastRenderedPageBreak/>
              <w:t xml:space="preserve">Settore Commissione Bilancio, Programmazione economica, Attività produttive, Affari UE e </w:t>
            </w:r>
            <w:r w:rsidRPr="00207F88">
              <w:rPr>
                <w:rFonts w:ascii="Calibri" w:hAnsi="Calibri" w:cs="Calibri"/>
                <w:bCs/>
                <w:sz w:val="24"/>
                <w:szCs w:val="24"/>
              </w:rPr>
              <w:lastRenderedPageBreak/>
              <w:t>Commissioni speciali (</w:t>
            </w:r>
            <w:r w:rsidR="006A6D9A" w:rsidRPr="00207F88">
              <w:rPr>
                <w:rFonts w:ascii="Calibri" w:hAnsi="Calibri" w:cs="Calibri"/>
                <w:bCs/>
                <w:sz w:val="24"/>
                <w:szCs w:val="24"/>
              </w:rPr>
              <w:t xml:space="preserve">Ufficio Istruzione e Assistenza tecnico-legislativa II Commissione ed </w:t>
            </w:r>
            <w:r w:rsidRPr="00207F88">
              <w:rPr>
                <w:rFonts w:ascii="Calibri" w:hAnsi="Calibri" w:cs="Calibri"/>
                <w:bCs/>
                <w:sz w:val="24"/>
                <w:szCs w:val="24"/>
              </w:rPr>
              <w:t>Ufficio Segreteria)</w:t>
            </w:r>
          </w:p>
        </w:tc>
      </w:tr>
      <w:tr w:rsidR="00207F88" w:rsidRPr="00207F88" w:rsidTr="005E2855">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E2855" w:rsidRPr="00207F88" w:rsidRDefault="00664A8E" w:rsidP="005E2855">
            <w:pPr>
              <w:spacing w:after="0" w:line="240" w:lineRule="auto"/>
              <w:jc w:val="both"/>
              <w:rPr>
                <w:rFonts w:ascii="Calibri" w:hAnsi="Calibri" w:cs="Calibri"/>
                <w:b/>
                <w:bCs/>
                <w:i/>
                <w:iCs/>
                <w:sz w:val="24"/>
                <w:szCs w:val="24"/>
              </w:rPr>
            </w:pPr>
            <w:r w:rsidRPr="00207F88">
              <w:rPr>
                <w:rFonts w:ascii="Calibri" w:hAnsi="Calibri" w:cs="Calibri"/>
                <w:bCs/>
                <w:sz w:val="24"/>
                <w:szCs w:val="24"/>
              </w:rPr>
              <w:lastRenderedPageBreak/>
              <w:t xml:space="preserve">Deposito degli emendamenti e </w:t>
            </w:r>
            <w:r w:rsidR="005E2855" w:rsidRPr="00207F88">
              <w:rPr>
                <w:rFonts w:ascii="Calibri" w:hAnsi="Calibri" w:cs="Calibri"/>
                <w:bCs/>
                <w:sz w:val="24"/>
                <w:szCs w:val="24"/>
              </w:rPr>
              <w:t xml:space="preserve">degli </w:t>
            </w:r>
            <w:r w:rsidRPr="00207F88">
              <w:rPr>
                <w:rFonts w:ascii="Calibri" w:hAnsi="Calibri" w:cs="Calibri"/>
                <w:bCs/>
                <w:sz w:val="24"/>
                <w:szCs w:val="24"/>
              </w:rPr>
              <w:t xml:space="preserve">articoli </w:t>
            </w:r>
            <w:r w:rsidR="005E2855" w:rsidRPr="00207F88">
              <w:rPr>
                <w:rFonts w:ascii="Calibri" w:hAnsi="Calibri" w:cs="Calibri"/>
                <w:bCs/>
                <w:sz w:val="24"/>
                <w:szCs w:val="24"/>
              </w:rPr>
              <w:t>aggiuntivi entro il termine stabilito dal Presidente della Commissione competente, di norma, entro</w:t>
            </w:r>
            <w:r w:rsidRPr="00207F88">
              <w:rPr>
                <w:rFonts w:ascii="Calibri" w:hAnsi="Calibri" w:cs="Calibri"/>
                <w:bCs/>
                <w:sz w:val="24"/>
                <w:szCs w:val="24"/>
              </w:rPr>
              <w:t xml:space="preserve"> i due giorni precedenti la seduta della Commissione che esamina il provvedimento</w:t>
            </w:r>
            <w:r w:rsidRPr="00207F88">
              <w:rPr>
                <w:rFonts w:ascii="Calibri" w:hAnsi="Calibri" w:cs="Calibri"/>
                <w:bCs/>
                <w:iCs/>
                <w:sz w:val="24"/>
                <w:szCs w:val="24"/>
              </w:rPr>
              <w:t>.</w:t>
            </w:r>
          </w:p>
          <w:p w:rsidR="00E37C7E" w:rsidRPr="00207F88" w:rsidRDefault="00E37C7E" w:rsidP="005E2855">
            <w:pPr>
              <w:spacing w:after="0" w:line="240" w:lineRule="auto"/>
              <w:jc w:val="both"/>
              <w:rPr>
                <w:rFonts w:ascii="Calibri" w:hAnsi="Calibri" w:cs="Calibri"/>
                <w:bCs/>
                <w:sz w:val="24"/>
                <w:szCs w:val="24"/>
              </w:rPr>
            </w:pPr>
            <w:r w:rsidRPr="00207F88">
              <w:rPr>
                <w:rFonts w:ascii="Calibri" w:hAnsi="Calibri" w:cs="Calibri"/>
                <w:bCs/>
                <w:sz w:val="24"/>
                <w:szCs w:val="24"/>
              </w:rPr>
              <w:t>Discussione sulle linee generali dei progetti di legge ed esame e votazione prima degli eventuali subemendamenti, poi degli emendamenti e successivamente de</w:t>
            </w:r>
            <w:r w:rsidR="00664A8E" w:rsidRPr="00207F88">
              <w:rPr>
                <w:rFonts w:ascii="Calibri" w:hAnsi="Calibri" w:cs="Calibri"/>
                <w:bCs/>
                <w:sz w:val="24"/>
                <w:szCs w:val="24"/>
              </w:rPr>
              <w:t>i singoli articoli</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26520" w:rsidRPr="00207F88" w:rsidRDefault="00C26520" w:rsidP="005E2855">
            <w:pPr>
              <w:spacing w:after="0" w:line="240" w:lineRule="auto"/>
              <w:jc w:val="both"/>
              <w:rPr>
                <w:rFonts w:ascii="Calibri" w:hAnsi="Calibri" w:cs="Calibri"/>
                <w:bCs/>
                <w:sz w:val="24"/>
                <w:szCs w:val="24"/>
              </w:rPr>
            </w:pPr>
          </w:p>
          <w:p w:rsidR="00E37C7E" w:rsidRPr="00207F88" w:rsidRDefault="00664A8E" w:rsidP="005E2855">
            <w:pPr>
              <w:spacing w:after="0" w:line="240" w:lineRule="auto"/>
              <w:jc w:val="both"/>
              <w:rPr>
                <w:rFonts w:ascii="Calibri" w:hAnsi="Calibri" w:cs="Calibri"/>
                <w:bCs/>
                <w:sz w:val="24"/>
                <w:szCs w:val="24"/>
              </w:rPr>
            </w:pPr>
            <w:r w:rsidRPr="00207F88">
              <w:rPr>
                <w:rFonts w:ascii="Calibri" w:hAnsi="Calibri" w:cs="Calibri"/>
                <w:bCs/>
                <w:sz w:val="24"/>
                <w:szCs w:val="24"/>
              </w:rPr>
              <w:t>Commissione competente</w:t>
            </w:r>
          </w:p>
          <w:p w:rsidR="00664A8E" w:rsidRPr="00207F88" w:rsidRDefault="00664A8E" w:rsidP="005E2855">
            <w:pPr>
              <w:spacing w:after="0" w:line="240" w:lineRule="auto"/>
              <w:jc w:val="both"/>
              <w:rPr>
                <w:rFonts w:ascii="Calibri" w:hAnsi="Calibri" w:cs="Calibri"/>
                <w:bCs/>
                <w:sz w:val="24"/>
                <w:szCs w:val="24"/>
              </w:rPr>
            </w:pPr>
          </w:p>
          <w:p w:rsidR="00664A8E" w:rsidRPr="00207F88" w:rsidRDefault="00664A8E" w:rsidP="005E2855">
            <w:pPr>
              <w:spacing w:after="0" w:line="240" w:lineRule="auto"/>
              <w:jc w:val="both"/>
              <w:rPr>
                <w:rFonts w:ascii="Calibri" w:hAnsi="Calibri" w:cs="Calibri"/>
                <w:bCs/>
                <w:sz w:val="24"/>
                <w:szCs w:val="24"/>
              </w:rPr>
            </w:pPr>
            <w:r w:rsidRPr="00207F88">
              <w:rPr>
                <w:rFonts w:ascii="Calibri" w:hAnsi="Calibri" w:cs="Calibri"/>
                <w:bCs/>
                <w:sz w:val="24"/>
                <w:szCs w:val="24"/>
              </w:rPr>
              <w:t>Settore Commissione competente (Ufficio Istruzione e Assistenza tecnico-legislativa ed Ufficio Segreteria)</w:t>
            </w:r>
          </w:p>
        </w:tc>
      </w:tr>
      <w:tr w:rsidR="00207F88" w:rsidRPr="00207F88" w:rsidTr="00ED6EAD">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Predisposizione del testo definitivo</w:t>
            </w:r>
            <w:r w:rsidR="00631949" w:rsidRPr="00207F88">
              <w:rPr>
                <w:rFonts w:ascii="Calibri" w:hAnsi="Calibri" w:cs="Calibri"/>
                <w:bCs/>
                <w:sz w:val="24"/>
                <w:szCs w:val="24"/>
              </w:rPr>
              <w:t xml:space="preserve"> – proposte di legge e provvedimenti amministrativi </w:t>
            </w:r>
            <w:r w:rsidR="00A520C2" w:rsidRPr="00207F88">
              <w:rPr>
                <w:rFonts w:ascii="Calibri" w:hAnsi="Calibri" w:cs="Calibri"/>
                <w:bCs/>
                <w:sz w:val="24"/>
                <w:szCs w:val="24"/>
              </w:rPr>
              <w:t xml:space="preserve">–e </w:t>
            </w:r>
            <w:r w:rsidRPr="00207F88">
              <w:rPr>
                <w:rFonts w:ascii="Calibri" w:hAnsi="Calibri" w:cs="Calibri"/>
                <w:bCs/>
                <w:sz w:val="24"/>
                <w:szCs w:val="24"/>
              </w:rPr>
              <w:t xml:space="preserve">trasmissione al Presidente del Consiglio regionale per il tramite del Settore Segreteria Assemblea ed Affari Generali </w:t>
            </w:r>
          </w:p>
          <w:p w:rsidR="00643122" w:rsidRPr="00207F88" w:rsidRDefault="00643122">
            <w:pPr>
              <w:spacing w:after="0" w:line="240" w:lineRule="auto"/>
              <w:jc w:val="both"/>
              <w:rPr>
                <w:rFonts w:ascii="Calibri" w:hAnsi="Calibri" w:cs="Calibri"/>
                <w:bCs/>
                <w:sz w:val="24"/>
                <w:szCs w:val="24"/>
              </w:rPr>
            </w:pPr>
          </w:p>
          <w:p w:rsidR="00643122" w:rsidRPr="00207F88" w:rsidRDefault="00643122" w:rsidP="00631949">
            <w:pPr>
              <w:spacing w:after="0" w:line="240" w:lineRule="auto"/>
              <w:jc w:val="both"/>
              <w:rPr>
                <w:rFonts w:ascii="Calibri" w:hAnsi="Calibri" w:cs="Calibri"/>
                <w:bCs/>
                <w:sz w:val="24"/>
                <w:szCs w:val="24"/>
              </w:rPr>
            </w:pPr>
            <w:r w:rsidRPr="00207F88">
              <w:rPr>
                <w:rFonts w:ascii="Calibri" w:hAnsi="Calibri" w:cs="Calibri"/>
                <w:bCs/>
                <w:sz w:val="24"/>
                <w:szCs w:val="24"/>
              </w:rPr>
              <w:t>Predisposizione del testo definitivo</w:t>
            </w:r>
            <w:r w:rsidR="00631949" w:rsidRPr="00207F88">
              <w:rPr>
                <w:rFonts w:ascii="Calibri" w:hAnsi="Calibri" w:cs="Calibri"/>
                <w:bCs/>
                <w:sz w:val="24"/>
                <w:szCs w:val="24"/>
              </w:rPr>
              <w:t xml:space="preserve"> – pareri su delibere di Giunta, parere </w:t>
            </w:r>
            <w:r w:rsidR="00631949" w:rsidRPr="00207F88">
              <w:rPr>
                <w:rFonts w:ascii="Calibri" w:hAnsi="Calibri" w:cs="Calibri"/>
                <w:bCs/>
                <w:i/>
                <w:sz w:val="24"/>
                <w:szCs w:val="24"/>
              </w:rPr>
              <w:t>ex lege</w:t>
            </w:r>
            <w:r w:rsidR="00631949" w:rsidRPr="00207F88">
              <w:rPr>
                <w:rFonts w:ascii="Calibri" w:hAnsi="Calibri" w:cs="Calibri"/>
                <w:bCs/>
                <w:sz w:val="24"/>
                <w:szCs w:val="24"/>
              </w:rPr>
              <w:t xml:space="preserve"> – </w:t>
            </w:r>
            <w:r w:rsidR="00A520C2" w:rsidRPr="00207F88">
              <w:rPr>
                <w:rFonts w:ascii="Calibri" w:hAnsi="Calibri" w:cs="Calibri"/>
                <w:bCs/>
                <w:sz w:val="24"/>
                <w:szCs w:val="24"/>
              </w:rPr>
              <w:t xml:space="preserve"> e </w:t>
            </w:r>
            <w:r w:rsidRPr="00207F88">
              <w:rPr>
                <w:rFonts w:ascii="Calibri" w:hAnsi="Calibri" w:cs="Calibri"/>
                <w:bCs/>
                <w:sz w:val="24"/>
                <w:szCs w:val="24"/>
              </w:rPr>
              <w:t xml:space="preserve">trasmissione alla Giunta regionale e, per conoscenza,  al Presidente del Consiglio regionale per il tramite del Settore  Segreteria Assemblea ed Affari Generali  </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277CCA">
            <w:pPr>
              <w:spacing w:after="0" w:line="240" w:lineRule="auto"/>
              <w:jc w:val="both"/>
              <w:rPr>
                <w:rFonts w:ascii="Calibri" w:hAnsi="Calibri" w:cs="Calibri"/>
                <w:bCs/>
                <w:sz w:val="24"/>
                <w:szCs w:val="24"/>
              </w:rPr>
            </w:pPr>
            <w:r>
              <w:rPr>
                <w:rFonts w:ascii="Calibri" w:hAnsi="Calibri" w:cs="Calibri"/>
                <w:bCs/>
                <w:sz w:val="24"/>
                <w:szCs w:val="24"/>
              </w:rPr>
              <w:t>Area di rischio</w:t>
            </w:r>
            <w:r w:rsidR="00631949" w:rsidRPr="00207F88">
              <w:rPr>
                <w:rFonts w:ascii="Calibri" w:hAnsi="Calibri" w:cs="Calibri"/>
                <w:bCs/>
                <w:sz w:val="24"/>
                <w:szCs w:val="24"/>
              </w:rPr>
              <w:t xml:space="preserve"> Processo legislativo e A</w:t>
            </w:r>
            <w:r w:rsidR="00643122" w:rsidRPr="00207F88">
              <w:rPr>
                <w:rFonts w:ascii="Calibri" w:hAnsi="Calibri" w:cs="Calibri"/>
                <w:bCs/>
                <w:sz w:val="24"/>
                <w:szCs w:val="24"/>
              </w:rPr>
              <w:t>ssistenza giuridica</w:t>
            </w:r>
          </w:p>
          <w:p w:rsidR="00C92E7B" w:rsidRPr="00207F88" w:rsidRDefault="00C92E7B" w:rsidP="006A6D9A">
            <w:pPr>
              <w:spacing w:after="0" w:line="240" w:lineRule="auto"/>
              <w:jc w:val="both"/>
              <w:rPr>
                <w:rFonts w:ascii="Calibri" w:hAnsi="Calibri" w:cs="Calibri"/>
                <w:bCs/>
                <w:sz w:val="24"/>
                <w:szCs w:val="24"/>
              </w:rPr>
            </w:pPr>
          </w:p>
          <w:p w:rsidR="00643122" w:rsidRPr="00207F88" w:rsidRDefault="006A6D9A" w:rsidP="006A6D9A">
            <w:pPr>
              <w:spacing w:after="0" w:line="240" w:lineRule="auto"/>
              <w:jc w:val="both"/>
              <w:rPr>
                <w:rFonts w:ascii="Calibri" w:hAnsi="Calibri" w:cs="Calibri"/>
                <w:bCs/>
                <w:sz w:val="24"/>
                <w:szCs w:val="24"/>
              </w:rPr>
            </w:pPr>
            <w:r w:rsidRPr="00207F88">
              <w:rPr>
                <w:rFonts w:ascii="Calibri" w:hAnsi="Calibri" w:cs="Calibri"/>
                <w:bCs/>
                <w:sz w:val="24"/>
                <w:szCs w:val="24"/>
              </w:rPr>
              <w:t>Settore Commissione competente (Ufficio Istruzione e Assistenza tecnico-legislativa ed Ufficio Segreteria)</w:t>
            </w:r>
          </w:p>
        </w:tc>
      </w:tr>
      <w:tr w:rsidR="00207F88" w:rsidRPr="00207F88" w:rsidTr="00C92E7B">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D52148">
            <w:pPr>
              <w:spacing w:after="0" w:line="240" w:lineRule="auto"/>
              <w:jc w:val="both"/>
              <w:rPr>
                <w:rFonts w:ascii="Calibri" w:hAnsi="Calibri" w:cs="Calibri"/>
                <w:bCs/>
                <w:sz w:val="24"/>
                <w:szCs w:val="24"/>
              </w:rPr>
            </w:pPr>
            <w:r w:rsidRPr="00207F88">
              <w:rPr>
                <w:rFonts w:ascii="Calibri" w:hAnsi="Calibri" w:cs="Calibri"/>
                <w:bCs/>
                <w:sz w:val="24"/>
                <w:szCs w:val="24"/>
              </w:rPr>
              <w:t xml:space="preserve">Pubblicazione del provvedimento licenziato </w:t>
            </w:r>
            <w:r w:rsidR="00A520C2" w:rsidRPr="00207F88">
              <w:rPr>
                <w:rFonts w:ascii="Calibri" w:hAnsi="Calibri" w:cs="Calibri"/>
                <w:bCs/>
                <w:sz w:val="24"/>
                <w:szCs w:val="24"/>
              </w:rPr>
              <w:t xml:space="preserve">dalla Commissione competente </w:t>
            </w:r>
            <w:r w:rsidRPr="00207F88">
              <w:rPr>
                <w:rFonts w:ascii="Calibri" w:hAnsi="Calibri" w:cs="Calibri"/>
                <w:bCs/>
                <w:sz w:val="24"/>
                <w:szCs w:val="24"/>
              </w:rPr>
              <w:t xml:space="preserve">sul </w:t>
            </w:r>
            <w:r w:rsidR="001B6232" w:rsidRPr="00207F88">
              <w:rPr>
                <w:rFonts w:ascii="Calibri" w:hAnsi="Calibri" w:cs="Calibri"/>
                <w:bCs/>
                <w:sz w:val="24"/>
                <w:szCs w:val="24"/>
              </w:rPr>
              <w:t>si</w:t>
            </w:r>
            <w:r w:rsidR="00D52148" w:rsidRPr="00207F88">
              <w:rPr>
                <w:rFonts w:ascii="Calibri" w:hAnsi="Calibri" w:cs="Calibri"/>
                <w:bCs/>
                <w:sz w:val="24"/>
                <w:szCs w:val="24"/>
              </w:rPr>
              <w:t>to istituzionale</w:t>
            </w:r>
            <w:r w:rsidRPr="00207F88">
              <w:rPr>
                <w:rFonts w:ascii="Calibri" w:hAnsi="Calibri" w:cs="Calibri"/>
                <w:bCs/>
                <w:sz w:val="24"/>
                <w:szCs w:val="24"/>
              </w:rPr>
              <w:t xml:space="preserve"> nell’apposita sezione</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277CCA">
            <w:pPr>
              <w:spacing w:after="0" w:line="240" w:lineRule="auto"/>
              <w:jc w:val="both"/>
              <w:rPr>
                <w:rFonts w:ascii="Calibri" w:hAnsi="Calibri" w:cs="Calibri"/>
                <w:bCs/>
                <w:sz w:val="24"/>
                <w:szCs w:val="24"/>
              </w:rPr>
            </w:pPr>
            <w:r>
              <w:rPr>
                <w:rFonts w:ascii="Calibri" w:hAnsi="Calibri" w:cs="Calibri"/>
                <w:bCs/>
                <w:sz w:val="24"/>
                <w:szCs w:val="24"/>
              </w:rPr>
              <w:t>Area di rischio</w:t>
            </w:r>
            <w:r w:rsidR="00631949" w:rsidRPr="00207F88">
              <w:rPr>
                <w:rFonts w:ascii="Calibri" w:hAnsi="Calibri" w:cs="Calibri"/>
                <w:bCs/>
                <w:sz w:val="24"/>
                <w:szCs w:val="24"/>
              </w:rPr>
              <w:t xml:space="preserve"> P</w:t>
            </w:r>
            <w:r w:rsidR="002E5F64" w:rsidRPr="00207F88">
              <w:rPr>
                <w:rFonts w:ascii="Calibri" w:hAnsi="Calibri" w:cs="Calibri"/>
                <w:bCs/>
                <w:sz w:val="24"/>
                <w:szCs w:val="24"/>
              </w:rPr>
              <w:t>rocesso legislativo e A</w:t>
            </w:r>
            <w:r w:rsidR="00643122" w:rsidRPr="00207F88">
              <w:rPr>
                <w:rFonts w:ascii="Calibri" w:hAnsi="Calibri" w:cs="Calibri"/>
                <w:bCs/>
                <w:sz w:val="24"/>
                <w:szCs w:val="24"/>
              </w:rPr>
              <w:t>ssistenza giuridica</w:t>
            </w:r>
          </w:p>
          <w:p w:rsidR="00C92E7B" w:rsidRPr="00207F88" w:rsidRDefault="00C92E7B">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Commissione competente</w:t>
            </w:r>
            <w:r w:rsidR="00D52148" w:rsidRPr="00207F88">
              <w:rPr>
                <w:rFonts w:ascii="Calibri" w:hAnsi="Calibri" w:cs="Calibri"/>
                <w:bCs/>
                <w:sz w:val="24"/>
                <w:szCs w:val="24"/>
              </w:rPr>
              <w:t xml:space="preserve"> (Ufficio Segreteria)</w:t>
            </w:r>
          </w:p>
        </w:tc>
      </w:tr>
    </w:tbl>
    <w:p w:rsidR="00643122" w:rsidRDefault="00643122" w:rsidP="00643122">
      <w:pPr>
        <w:jc w:val="both"/>
        <w:rPr>
          <w:rFonts w:ascii="Calibri" w:hAnsi="Calibri" w:cs="Calibri"/>
          <w:sz w:val="24"/>
          <w:szCs w:val="24"/>
        </w:rPr>
      </w:pPr>
    </w:p>
    <w:p w:rsidR="00B93FF8" w:rsidRDefault="00B93FF8" w:rsidP="00643122">
      <w:pPr>
        <w:jc w:val="both"/>
        <w:rPr>
          <w:rFonts w:ascii="Calibri" w:hAnsi="Calibri" w:cs="Calibri"/>
          <w:sz w:val="24"/>
          <w:szCs w:val="24"/>
        </w:rPr>
      </w:pPr>
    </w:p>
    <w:p w:rsidR="00B93FF8" w:rsidRDefault="00B93FF8" w:rsidP="00643122">
      <w:pPr>
        <w:jc w:val="both"/>
        <w:rPr>
          <w:rFonts w:ascii="Calibri" w:hAnsi="Calibri" w:cs="Calibri"/>
          <w:sz w:val="24"/>
          <w:szCs w:val="24"/>
        </w:rPr>
      </w:pPr>
    </w:p>
    <w:p w:rsidR="00B93FF8" w:rsidRDefault="00B93FF8" w:rsidP="00643122">
      <w:pPr>
        <w:jc w:val="both"/>
        <w:rPr>
          <w:rFonts w:ascii="Calibri" w:hAnsi="Calibri" w:cs="Calibri"/>
          <w:sz w:val="24"/>
          <w:szCs w:val="24"/>
        </w:rPr>
      </w:pPr>
    </w:p>
    <w:p w:rsidR="00B93FF8" w:rsidRDefault="00B93FF8"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B93FF8" w:rsidRDefault="00962C2E" w:rsidP="00647AC6">
      <w:pPr>
        <w:spacing w:after="160" w:line="259" w:lineRule="auto"/>
        <w:rPr>
          <w:rFonts w:ascii="Calibri" w:hAnsi="Calibri" w:cs="Calibri"/>
          <w:sz w:val="24"/>
          <w:szCs w:val="24"/>
        </w:rPr>
      </w:pPr>
      <w:r>
        <w:rPr>
          <w:rFonts w:ascii="Calibri" w:hAnsi="Calibri" w:cs="Calibri"/>
          <w:sz w:val="24"/>
          <w:szCs w:val="24"/>
        </w:rPr>
        <w:br w:type="page"/>
      </w:r>
    </w:p>
    <w:tbl>
      <w:tblPr>
        <w:tblStyle w:val="Grigliatabella"/>
        <w:tblW w:w="10014" w:type="dxa"/>
        <w:shd w:val="clear" w:color="auto" w:fill="FFFFFF" w:themeFill="background1"/>
        <w:tblLook w:val="04A0" w:firstRow="1" w:lastRow="0" w:firstColumn="1" w:lastColumn="0" w:noHBand="0" w:noVBand="1"/>
      </w:tblPr>
      <w:tblGrid>
        <w:gridCol w:w="5007"/>
        <w:gridCol w:w="5007"/>
      </w:tblGrid>
      <w:tr w:rsidR="00962C2E" w:rsidRPr="00207F88"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62C2E" w:rsidRPr="00100989" w:rsidRDefault="00962C2E" w:rsidP="00647AC6">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 I: Attività istituzionale</w:t>
            </w:r>
          </w:p>
        </w:tc>
      </w:tr>
      <w:tr w:rsidR="00962C2E" w:rsidRPr="00207F88"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62C2E" w:rsidRPr="00207F88" w:rsidRDefault="00962C2E" w:rsidP="00647AC6">
            <w:pPr>
              <w:spacing w:after="0" w:line="240" w:lineRule="auto"/>
              <w:jc w:val="both"/>
              <w:rPr>
                <w:rFonts w:ascii="Calibri" w:hAnsi="Calibri" w:cs="Calibri"/>
                <w:b/>
                <w:bCs/>
                <w:sz w:val="24"/>
                <w:szCs w:val="24"/>
              </w:rPr>
            </w:pPr>
            <w:r w:rsidRPr="00100989">
              <w:rPr>
                <w:rFonts w:ascii="Calibri" w:hAnsi="Calibri" w:cs="Calibri"/>
                <w:b/>
                <w:bCs/>
                <w:sz w:val="24"/>
                <w:szCs w:val="24"/>
              </w:rPr>
              <w:t xml:space="preserve">Processo: </w:t>
            </w:r>
            <w:hyperlink r:id="rId14" w:anchor="6" w:history="1">
              <w:r w:rsidRPr="00962C2E">
                <w:rPr>
                  <w:rFonts w:ascii="Calibri" w:hAnsi="Calibri" w:cs="Calibri"/>
                  <w:b/>
                  <w:sz w:val="24"/>
                  <w:szCs w:val="24"/>
                </w:rPr>
                <w:t>Resoconto</w:t>
              </w:r>
            </w:hyperlink>
            <w:r w:rsidRPr="00962C2E">
              <w:rPr>
                <w:rFonts w:ascii="Calibri" w:hAnsi="Calibri" w:cs="Calibri"/>
                <w:b/>
                <w:sz w:val="24"/>
                <w:szCs w:val="24"/>
              </w:rPr>
              <w:t xml:space="preserve"> sommario sedute di Consiglio regionale e delle Commissioni consiliari permanenti e speciali</w:t>
            </w:r>
          </w:p>
        </w:tc>
      </w:tr>
      <w:tr w:rsidR="00962C2E" w:rsidRPr="00AB4742"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62C2E" w:rsidRPr="00AB4742" w:rsidRDefault="00962C2E" w:rsidP="00647AC6">
            <w:pPr>
              <w:spacing w:after="0" w:line="240" w:lineRule="auto"/>
              <w:rPr>
                <w:rFonts w:ascii="Calibri" w:hAnsi="Calibri" w:cs="Calibri"/>
                <w:b/>
                <w:bCs/>
                <w:sz w:val="24"/>
                <w:szCs w:val="24"/>
              </w:rPr>
            </w:pPr>
            <w:r w:rsidRPr="00AB4742">
              <w:rPr>
                <w:rFonts w:ascii="Calibri" w:hAnsi="Calibri" w:cs="Calibri"/>
                <w:b/>
                <w:bCs/>
                <w:sz w:val="24"/>
                <w:szCs w:val="24"/>
              </w:rPr>
              <w:t xml:space="preserve">Ambito di attività: </w:t>
            </w:r>
          </w:p>
          <w:p w:rsidR="00962C2E" w:rsidRPr="00AB4742" w:rsidRDefault="00582C39" w:rsidP="00647AC6">
            <w:pPr>
              <w:spacing w:after="0" w:line="240" w:lineRule="auto"/>
              <w:rPr>
                <w:rFonts w:ascii="Calibri" w:hAnsi="Calibri" w:cs="Calibri"/>
                <w:bCs/>
                <w:sz w:val="24"/>
                <w:szCs w:val="24"/>
              </w:rPr>
            </w:pPr>
            <w:r>
              <w:rPr>
                <w:rFonts w:ascii="Calibri" w:hAnsi="Calibri" w:cs="Calibri"/>
                <w:bCs/>
                <w:sz w:val="24"/>
                <w:szCs w:val="24"/>
              </w:rPr>
              <w:t>Pubblicità dei lavori</w:t>
            </w:r>
            <w:r w:rsidR="00962C2E" w:rsidRPr="00AB4742">
              <w:rPr>
                <w:rFonts w:ascii="Calibri" w:hAnsi="Calibri" w:cs="Calibri"/>
                <w:bCs/>
                <w:sz w:val="24"/>
                <w:szCs w:val="24"/>
              </w:rPr>
              <w:t xml:space="preserve"> istituzionali</w:t>
            </w:r>
          </w:p>
        </w:tc>
      </w:tr>
      <w:tr w:rsidR="00962C2E" w:rsidRPr="00AB4742"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62C2E" w:rsidRDefault="00962C2E" w:rsidP="00647AC6">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Principali norme o atti di riferimento:</w:t>
            </w:r>
            <w:r>
              <w:rPr>
                <w:rFonts w:ascii="Calibri" w:hAnsi="Calibri" w:cs="Calibri"/>
                <w:b/>
                <w:bCs/>
                <w:lang w:eastAsia="en-US"/>
              </w:rPr>
              <w:t xml:space="preserve"> </w:t>
            </w:r>
          </w:p>
          <w:p w:rsidR="00962C2E" w:rsidRPr="00962C2E" w:rsidRDefault="00962C2E" w:rsidP="00647AC6">
            <w:pPr>
              <w:pStyle w:val="centrato"/>
              <w:shd w:val="clear" w:color="auto" w:fill="FFFFFF"/>
              <w:spacing w:before="0" w:beforeAutospacing="0" w:after="0" w:afterAutospacing="0"/>
              <w:jc w:val="both"/>
              <w:rPr>
                <w:rFonts w:ascii="Calibri" w:hAnsi="Calibri" w:cs="Calibri"/>
                <w:bCs/>
                <w:lang w:eastAsia="en-US"/>
              </w:rPr>
            </w:pPr>
            <w:r>
              <w:rPr>
                <w:rFonts w:ascii="Calibri" w:hAnsi="Calibri" w:cs="Calibri"/>
                <w:bCs/>
                <w:lang w:eastAsia="en-US"/>
              </w:rPr>
              <w:t>a</w:t>
            </w:r>
            <w:r w:rsidRPr="00962C2E">
              <w:rPr>
                <w:rFonts w:ascii="Calibri" w:hAnsi="Calibri" w:cs="Calibri"/>
                <w:bCs/>
                <w:lang w:eastAsia="en-US"/>
              </w:rPr>
              <w:t xml:space="preserve">rt. 9 dello Statuto; art. 44 del Regolamento interno </w:t>
            </w:r>
            <w:r w:rsidRPr="00962C2E">
              <w:rPr>
                <w:rFonts w:ascii="Calibri" w:hAnsi="Calibri" w:cs="Calibri"/>
              </w:rPr>
              <w:t>del Consiglio regionale adottato con Deliberazione del Consiglio regionale n. 5 del 27 maggio 2005 e ss.mm.ii.; art</w:t>
            </w:r>
            <w:r>
              <w:rPr>
                <w:rFonts w:ascii="Calibri" w:hAnsi="Calibri" w:cs="Calibri"/>
              </w:rPr>
              <w:t>icolo 2 sexies, lett. f) del D.l</w:t>
            </w:r>
            <w:r w:rsidRPr="00962C2E">
              <w:rPr>
                <w:rFonts w:ascii="Calibri" w:hAnsi="Calibri" w:cs="Calibri"/>
              </w:rPr>
              <w:t>gs. 196/2003 e ss.mm.ii; articolo 9, paragrafo 2, lettera g) del GDPR</w:t>
            </w:r>
          </w:p>
        </w:tc>
      </w:tr>
      <w:tr w:rsidR="00E07728" w:rsidRPr="00AB4742" w:rsidTr="00115F2E">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07728" w:rsidRPr="00207F88" w:rsidRDefault="00E07728" w:rsidP="00E07728">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07728" w:rsidRPr="00207F88" w:rsidRDefault="00E07728" w:rsidP="00E07728">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1A302A" w:rsidRPr="00AB4742"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302A" w:rsidRPr="004860C7" w:rsidRDefault="001A302A" w:rsidP="001A302A">
            <w:pPr>
              <w:pStyle w:val="Paragrafoelenco"/>
              <w:numPr>
                <w:ilvl w:val="0"/>
                <w:numId w:val="36"/>
              </w:numPr>
              <w:spacing w:after="0"/>
              <w:ind w:left="306"/>
              <w:jc w:val="both"/>
              <w:rPr>
                <w:rFonts w:ascii="Calibri" w:hAnsi="Calibri" w:cs="Calibri"/>
                <w:bCs/>
                <w:sz w:val="24"/>
                <w:szCs w:val="24"/>
              </w:rPr>
            </w:pPr>
            <w:r w:rsidRPr="004860C7">
              <w:rPr>
                <w:rFonts w:ascii="Calibri" w:hAnsi="Calibri" w:cs="Calibri"/>
                <w:bCs/>
                <w:sz w:val="24"/>
                <w:szCs w:val="24"/>
              </w:rPr>
              <w:t>Redazione di bozza di resoconto sommario a cura dei funzionari resocontisti, con minimizzazione di eventuali dati personali ulteriori e non necessari ad una corretta pubblicità dei lavori.</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302A" w:rsidRPr="00207F88" w:rsidRDefault="001A302A" w:rsidP="001A302A">
            <w:pPr>
              <w:spacing w:after="0" w:line="240" w:lineRule="auto"/>
              <w:jc w:val="both"/>
              <w:rPr>
                <w:rFonts w:ascii="Calibri" w:hAnsi="Calibri" w:cs="Calibri"/>
                <w:bCs/>
                <w:sz w:val="24"/>
                <w:szCs w:val="24"/>
              </w:rPr>
            </w:pPr>
            <w:r>
              <w:rPr>
                <w:rFonts w:ascii="Calibri" w:hAnsi="Calibri" w:cs="Calibri"/>
                <w:bCs/>
                <w:sz w:val="24"/>
                <w:szCs w:val="24"/>
              </w:rPr>
              <w:t>Segretariato generale/Ufficio resoconti stenografici e sommari</w:t>
            </w:r>
          </w:p>
        </w:tc>
      </w:tr>
      <w:tr w:rsidR="001A302A" w:rsidRPr="00AB4742"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302A" w:rsidRPr="00FD3110" w:rsidRDefault="001A302A" w:rsidP="001A302A">
            <w:pPr>
              <w:pStyle w:val="Paragrafoelenco"/>
              <w:numPr>
                <w:ilvl w:val="0"/>
                <w:numId w:val="36"/>
              </w:numPr>
              <w:spacing w:after="0"/>
              <w:ind w:left="306"/>
              <w:jc w:val="both"/>
              <w:rPr>
                <w:rFonts w:ascii="Calibri" w:hAnsi="Calibri" w:cs="Calibri"/>
                <w:bCs/>
                <w:sz w:val="24"/>
                <w:szCs w:val="24"/>
              </w:rPr>
            </w:pPr>
            <w:r>
              <w:rPr>
                <w:rFonts w:ascii="Calibri" w:hAnsi="Calibri" w:cs="Calibri"/>
                <w:bCs/>
                <w:sz w:val="24"/>
                <w:szCs w:val="24"/>
              </w:rPr>
              <w:t>Redazione versione definitiva del resoconto sommario a cura della PO con responsabilità di firma, con controllo di secondo livello su corretta applicazione normativa privacy e minimizzazione di eventuali dati personali ulteriori e non necessari ad una corretta pubblicità dei lavori.</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302A" w:rsidRPr="00207F88" w:rsidRDefault="001A302A" w:rsidP="001A302A">
            <w:pPr>
              <w:spacing w:after="0" w:line="240" w:lineRule="auto"/>
              <w:jc w:val="both"/>
              <w:rPr>
                <w:rFonts w:ascii="Calibri" w:hAnsi="Calibri" w:cs="Calibri"/>
                <w:bCs/>
                <w:sz w:val="24"/>
                <w:szCs w:val="24"/>
              </w:rPr>
            </w:pPr>
            <w:r>
              <w:rPr>
                <w:rFonts w:ascii="Calibri" w:hAnsi="Calibri" w:cs="Calibri"/>
                <w:bCs/>
                <w:sz w:val="24"/>
                <w:szCs w:val="24"/>
              </w:rPr>
              <w:t>Segretariato generale</w:t>
            </w:r>
          </w:p>
        </w:tc>
      </w:tr>
      <w:tr w:rsidR="001A302A" w:rsidRPr="00AB4742"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302A" w:rsidRPr="00207F88" w:rsidRDefault="001A302A" w:rsidP="001A302A">
            <w:pPr>
              <w:pStyle w:val="Paragrafoelenco"/>
              <w:numPr>
                <w:ilvl w:val="0"/>
                <w:numId w:val="36"/>
              </w:numPr>
              <w:spacing w:after="0"/>
              <w:ind w:left="306"/>
              <w:jc w:val="both"/>
              <w:rPr>
                <w:rFonts w:ascii="Calibri" w:hAnsi="Calibri" w:cs="Calibri"/>
                <w:bCs/>
                <w:sz w:val="24"/>
                <w:szCs w:val="24"/>
              </w:rPr>
            </w:pPr>
            <w:r>
              <w:rPr>
                <w:rFonts w:ascii="Calibri" w:hAnsi="Calibri" w:cs="Calibri"/>
                <w:bCs/>
                <w:sz w:val="24"/>
                <w:szCs w:val="24"/>
              </w:rPr>
              <w:t>Pubblicazione del resoconto sommario nella relativa sezione sul sito istituzionale</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302A" w:rsidRPr="00207F88" w:rsidRDefault="001A302A" w:rsidP="001A302A">
            <w:pPr>
              <w:spacing w:after="0" w:line="240" w:lineRule="auto"/>
              <w:jc w:val="both"/>
              <w:rPr>
                <w:rFonts w:ascii="Calibri" w:hAnsi="Calibri" w:cs="Calibri"/>
                <w:bCs/>
                <w:sz w:val="24"/>
                <w:szCs w:val="24"/>
              </w:rPr>
            </w:pPr>
            <w:r>
              <w:rPr>
                <w:rFonts w:ascii="Calibri" w:hAnsi="Calibri" w:cs="Calibri"/>
                <w:bCs/>
                <w:sz w:val="24"/>
                <w:szCs w:val="24"/>
              </w:rPr>
              <w:t>Segretariato generale/Ufficio resoconti stenografici e sommari</w:t>
            </w:r>
          </w:p>
        </w:tc>
      </w:tr>
    </w:tbl>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tbl>
      <w:tblPr>
        <w:tblStyle w:val="Grigliatabella"/>
        <w:tblW w:w="10014" w:type="dxa"/>
        <w:shd w:val="clear" w:color="auto" w:fill="FFFFFF" w:themeFill="background1"/>
        <w:tblLook w:val="04A0" w:firstRow="1" w:lastRow="0" w:firstColumn="1" w:lastColumn="0" w:noHBand="0" w:noVBand="1"/>
      </w:tblPr>
      <w:tblGrid>
        <w:gridCol w:w="5007"/>
        <w:gridCol w:w="5007"/>
      </w:tblGrid>
      <w:tr w:rsidR="00647AC6" w:rsidRPr="00100989"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7AC6" w:rsidRPr="00100989" w:rsidRDefault="00647AC6" w:rsidP="00647AC6">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 I: Attività istituzionale</w:t>
            </w:r>
          </w:p>
        </w:tc>
      </w:tr>
      <w:tr w:rsidR="00647AC6" w:rsidRPr="00207F88"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7AC6" w:rsidRPr="00207F88" w:rsidRDefault="00647AC6" w:rsidP="00647AC6">
            <w:pPr>
              <w:spacing w:after="0" w:line="240" w:lineRule="auto"/>
              <w:jc w:val="both"/>
              <w:rPr>
                <w:rFonts w:ascii="Calibri" w:hAnsi="Calibri" w:cs="Calibri"/>
                <w:b/>
                <w:bCs/>
                <w:sz w:val="24"/>
                <w:szCs w:val="24"/>
              </w:rPr>
            </w:pPr>
            <w:r w:rsidRPr="00100989">
              <w:rPr>
                <w:rFonts w:ascii="Calibri" w:hAnsi="Calibri" w:cs="Calibri"/>
                <w:b/>
                <w:bCs/>
                <w:sz w:val="24"/>
                <w:szCs w:val="24"/>
              </w:rPr>
              <w:t xml:space="preserve">Processo: </w:t>
            </w:r>
            <w:r w:rsidRPr="00647AC6">
              <w:rPr>
                <w:rFonts w:ascii="Calibri" w:hAnsi="Calibri" w:cs="Calibri"/>
                <w:b/>
                <w:sz w:val="24"/>
                <w:szCs w:val="24"/>
              </w:rPr>
              <w:t>Resoconto integrale sedute di Consiglio regionale e delle Commissioni consiliari permanenti e speciali, ove richiesto dal rispettivo Presidente</w:t>
            </w:r>
          </w:p>
        </w:tc>
      </w:tr>
      <w:tr w:rsidR="00647AC6" w:rsidRPr="00AB4742"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7AC6" w:rsidRPr="00AB4742" w:rsidRDefault="00647AC6" w:rsidP="00647AC6">
            <w:pPr>
              <w:spacing w:after="0" w:line="240" w:lineRule="auto"/>
              <w:rPr>
                <w:rFonts w:ascii="Calibri" w:hAnsi="Calibri" w:cs="Calibri"/>
                <w:b/>
                <w:bCs/>
                <w:sz w:val="24"/>
                <w:szCs w:val="24"/>
              </w:rPr>
            </w:pPr>
            <w:r w:rsidRPr="00AB4742">
              <w:rPr>
                <w:rFonts w:ascii="Calibri" w:hAnsi="Calibri" w:cs="Calibri"/>
                <w:b/>
                <w:bCs/>
                <w:sz w:val="24"/>
                <w:szCs w:val="24"/>
              </w:rPr>
              <w:t xml:space="preserve">Ambito di attività: </w:t>
            </w:r>
          </w:p>
          <w:p w:rsidR="00647AC6" w:rsidRPr="00AB4742" w:rsidRDefault="00582C39" w:rsidP="00647AC6">
            <w:pPr>
              <w:spacing w:after="0" w:line="240" w:lineRule="auto"/>
              <w:rPr>
                <w:rFonts w:ascii="Calibri" w:hAnsi="Calibri" w:cs="Calibri"/>
                <w:bCs/>
                <w:sz w:val="24"/>
                <w:szCs w:val="24"/>
              </w:rPr>
            </w:pPr>
            <w:r>
              <w:rPr>
                <w:rFonts w:ascii="Calibri" w:hAnsi="Calibri" w:cs="Calibri"/>
                <w:bCs/>
                <w:sz w:val="24"/>
                <w:szCs w:val="24"/>
              </w:rPr>
              <w:t>Pubblicità dei lavori</w:t>
            </w:r>
            <w:r w:rsidR="00647AC6" w:rsidRPr="00AB4742">
              <w:rPr>
                <w:rFonts w:ascii="Calibri" w:hAnsi="Calibri" w:cs="Calibri"/>
                <w:bCs/>
                <w:sz w:val="24"/>
                <w:szCs w:val="24"/>
              </w:rPr>
              <w:t xml:space="preserve"> istituzionali</w:t>
            </w:r>
          </w:p>
        </w:tc>
      </w:tr>
      <w:tr w:rsidR="00647AC6" w:rsidRPr="00962C2E" w:rsidTr="00647AC6">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7AC6" w:rsidRDefault="00647AC6" w:rsidP="00647AC6">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Principali norme o atti di riferimento:</w:t>
            </w:r>
            <w:r>
              <w:rPr>
                <w:rFonts w:ascii="Calibri" w:hAnsi="Calibri" w:cs="Calibri"/>
                <w:b/>
                <w:bCs/>
                <w:lang w:eastAsia="en-US"/>
              </w:rPr>
              <w:t xml:space="preserve"> </w:t>
            </w:r>
          </w:p>
          <w:p w:rsidR="00647AC6" w:rsidRPr="00582C39" w:rsidRDefault="00582C39" w:rsidP="00647AC6">
            <w:pPr>
              <w:pStyle w:val="centrato"/>
              <w:shd w:val="clear" w:color="auto" w:fill="FFFFFF"/>
              <w:spacing w:before="0" w:beforeAutospacing="0" w:after="0" w:afterAutospacing="0"/>
              <w:jc w:val="both"/>
              <w:rPr>
                <w:rFonts w:ascii="Calibri" w:hAnsi="Calibri" w:cs="Calibri"/>
                <w:bCs/>
                <w:lang w:eastAsia="en-US"/>
              </w:rPr>
            </w:pPr>
            <w:r w:rsidRPr="00582C39">
              <w:rPr>
                <w:rFonts w:ascii="Calibri" w:hAnsi="Calibri" w:cs="Calibri"/>
                <w:bCs/>
                <w:lang w:eastAsia="en-US"/>
              </w:rPr>
              <w:t xml:space="preserve">art. 9 dello Statuto; art. 85 del Regolamento interno </w:t>
            </w:r>
            <w:r w:rsidRPr="00582C39">
              <w:rPr>
                <w:rFonts w:ascii="Calibri" w:hAnsi="Calibri" w:cs="Calibri"/>
              </w:rPr>
              <w:t>del Consiglio regionale adottato con Deliberazione del Consiglio regionale n. 5 del 27 maggio 2005 e ss.mm.ii.; articolo 2 sexies, lett. f) del D.lgs. 196/2003 e ss.mm.ii; articolo 9, paragrafo 2, lettera g) del GDPR</w:t>
            </w:r>
          </w:p>
        </w:tc>
      </w:tr>
      <w:tr w:rsidR="00647AC6" w:rsidRPr="00207F88"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7AC6" w:rsidRPr="00207F88" w:rsidRDefault="00647AC6" w:rsidP="00647AC6">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7AC6" w:rsidRPr="00207F88" w:rsidRDefault="00647AC6" w:rsidP="00647AC6">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F40110" w:rsidRPr="00207F88"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4860C7" w:rsidRDefault="00F40110" w:rsidP="00F40110">
            <w:pPr>
              <w:pStyle w:val="Paragrafoelenco"/>
              <w:numPr>
                <w:ilvl w:val="0"/>
                <w:numId w:val="37"/>
              </w:numPr>
              <w:spacing w:after="0" w:line="240" w:lineRule="auto"/>
              <w:ind w:left="306"/>
              <w:jc w:val="both"/>
              <w:rPr>
                <w:rFonts w:ascii="Calibri" w:hAnsi="Calibri" w:cs="Calibri"/>
                <w:bCs/>
                <w:sz w:val="24"/>
                <w:szCs w:val="24"/>
              </w:rPr>
            </w:pPr>
            <w:r w:rsidRPr="004860C7">
              <w:rPr>
                <w:rFonts w:ascii="Calibri" w:hAnsi="Calibri" w:cs="Calibri"/>
                <w:bCs/>
                <w:sz w:val="24"/>
                <w:szCs w:val="24"/>
              </w:rPr>
              <w:t>Creazione della trascrizione integrale delle sedute dai file audio di seduta</w:t>
            </w:r>
            <w:r>
              <w:rPr>
                <w:rFonts w:ascii="Calibri" w:hAnsi="Calibri" w:cs="Calibri"/>
                <w:bCs/>
                <w:sz w:val="24"/>
                <w:szCs w:val="24"/>
              </w:rPr>
              <w:t>.</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207F88" w:rsidRDefault="00F40110" w:rsidP="00F40110">
            <w:pPr>
              <w:spacing w:after="0" w:line="240" w:lineRule="auto"/>
              <w:jc w:val="both"/>
              <w:rPr>
                <w:rFonts w:ascii="Calibri" w:hAnsi="Calibri" w:cs="Calibri"/>
                <w:bCs/>
                <w:sz w:val="24"/>
                <w:szCs w:val="24"/>
              </w:rPr>
            </w:pPr>
            <w:r>
              <w:rPr>
                <w:rFonts w:ascii="Calibri" w:hAnsi="Calibri" w:cs="Calibri"/>
                <w:bCs/>
                <w:sz w:val="24"/>
                <w:szCs w:val="24"/>
              </w:rPr>
              <w:t>Segretariato generale/Ufficio resoconti stenografici e sommari/società Portanova Spa</w:t>
            </w:r>
          </w:p>
        </w:tc>
      </w:tr>
      <w:tr w:rsidR="00F40110" w:rsidRPr="00207F88"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FD3110" w:rsidRDefault="00F40110" w:rsidP="00F40110">
            <w:pPr>
              <w:pStyle w:val="Paragrafoelenco"/>
              <w:numPr>
                <w:ilvl w:val="0"/>
                <w:numId w:val="37"/>
              </w:numPr>
              <w:spacing w:after="0" w:line="240" w:lineRule="auto"/>
              <w:ind w:left="306"/>
              <w:jc w:val="both"/>
              <w:rPr>
                <w:rFonts w:ascii="Calibri" w:hAnsi="Calibri" w:cs="Calibri"/>
                <w:bCs/>
                <w:sz w:val="24"/>
                <w:szCs w:val="24"/>
              </w:rPr>
            </w:pPr>
            <w:r>
              <w:rPr>
                <w:rFonts w:ascii="Calibri" w:hAnsi="Calibri" w:cs="Calibri"/>
                <w:bCs/>
                <w:sz w:val="24"/>
                <w:szCs w:val="24"/>
              </w:rPr>
              <w:t>Revisione di primo livello della trascrizione a cura dei funzionari resocontisti, con minimizzazione di eventuali dati personali ulteriori e non necessari ad una corretta pubblicità dei lavori.</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207F88" w:rsidRDefault="00F40110" w:rsidP="00F40110">
            <w:pPr>
              <w:spacing w:after="0" w:line="240" w:lineRule="auto"/>
              <w:jc w:val="both"/>
              <w:rPr>
                <w:rFonts w:ascii="Calibri" w:hAnsi="Calibri" w:cs="Calibri"/>
                <w:bCs/>
                <w:sz w:val="24"/>
                <w:szCs w:val="24"/>
              </w:rPr>
            </w:pPr>
            <w:r>
              <w:rPr>
                <w:rFonts w:ascii="Calibri" w:hAnsi="Calibri" w:cs="Calibri"/>
                <w:bCs/>
                <w:sz w:val="24"/>
                <w:szCs w:val="24"/>
              </w:rPr>
              <w:t>Segretariato generale/Ufficio resoconti stenografici e sommari</w:t>
            </w:r>
          </w:p>
        </w:tc>
      </w:tr>
      <w:tr w:rsidR="00F40110" w:rsidRPr="00207F88"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207F88" w:rsidRDefault="00F40110" w:rsidP="00F40110">
            <w:pPr>
              <w:pStyle w:val="Paragrafoelenco"/>
              <w:numPr>
                <w:ilvl w:val="0"/>
                <w:numId w:val="37"/>
              </w:numPr>
              <w:spacing w:after="0" w:line="240" w:lineRule="auto"/>
              <w:ind w:left="306"/>
              <w:jc w:val="both"/>
              <w:rPr>
                <w:rFonts w:ascii="Calibri" w:hAnsi="Calibri" w:cs="Calibri"/>
                <w:bCs/>
                <w:sz w:val="24"/>
                <w:szCs w:val="24"/>
              </w:rPr>
            </w:pPr>
            <w:r>
              <w:rPr>
                <w:rFonts w:ascii="Calibri" w:hAnsi="Calibri" w:cs="Calibri"/>
                <w:bCs/>
                <w:sz w:val="24"/>
                <w:szCs w:val="24"/>
              </w:rPr>
              <w:t>Revisione di secondo livello del resoconto integrale a cura della PO con responsabilità di firma, con controllo ulteriore su corretta applicazione normativa privacy e minimizzazione di eventuali dati personali ulteriori e non necessari ad una corretta pubblicità dei lavori.</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207F88" w:rsidRDefault="00F40110" w:rsidP="00F40110">
            <w:pPr>
              <w:spacing w:after="0" w:line="240" w:lineRule="auto"/>
              <w:jc w:val="both"/>
              <w:rPr>
                <w:rFonts w:ascii="Calibri" w:hAnsi="Calibri" w:cs="Calibri"/>
                <w:bCs/>
                <w:sz w:val="24"/>
                <w:szCs w:val="24"/>
              </w:rPr>
            </w:pPr>
            <w:r>
              <w:rPr>
                <w:rFonts w:ascii="Calibri" w:hAnsi="Calibri" w:cs="Calibri"/>
                <w:bCs/>
                <w:sz w:val="24"/>
                <w:szCs w:val="24"/>
              </w:rPr>
              <w:t>Segretariato generale</w:t>
            </w:r>
          </w:p>
        </w:tc>
      </w:tr>
      <w:tr w:rsidR="00F40110" w:rsidRPr="00207F88"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92086E" w:rsidRDefault="00F40110" w:rsidP="00F40110">
            <w:pPr>
              <w:pStyle w:val="Paragrafoelenco"/>
              <w:numPr>
                <w:ilvl w:val="0"/>
                <w:numId w:val="37"/>
              </w:numPr>
              <w:spacing w:after="0" w:line="240" w:lineRule="auto"/>
              <w:ind w:left="306"/>
              <w:jc w:val="both"/>
              <w:rPr>
                <w:rFonts w:ascii="Calibri" w:hAnsi="Calibri" w:cs="Calibri"/>
                <w:bCs/>
                <w:sz w:val="24"/>
                <w:szCs w:val="24"/>
              </w:rPr>
            </w:pPr>
            <w:r>
              <w:rPr>
                <w:rFonts w:ascii="Calibri" w:hAnsi="Calibri" w:cs="Calibri"/>
                <w:bCs/>
                <w:sz w:val="24"/>
                <w:szCs w:val="24"/>
              </w:rPr>
              <w:t xml:space="preserve">Creazione e revisione degli allegati di seduta (solo per le sedute di Consiglio regionale) </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207F88" w:rsidRDefault="00F40110" w:rsidP="00F40110">
            <w:pPr>
              <w:spacing w:after="0" w:line="240" w:lineRule="auto"/>
              <w:jc w:val="both"/>
              <w:rPr>
                <w:rFonts w:ascii="Calibri" w:hAnsi="Calibri" w:cs="Calibri"/>
                <w:bCs/>
                <w:sz w:val="24"/>
                <w:szCs w:val="24"/>
              </w:rPr>
            </w:pPr>
            <w:r>
              <w:rPr>
                <w:rFonts w:ascii="Calibri" w:hAnsi="Calibri" w:cs="Calibri"/>
                <w:bCs/>
                <w:sz w:val="24"/>
                <w:szCs w:val="24"/>
              </w:rPr>
              <w:t>Segretariato generale/Ufficio resoconti stenografici e sommari</w:t>
            </w:r>
          </w:p>
        </w:tc>
      </w:tr>
      <w:tr w:rsidR="00F40110" w:rsidRPr="00207F88" w:rsidTr="00647AC6">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92086E" w:rsidRDefault="00F40110" w:rsidP="00F40110">
            <w:pPr>
              <w:pStyle w:val="Paragrafoelenco"/>
              <w:numPr>
                <w:ilvl w:val="0"/>
                <w:numId w:val="37"/>
              </w:numPr>
              <w:spacing w:after="0" w:line="240" w:lineRule="auto"/>
              <w:ind w:left="306"/>
              <w:jc w:val="both"/>
              <w:rPr>
                <w:rFonts w:ascii="Calibri" w:hAnsi="Calibri" w:cs="Calibri"/>
                <w:bCs/>
                <w:sz w:val="24"/>
                <w:szCs w:val="24"/>
              </w:rPr>
            </w:pPr>
            <w:r>
              <w:rPr>
                <w:rFonts w:ascii="Calibri" w:hAnsi="Calibri" w:cs="Calibri"/>
                <w:bCs/>
                <w:sz w:val="24"/>
                <w:szCs w:val="24"/>
              </w:rPr>
              <w:t xml:space="preserve">Pubblicazione del resoconto integrale della seduta di Consiglio regionale, comprensivo di Allegati, e di Commissione (se disposto dal rispettivo Presidente) nella sezione apposita del sito istituzionale. </w:t>
            </w:r>
          </w:p>
        </w:tc>
        <w:tc>
          <w:tcPr>
            <w:tcW w:w="5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40110" w:rsidRPr="00207F88" w:rsidRDefault="00F40110" w:rsidP="00F40110">
            <w:pPr>
              <w:spacing w:after="0" w:line="240" w:lineRule="auto"/>
              <w:jc w:val="both"/>
              <w:rPr>
                <w:rFonts w:ascii="Calibri" w:hAnsi="Calibri" w:cs="Calibri"/>
                <w:bCs/>
                <w:sz w:val="24"/>
                <w:szCs w:val="24"/>
              </w:rPr>
            </w:pPr>
            <w:r>
              <w:rPr>
                <w:rFonts w:ascii="Calibri" w:hAnsi="Calibri" w:cs="Calibri"/>
                <w:bCs/>
                <w:sz w:val="24"/>
                <w:szCs w:val="24"/>
              </w:rPr>
              <w:t>Segretariato generale/Ufficio resoconti stenografici e sommari</w:t>
            </w:r>
          </w:p>
        </w:tc>
      </w:tr>
    </w:tbl>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962C2E" w:rsidRDefault="00962C2E" w:rsidP="00643122">
      <w:pPr>
        <w:jc w:val="both"/>
        <w:rPr>
          <w:rFonts w:ascii="Calibri" w:hAnsi="Calibri" w:cs="Calibri"/>
          <w:sz w:val="24"/>
          <w:szCs w:val="24"/>
        </w:rPr>
      </w:pPr>
    </w:p>
    <w:p w:rsidR="00083669" w:rsidRDefault="00083669" w:rsidP="00643122">
      <w:pPr>
        <w:jc w:val="both"/>
        <w:rPr>
          <w:rFonts w:ascii="Calibri" w:hAnsi="Calibri" w:cs="Calibri"/>
          <w:sz w:val="24"/>
          <w:szCs w:val="24"/>
        </w:rPr>
      </w:pPr>
    </w:p>
    <w:p w:rsidR="006246FE" w:rsidRDefault="006246FE" w:rsidP="00643122">
      <w:pPr>
        <w:jc w:val="both"/>
        <w:rPr>
          <w:rFonts w:ascii="Calibri" w:hAnsi="Calibri" w:cs="Calibri"/>
          <w:sz w:val="24"/>
          <w:szCs w:val="24"/>
        </w:rPr>
      </w:pPr>
    </w:p>
    <w:p w:rsidR="003D7192" w:rsidRPr="00207F88" w:rsidRDefault="003D7192" w:rsidP="00643122">
      <w:pPr>
        <w:jc w:val="both"/>
        <w:rPr>
          <w:rFonts w:ascii="Calibri" w:hAnsi="Calibri" w:cs="Calibri"/>
          <w:sz w:val="24"/>
          <w:szCs w:val="24"/>
        </w:rPr>
      </w:pPr>
    </w:p>
    <w:tbl>
      <w:tblPr>
        <w:tblStyle w:val="Grigliatabella"/>
        <w:tblW w:w="10014" w:type="dxa"/>
        <w:shd w:val="clear" w:color="auto" w:fill="FFFFFF" w:themeFill="background1"/>
        <w:tblLook w:val="04A0" w:firstRow="1" w:lastRow="0" w:firstColumn="1" w:lastColumn="0" w:noHBand="0" w:noVBand="1"/>
      </w:tblPr>
      <w:tblGrid>
        <w:gridCol w:w="4889"/>
        <w:gridCol w:w="5125"/>
      </w:tblGrid>
      <w:tr w:rsidR="00B93FF8" w:rsidRPr="00207F88" w:rsidTr="000C5283">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93FF8" w:rsidRPr="001F0842" w:rsidRDefault="00277CCA" w:rsidP="007D75CC">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B93FF8" w:rsidRPr="001F0842">
              <w:rPr>
                <w:rFonts w:ascii="Calibri" w:hAnsi="Calibri" w:cs="Calibri"/>
                <w:b/>
                <w:bCs/>
                <w:sz w:val="24"/>
                <w:szCs w:val="24"/>
              </w:rPr>
              <w:t xml:space="preserve"> I: Attività istituzionale</w:t>
            </w:r>
          </w:p>
        </w:tc>
      </w:tr>
      <w:tr w:rsidR="00100989" w:rsidRPr="00207F88" w:rsidTr="00100989">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00989" w:rsidRPr="001F0842" w:rsidRDefault="00100989" w:rsidP="00100989">
            <w:pPr>
              <w:spacing w:after="0" w:line="240" w:lineRule="auto"/>
              <w:jc w:val="both"/>
              <w:rPr>
                <w:rFonts w:ascii="Calibri" w:hAnsi="Calibri" w:cs="Calibri"/>
                <w:b/>
                <w:bCs/>
                <w:sz w:val="24"/>
                <w:szCs w:val="24"/>
              </w:rPr>
            </w:pPr>
            <w:r w:rsidRPr="00100989">
              <w:rPr>
                <w:rFonts w:ascii="Calibri" w:hAnsi="Calibri" w:cs="Calibri"/>
                <w:b/>
                <w:bCs/>
                <w:sz w:val="24"/>
                <w:szCs w:val="24"/>
              </w:rPr>
              <w:t>PROCESSO: Predisposizione del Piano Speciale legalità, Antiracket e Antiusura (PSLA) da parte della Commissione consiliare contro il fenomeno della 'ndrangheta, della corruzione e dell'illegalità diffusa</w:t>
            </w:r>
          </w:p>
        </w:tc>
      </w:tr>
      <w:tr w:rsidR="00B93FF8" w:rsidRPr="00207F88" w:rsidTr="007D75C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A03BA8" w:rsidP="007D75CC">
            <w:pPr>
              <w:spacing w:after="0" w:line="240" w:lineRule="auto"/>
              <w:rPr>
                <w:rFonts w:ascii="Calibri" w:hAnsi="Calibri" w:cs="Calibri"/>
                <w:b/>
                <w:bCs/>
                <w:sz w:val="24"/>
                <w:szCs w:val="24"/>
              </w:rPr>
            </w:pPr>
            <w:r>
              <w:rPr>
                <w:rFonts w:ascii="Calibri" w:hAnsi="Calibri" w:cs="Calibri"/>
                <w:b/>
                <w:bCs/>
                <w:sz w:val="24"/>
                <w:szCs w:val="24"/>
              </w:rPr>
              <w:t>Ambito di attività</w:t>
            </w:r>
            <w:r w:rsidR="00B93FF8" w:rsidRPr="001F0842">
              <w:rPr>
                <w:rFonts w:ascii="Calibri" w:hAnsi="Calibri" w:cs="Calibri"/>
                <w:b/>
                <w:bCs/>
                <w:sz w:val="24"/>
                <w:szCs w:val="24"/>
              </w:rPr>
              <w:t xml:space="preserve">: </w:t>
            </w:r>
          </w:p>
          <w:p w:rsidR="00B93FF8" w:rsidRPr="00AB4742" w:rsidRDefault="00B93FF8" w:rsidP="007D75CC">
            <w:pPr>
              <w:spacing w:after="0" w:line="240" w:lineRule="auto"/>
              <w:rPr>
                <w:rFonts w:ascii="Calibri" w:hAnsi="Calibri" w:cs="Calibri"/>
                <w:bCs/>
                <w:sz w:val="24"/>
                <w:szCs w:val="24"/>
              </w:rPr>
            </w:pPr>
            <w:r w:rsidRPr="00AB4742">
              <w:rPr>
                <w:rFonts w:ascii="Calibri" w:hAnsi="Calibri" w:cs="Calibri"/>
                <w:bCs/>
                <w:sz w:val="24"/>
                <w:szCs w:val="24"/>
              </w:rPr>
              <w:t>Attività di assistenza giuridico-legislativa agli organi istituzionali</w:t>
            </w:r>
          </w:p>
        </w:tc>
      </w:tr>
      <w:tr w:rsidR="00B93FF8" w:rsidRPr="00207F88" w:rsidTr="007D75C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B93FF8" w:rsidP="00B93FF8">
            <w:pPr>
              <w:spacing w:after="0" w:line="240" w:lineRule="auto"/>
              <w:jc w:val="both"/>
              <w:rPr>
                <w:rFonts w:ascii="Calibri" w:hAnsi="Calibri" w:cs="Calibri"/>
                <w:b/>
                <w:bCs/>
                <w:sz w:val="24"/>
                <w:szCs w:val="24"/>
              </w:rPr>
            </w:pPr>
            <w:r w:rsidRPr="001F0842">
              <w:rPr>
                <w:rFonts w:ascii="Calibri" w:hAnsi="Calibri" w:cs="Calibri"/>
                <w:b/>
                <w:bCs/>
                <w:sz w:val="24"/>
                <w:szCs w:val="24"/>
              </w:rPr>
              <w:t xml:space="preserve">Principali norme o atti di riferimento: </w:t>
            </w:r>
          </w:p>
          <w:p w:rsidR="00B93FF8" w:rsidRPr="00AB4742" w:rsidRDefault="00AB4742" w:rsidP="00B93FF8">
            <w:pPr>
              <w:spacing w:after="0" w:line="240" w:lineRule="auto"/>
              <w:jc w:val="both"/>
              <w:rPr>
                <w:rFonts w:ascii="Times New Roman" w:hAnsi="Times New Roman" w:cs="Times New Roman"/>
                <w:lang w:eastAsia="it-IT"/>
              </w:rPr>
            </w:pPr>
            <w:r>
              <w:rPr>
                <w:rFonts w:ascii="Calibri" w:hAnsi="Calibri" w:cs="Calibri"/>
                <w:bCs/>
                <w:sz w:val="24"/>
                <w:szCs w:val="24"/>
              </w:rPr>
              <w:t>art. 4 della Legge r</w:t>
            </w:r>
            <w:r w:rsidR="00B93FF8" w:rsidRPr="00AB4742">
              <w:rPr>
                <w:rFonts w:ascii="Calibri" w:hAnsi="Calibri" w:cs="Calibri"/>
                <w:bCs/>
                <w:sz w:val="24"/>
                <w:szCs w:val="24"/>
              </w:rPr>
              <w:t>egionale n.</w:t>
            </w:r>
            <w:r w:rsidRPr="00AB4742">
              <w:rPr>
                <w:rFonts w:ascii="Calibri" w:hAnsi="Calibri" w:cs="Calibri"/>
                <w:bCs/>
                <w:sz w:val="24"/>
                <w:szCs w:val="24"/>
              </w:rPr>
              <w:t xml:space="preserve"> </w:t>
            </w:r>
            <w:r w:rsidR="00B93FF8" w:rsidRPr="00AB4742">
              <w:rPr>
                <w:rFonts w:ascii="Calibri" w:hAnsi="Calibri" w:cs="Calibri"/>
                <w:bCs/>
                <w:sz w:val="24"/>
                <w:szCs w:val="24"/>
              </w:rPr>
              <w:t>9 del 26 aprile 2018 (Interventi regionali per la prevenzione e il contrasto del fenomeno della ‘ndrangheta e per la promozione della legalità, dell’economia responsabile e della trasparenza)</w:t>
            </w:r>
          </w:p>
        </w:tc>
      </w:tr>
      <w:tr w:rsidR="00B93FF8" w:rsidRPr="00207F88" w:rsidTr="00D91DE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B93FF8" w:rsidRPr="00207F88" w:rsidRDefault="00B93FF8" w:rsidP="007D75CC">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B93FF8" w:rsidRPr="00207F88" w:rsidRDefault="00B93FF8" w:rsidP="007D75CC">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93FF8" w:rsidRPr="00207F88" w:rsidTr="007D75CC">
        <w:tc>
          <w:tcPr>
            <w:tcW w:w="4889" w:type="dxa"/>
            <w:shd w:val="clear" w:color="auto" w:fill="FFFFFF" w:themeFill="background1"/>
          </w:tcPr>
          <w:p w:rsidR="00B93FF8" w:rsidRPr="00B93FF8" w:rsidRDefault="00B93FF8" w:rsidP="00B93FF8">
            <w:pPr>
              <w:pStyle w:val="Default"/>
              <w:ind w:firstLine="0"/>
              <w:jc w:val="both"/>
              <w:rPr>
                <w:rFonts w:ascii="Calibri" w:hAnsi="Calibri" w:cs="Calibri"/>
              </w:rPr>
            </w:pPr>
            <w:r w:rsidRPr="00B93FF8">
              <w:rPr>
                <w:rFonts w:ascii="Calibri" w:hAnsi="Calibri" w:cs="Calibri"/>
              </w:rPr>
              <w:t>Presentazione da parte della Commissione di una proposta di Piano</w:t>
            </w:r>
          </w:p>
          <w:p w:rsidR="00B93FF8" w:rsidRPr="00B93FF8" w:rsidRDefault="00B93FF8" w:rsidP="00B93FF8">
            <w:pPr>
              <w:pStyle w:val="Default"/>
              <w:ind w:firstLine="0"/>
              <w:jc w:val="both"/>
              <w:rPr>
                <w:rFonts w:ascii="Calibri" w:hAnsi="Calibri" w:cs="Calibri"/>
              </w:rPr>
            </w:pPr>
          </w:p>
          <w:p w:rsidR="00B93FF8" w:rsidRPr="00B93FF8" w:rsidRDefault="00B93FF8" w:rsidP="00B93FF8">
            <w:pPr>
              <w:pStyle w:val="Default"/>
              <w:ind w:firstLine="0"/>
              <w:jc w:val="both"/>
              <w:rPr>
                <w:rFonts w:ascii="Calibri" w:hAnsi="Calibri" w:cs="Calibri"/>
              </w:rPr>
            </w:pPr>
          </w:p>
        </w:tc>
        <w:tc>
          <w:tcPr>
            <w:tcW w:w="5125" w:type="dxa"/>
            <w:shd w:val="clear" w:color="auto" w:fill="FFFFFF" w:themeFill="background1"/>
          </w:tcPr>
          <w:p w:rsidR="00B93FF8" w:rsidRPr="00B93FF8" w:rsidRDefault="00B93FF8" w:rsidP="00B93FF8">
            <w:pPr>
              <w:pStyle w:val="Default"/>
              <w:ind w:firstLine="0"/>
              <w:jc w:val="both"/>
              <w:rPr>
                <w:rFonts w:ascii="Calibri" w:hAnsi="Calibri" w:cs="Calibri"/>
              </w:rPr>
            </w:pPr>
            <w:r w:rsidRPr="00B93FF8">
              <w:rPr>
                <w:rFonts w:ascii="Calibri" w:hAnsi="Calibri" w:cs="Calibri"/>
                <w:bCs/>
              </w:rPr>
              <w:t xml:space="preserve">Commissione consiliare contro il fenomeno della 'ndrangheta, della corruzione e dell'illegalità diffusa </w:t>
            </w:r>
          </w:p>
        </w:tc>
      </w:tr>
      <w:tr w:rsidR="00B93FF8" w:rsidRPr="00207F88" w:rsidTr="007D75CC">
        <w:tc>
          <w:tcPr>
            <w:tcW w:w="4889" w:type="dxa"/>
            <w:tcBorders>
              <w:top w:val="nil"/>
            </w:tcBorders>
            <w:shd w:val="clear" w:color="auto" w:fill="FFFFFF" w:themeFill="background1"/>
          </w:tcPr>
          <w:p w:rsidR="00B93FF8" w:rsidRPr="00B93FF8" w:rsidRDefault="00B93FF8" w:rsidP="00B93FF8">
            <w:pPr>
              <w:pStyle w:val="Default"/>
              <w:ind w:firstLine="0"/>
              <w:jc w:val="both"/>
              <w:rPr>
                <w:rFonts w:ascii="Calibri" w:hAnsi="Calibri" w:cs="Calibri"/>
              </w:rPr>
            </w:pPr>
            <w:r w:rsidRPr="00B93FF8">
              <w:rPr>
                <w:rFonts w:ascii="Calibri" w:hAnsi="Calibri" w:cs="Calibri"/>
              </w:rPr>
              <w:t>Istruttoria</w:t>
            </w:r>
          </w:p>
        </w:tc>
        <w:tc>
          <w:tcPr>
            <w:tcW w:w="5125" w:type="dxa"/>
            <w:tcBorders>
              <w:top w:val="nil"/>
            </w:tcBorders>
            <w:shd w:val="clear" w:color="auto" w:fill="FFFFFF" w:themeFill="background1"/>
          </w:tcPr>
          <w:p w:rsidR="00B93FF8" w:rsidRPr="00B93FF8" w:rsidRDefault="00B93FF8" w:rsidP="00B93FF8">
            <w:pPr>
              <w:spacing w:after="0" w:line="240" w:lineRule="auto"/>
              <w:jc w:val="both"/>
              <w:rPr>
                <w:rFonts w:ascii="Calibri" w:hAnsi="Calibri" w:cs="Calibri"/>
                <w:sz w:val="24"/>
                <w:szCs w:val="24"/>
              </w:rPr>
            </w:pPr>
            <w:bookmarkStart w:id="1" w:name="__DdeLink__138_3162578722"/>
            <w:r w:rsidRPr="00B93FF8">
              <w:rPr>
                <w:rFonts w:ascii="Calibri" w:hAnsi="Calibri" w:cs="Calibri"/>
                <w:bCs/>
                <w:sz w:val="24"/>
                <w:szCs w:val="24"/>
              </w:rPr>
              <w:t>Settore Commissione Bilancio, Programmazione economica, Attività produttive, Affari UE e Commissioni speciali (Ufficio Istruzione ed Assistenza tecnico-legislativa)</w:t>
            </w:r>
            <w:bookmarkEnd w:id="1"/>
          </w:p>
        </w:tc>
      </w:tr>
      <w:tr w:rsidR="00B93FF8" w:rsidRPr="00207F88" w:rsidTr="007D75CC">
        <w:tc>
          <w:tcPr>
            <w:tcW w:w="4889" w:type="dxa"/>
            <w:shd w:val="clear" w:color="auto" w:fill="FFFFFF" w:themeFill="background1"/>
          </w:tcPr>
          <w:p w:rsidR="00B93FF8" w:rsidRPr="00B93FF8" w:rsidRDefault="00B93FF8" w:rsidP="00B93FF8">
            <w:pPr>
              <w:spacing w:after="0" w:line="240" w:lineRule="auto"/>
              <w:jc w:val="both"/>
              <w:rPr>
                <w:rFonts w:ascii="Calibri" w:hAnsi="Calibri" w:cs="Calibri"/>
                <w:sz w:val="24"/>
                <w:szCs w:val="24"/>
              </w:rPr>
            </w:pPr>
            <w:r w:rsidRPr="00B93FF8">
              <w:rPr>
                <w:rFonts w:ascii="Calibri" w:hAnsi="Calibri" w:cs="Calibri"/>
                <w:color w:val="000000"/>
                <w:sz w:val="24"/>
                <w:szCs w:val="24"/>
              </w:rPr>
              <w:t>Esame in commissione</w:t>
            </w:r>
          </w:p>
        </w:tc>
        <w:tc>
          <w:tcPr>
            <w:tcW w:w="5125" w:type="dxa"/>
            <w:shd w:val="clear" w:color="auto" w:fill="FFFFFF" w:themeFill="background1"/>
            <w:vAlign w:val="center"/>
          </w:tcPr>
          <w:p w:rsidR="00B93FF8" w:rsidRPr="00B93FF8" w:rsidRDefault="00B93FF8" w:rsidP="00B93FF8">
            <w:pPr>
              <w:pStyle w:val="Default"/>
              <w:ind w:firstLine="0"/>
              <w:jc w:val="both"/>
              <w:rPr>
                <w:rFonts w:ascii="Calibri" w:hAnsi="Calibri" w:cs="Calibri"/>
              </w:rPr>
            </w:pPr>
            <w:r w:rsidRPr="00B93FF8">
              <w:rPr>
                <w:rFonts w:ascii="Calibri" w:hAnsi="Calibri" w:cs="Calibri"/>
                <w:bCs/>
              </w:rPr>
              <w:t xml:space="preserve">Commissione consiliare contro il fenomeno della 'ndrangheta, della corruzione e dell'illegalità diffusa </w:t>
            </w:r>
          </w:p>
          <w:p w:rsidR="00B93FF8" w:rsidRPr="00B93FF8" w:rsidRDefault="00B93FF8" w:rsidP="00B93FF8">
            <w:pPr>
              <w:pStyle w:val="Default"/>
              <w:ind w:firstLine="0"/>
              <w:jc w:val="both"/>
              <w:rPr>
                <w:rFonts w:ascii="Calibri" w:hAnsi="Calibri" w:cs="Calibri"/>
                <w:bCs/>
              </w:rPr>
            </w:pPr>
          </w:p>
        </w:tc>
      </w:tr>
      <w:tr w:rsidR="00B93FF8" w:rsidRPr="00207F88" w:rsidTr="007D75CC">
        <w:tc>
          <w:tcPr>
            <w:tcW w:w="4889" w:type="dxa"/>
            <w:shd w:val="clear" w:color="auto" w:fill="FFFFFF" w:themeFill="background1"/>
          </w:tcPr>
          <w:p w:rsidR="00B93FF8" w:rsidRPr="00B93FF8" w:rsidRDefault="00B93FF8" w:rsidP="00B93FF8">
            <w:pPr>
              <w:spacing w:after="0" w:line="240" w:lineRule="auto"/>
              <w:jc w:val="both"/>
              <w:rPr>
                <w:rFonts w:ascii="Calibri" w:hAnsi="Calibri" w:cs="Calibri"/>
                <w:sz w:val="24"/>
                <w:szCs w:val="24"/>
              </w:rPr>
            </w:pPr>
            <w:r w:rsidRPr="00B93FF8">
              <w:rPr>
                <w:rFonts w:ascii="Calibri" w:hAnsi="Calibri" w:cs="Calibri"/>
                <w:color w:val="000000"/>
                <w:sz w:val="24"/>
                <w:szCs w:val="24"/>
              </w:rPr>
              <w:t xml:space="preserve">Trasmissione del documento agli uffici preposti della Giunta regionale </w:t>
            </w:r>
          </w:p>
        </w:tc>
        <w:tc>
          <w:tcPr>
            <w:tcW w:w="5125" w:type="dxa"/>
            <w:shd w:val="clear" w:color="auto" w:fill="FFFFFF" w:themeFill="background1"/>
          </w:tcPr>
          <w:p w:rsidR="00B93FF8" w:rsidRPr="00B93FF8" w:rsidRDefault="00B93FF8" w:rsidP="00B93FF8">
            <w:pPr>
              <w:spacing w:after="0" w:line="240" w:lineRule="auto"/>
              <w:jc w:val="both"/>
              <w:rPr>
                <w:rFonts w:ascii="Calibri" w:hAnsi="Calibri" w:cs="Calibri"/>
                <w:sz w:val="24"/>
                <w:szCs w:val="24"/>
              </w:rPr>
            </w:pPr>
            <w:r w:rsidRPr="00B93FF8">
              <w:rPr>
                <w:rFonts w:ascii="Calibri" w:hAnsi="Calibri" w:cs="Calibri"/>
                <w:bCs/>
                <w:sz w:val="24"/>
                <w:szCs w:val="24"/>
              </w:rPr>
              <w:t>Settore Commissione Bilancio, Programmazione economica, Attività produttive, Affari UE e Commissioni speciali (Ufficio Segreteria)</w:t>
            </w:r>
          </w:p>
        </w:tc>
      </w:tr>
      <w:tr w:rsidR="00B93FF8" w:rsidRPr="00207F88" w:rsidTr="007D75CC">
        <w:tc>
          <w:tcPr>
            <w:tcW w:w="4889" w:type="dxa"/>
            <w:shd w:val="clear" w:color="auto" w:fill="FFFFFF" w:themeFill="background1"/>
          </w:tcPr>
          <w:p w:rsidR="00B93FF8" w:rsidRPr="00B93FF8" w:rsidRDefault="00B93FF8" w:rsidP="00B93FF8">
            <w:pPr>
              <w:spacing w:after="0" w:line="240" w:lineRule="auto"/>
              <w:jc w:val="both"/>
              <w:rPr>
                <w:rFonts w:ascii="Calibri" w:hAnsi="Calibri" w:cs="Calibri"/>
                <w:sz w:val="24"/>
                <w:szCs w:val="24"/>
              </w:rPr>
            </w:pPr>
            <w:r w:rsidRPr="00B93FF8">
              <w:rPr>
                <w:rFonts w:ascii="Calibri" w:hAnsi="Calibri" w:cs="Calibri"/>
                <w:sz w:val="24"/>
                <w:szCs w:val="24"/>
              </w:rPr>
              <w:t>Ricezione della Delibera di Giunta di approvazione finale del documento</w:t>
            </w:r>
          </w:p>
        </w:tc>
        <w:tc>
          <w:tcPr>
            <w:tcW w:w="5125" w:type="dxa"/>
            <w:shd w:val="clear" w:color="auto" w:fill="FFFFFF" w:themeFill="background1"/>
          </w:tcPr>
          <w:p w:rsidR="00B93FF8" w:rsidRPr="00B93FF8" w:rsidRDefault="00B93FF8" w:rsidP="00B93FF8">
            <w:pPr>
              <w:spacing w:after="0"/>
              <w:ind w:left="34" w:right="175"/>
              <w:jc w:val="both"/>
              <w:rPr>
                <w:rFonts w:ascii="Calibri" w:hAnsi="Calibri" w:cs="Calibri"/>
                <w:sz w:val="24"/>
                <w:szCs w:val="24"/>
              </w:rPr>
            </w:pPr>
            <w:r w:rsidRPr="00B93FF8">
              <w:rPr>
                <w:rFonts w:ascii="Calibri" w:hAnsi="Calibri" w:cs="Calibri"/>
                <w:bCs/>
                <w:sz w:val="24"/>
                <w:szCs w:val="24"/>
              </w:rPr>
              <w:t>Settore Segreteria Assemblea e Affari Generali (Ufficio Segreteria e Affari Istituzionali)</w:t>
            </w:r>
          </w:p>
          <w:p w:rsidR="00B93FF8" w:rsidRPr="00B93FF8" w:rsidRDefault="00B93FF8" w:rsidP="00B93FF8">
            <w:pPr>
              <w:spacing w:after="0"/>
              <w:ind w:left="34" w:right="175"/>
              <w:jc w:val="both"/>
              <w:rPr>
                <w:rFonts w:ascii="Calibri" w:hAnsi="Calibri" w:cs="Calibri"/>
                <w:bCs/>
                <w:sz w:val="24"/>
                <w:szCs w:val="24"/>
              </w:rPr>
            </w:pPr>
          </w:p>
          <w:p w:rsidR="00B93FF8" w:rsidRPr="00B93FF8" w:rsidRDefault="00B93FF8" w:rsidP="00B93FF8">
            <w:pPr>
              <w:pStyle w:val="Default"/>
              <w:ind w:firstLine="0"/>
              <w:jc w:val="both"/>
              <w:rPr>
                <w:rFonts w:ascii="Calibri" w:hAnsi="Calibri" w:cs="Calibri"/>
                <w:bCs/>
                <w:color w:val="auto"/>
                <w:lang w:val="it-IT"/>
              </w:rPr>
            </w:pPr>
            <w:r w:rsidRPr="00B93FF8">
              <w:rPr>
                <w:rFonts w:ascii="Calibri" w:hAnsi="Calibri" w:cs="Calibri"/>
                <w:bCs/>
                <w:color w:val="auto"/>
                <w:lang w:val="it-IT"/>
              </w:rPr>
              <w:t>Settore Commissione Bilancio, Programmazione economica, Attività produttive, Affari UE e Commissioni speciali (Ufficio Segreteria)</w:t>
            </w:r>
          </w:p>
          <w:p w:rsidR="00B93FF8" w:rsidRPr="00B93FF8" w:rsidRDefault="00B93FF8" w:rsidP="00B93FF8">
            <w:pPr>
              <w:pStyle w:val="Default"/>
              <w:ind w:firstLine="0"/>
              <w:jc w:val="both"/>
              <w:rPr>
                <w:rFonts w:ascii="Calibri" w:hAnsi="Calibri" w:cs="Calibri"/>
              </w:rPr>
            </w:pPr>
          </w:p>
        </w:tc>
      </w:tr>
      <w:tr w:rsidR="00B93FF8" w:rsidRPr="00207F88" w:rsidTr="007D75CC">
        <w:tc>
          <w:tcPr>
            <w:tcW w:w="4889" w:type="dxa"/>
            <w:shd w:val="clear" w:color="auto" w:fill="FFFFFF" w:themeFill="background1"/>
          </w:tcPr>
          <w:p w:rsidR="00B93FF8" w:rsidRPr="00B93FF8" w:rsidRDefault="00B93FF8" w:rsidP="00B93FF8">
            <w:pPr>
              <w:spacing w:after="0" w:line="240" w:lineRule="auto"/>
              <w:jc w:val="both"/>
              <w:rPr>
                <w:rFonts w:ascii="Calibri" w:hAnsi="Calibri" w:cs="Calibri"/>
                <w:sz w:val="24"/>
                <w:szCs w:val="24"/>
              </w:rPr>
            </w:pPr>
            <w:r w:rsidRPr="00B93FF8">
              <w:rPr>
                <w:rFonts w:ascii="Calibri" w:hAnsi="Calibri" w:cs="Calibri"/>
                <w:sz w:val="24"/>
                <w:szCs w:val="24"/>
              </w:rPr>
              <w:t xml:space="preserve">Pubblicazione del Piano sul </w:t>
            </w:r>
            <w:r w:rsidR="009B6EE8">
              <w:rPr>
                <w:rFonts w:ascii="Calibri" w:hAnsi="Calibri" w:cs="Calibri"/>
                <w:sz w:val="24"/>
                <w:szCs w:val="24"/>
              </w:rPr>
              <w:t>portale istituzionale dell’E</w:t>
            </w:r>
            <w:r w:rsidRPr="00B93FF8">
              <w:rPr>
                <w:rFonts w:ascii="Calibri" w:hAnsi="Calibri" w:cs="Calibri"/>
                <w:sz w:val="24"/>
                <w:szCs w:val="24"/>
              </w:rPr>
              <w:t>nte</w:t>
            </w:r>
          </w:p>
        </w:tc>
        <w:tc>
          <w:tcPr>
            <w:tcW w:w="5125" w:type="dxa"/>
            <w:shd w:val="clear" w:color="auto" w:fill="FFFFFF" w:themeFill="background1"/>
          </w:tcPr>
          <w:p w:rsidR="00B93FF8" w:rsidRPr="00B93FF8" w:rsidRDefault="00B93FF8" w:rsidP="00B93FF8">
            <w:pPr>
              <w:spacing w:after="0"/>
              <w:ind w:left="34" w:right="175"/>
              <w:jc w:val="both"/>
              <w:rPr>
                <w:rFonts w:ascii="Calibri" w:hAnsi="Calibri" w:cs="Calibri"/>
                <w:sz w:val="24"/>
                <w:szCs w:val="24"/>
              </w:rPr>
            </w:pPr>
            <w:r w:rsidRPr="00B93FF8">
              <w:rPr>
                <w:rFonts w:ascii="Calibri" w:hAnsi="Calibri" w:cs="Calibri"/>
                <w:bCs/>
                <w:sz w:val="24"/>
                <w:szCs w:val="24"/>
              </w:rPr>
              <w:t>Settore Segreteria Assemblea e Affari Generali (Ufficio Segreteria e Affari Istituzionali)</w:t>
            </w:r>
          </w:p>
          <w:p w:rsidR="00B93FF8" w:rsidRPr="00B93FF8" w:rsidRDefault="00B93FF8" w:rsidP="00B93FF8">
            <w:pPr>
              <w:spacing w:after="0"/>
              <w:ind w:left="34" w:right="175"/>
              <w:jc w:val="both"/>
              <w:rPr>
                <w:rFonts w:ascii="Calibri" w:hAnsi="Calibri" w:cs="Calibri"/>
                <w:bCs/>
                <w:sz w:val="24"/>
                <w:szCs w:val="24"/>
              </w:rPr>
            </w:pPr>
          </w:p>
          <w:p w:rsidR="00B93FF8" w:rsidRPr="00B93FF8" w:rsidRDefault="00B93FF8" w:rsidP="00B93FF8">
            <w:pPr>
              <w:pStyle w:val="Default"/>
              <w:ind w:firstLine="0"/>
              <w:jc w:val="both"/>
              <w:rPr>
                <w:rFonts w:ascii="Calibri" w:hAnsi="Calibri" w:cs="Calibri"/>
              </w:rPr>
            </w:pPr>
            <w:r w:rsidRPr="00B93FF8">
              <w:rPr>
                <w:rFonts w:ascii="Calibri" w:hAnsi="Calibri" w:cs="Calibri"/>
                <w:bCs/>
                <w:color w:val="auto"/>
              </w:rPr>
              <w:t>Settore Commissione Bilancio, Programmazione economica, Attività produttive, Affari UE e Commissioni speciali (Ufficio Segreteria)</w:t>
            </w:r>
          </w:p>
          <w:p w:rsidR="00B93FF8" w:rsidRPr="00B93FF8" w:rsidRDefault="00B93FF8" w:rsidP="00B93FF8">
            <w:pPr>
              <w:pStyle w:val="Default"/>
              <w:ind w:firstLine="0"/>
              <w:jc w:val="both"/>
              <w:rPr>
                <w:rFonts w:ascii="Calibri" w:hAnsi="Calibri" w:cs="Calibri"/>
                <w:bCs/>
                <w:color w:val="auto"/>
              </w:rPr>
            </w:pPr>
          </w:p>
          <w:p w:rsidR="00B93FF8" w:rsidRPr="00B93FF8" w:rsidRDefault="00B93FF8" w:rsidP="00B93FF8">
            <w:pPr>
              <w:spacing w:after="0"/>
              <w:jc w:val="both"/>
              <w:rPr>
                <w:rFonts w:ascii="Calibri" w:hAnsi="Calibri" w:cs="Calibri"/>
                <w:sz w:val="24"/>
                <w:szCs w:val="24"/>
              </w:rPr>
            </w:pPr>
            <w:r w:rsidRPr="00B93FF8">
              <w:rPr>
                <w:rFonts w:ascii="Calibri" w:hAnsi="Calibri" w:cs="Calibri"/>
                <w:bCs/>
                <w:sz w:val="24"/>
                <w:szCs w:val="24"/>
              </w:rPr>
              <w:t>Settore Informatico e Flussi Informativi (Ufficio Sistemi Informativi)</w:t>
            </w:r>
          </w:p>
        </w:tc>
      </w:tr>
    </w:tbl>
    <w:p w:rsidR="003F6B0F" w:rsidRDefault="003F6B0F" w:rsidP="00643122">
      <w:pPr>
        <w:rPr>
          <w:rFonts w:ascii="Calibri" w:hAnsi="Calibri" w:cs="Calibri"/>
          <w:sz w:val="24"/>
          <w:szCs w:val="24"/>
        </w:rPr>
      </w:pPr>
    </w:p>
    <w:p w:rsidR="003F6B0F" w:rsidRDefault="003F6B0F" w:rsidP="00643122">
      <w:pPr>
        <w:rPr>
          <w:rFonts w:ascii="Calibri" w:hAnsi="Calibri" w:cs="Calibri"/>
          <w:sz w:val="24"/>
          <w:szCs w:val="24"/>
        </w:rPr>
      </w:pPr>
    </w:p>
    <w:p w:rsidR="003D7192" w:rsidRDefault="003D7192" w:rsidP="00643122">
      <w:pPr>
        <w:rPr>
          <w:rFonts w:ascii="Calibri" w:hAnsi="Calibri" w:cs="Calibri"/>
          <w:sz w:val="24"/>
          <w:szCs w:val="24"/>
        </w:rPr>
      </w:pPr>
    </w:p>
    <w:tbl>
      <w:tblPr>
        <w:tblStyle w:val="Grigliatabella"/>
        <w:tblW w:w="10014" w:type="dxa"/>
        <w:shd w:val="clear" w:color="auto" w:fill="FFFFFF" w:themeFill="background1"/>
        <w:tblLook w:val="04A0" w:firstRow="1" w:lastRow="0" w:firstColumn="1" w:lastColumn="0" w:noHBand="0" w:noVBand="1"/>
      </w:tblPr>
      <w:tblGrid>
        <w:gridCol w:w="4889"/>
        <w:gridCol w:w="5125"/>
      </w:tblGrid>
      <w:tr w:rsidR="003F6B0F" w:rsidRPr="00207F88" w:rsidTr="000C5283">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3F6B0F" w:rsidRPr="003F6B0F" w:rsidRDefault="00277CCA" w:rsidP="003F6B0F">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3F6B0F" w:rsidRPr="003F6B0F">
              <w:rPr>
                <w:rFonts w:ascii="Calibri" w:hAnsi="Calibri" w:cs="Calibri"/>
                <w:b/>
                <w:bCs/>
                <w:sz w:val="24"/>
                <w:szCs w:val="24"/>
              </w:rPr>
              <w:t xml:space="preserve"> I: Attività istituzionale</w:t>
            </w:r>
          </w:p>
        </w:tc>
      </w:tr>
      <w:tr w:rsidR="00DD315A" w:rsidRPr="00207F88" w:rsidTr="00DD315A">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315A" w:rsidRPr="003F6B0F" w:rsidRDefault="00DD315A" w:rsidP="00DD315A">
            <w:pPr>
              <w:spacing w:after="0" w:line="240" w:lineRule="auto"/>
              <w:jc w:val="both"/>
              <w:rPr>
                <w:rFonts w:ascii="Calibri" w:hAnsi="Calibri" w:cs="Calibri"/>
                <w:b/>
                <w:bCs/>
                <w:sz w:val="24"/>
                <w:szCs w:val="24"/>
              </w:rPr>
            </w:pPr>
            <w:r w:rsidRPr="00DD315A">
              <w:rPr>
                <w:rFonts w:ascii="Calibri" w:hAnsi="Calibri" w:cs="Calibri"/>
                <w:b/>
                <w:bCs/>
                <w:sz w:val="24"/>
                <w:szCs w:val="24"/>
              </w:rPr>
              <w:t>PROCESSO: Attività di controllo</w:t>
            </w:r>
            <w:r w:rsidR="00520B34">
              <w:rPr>
                <w:rFonts w:ascii="Calibri" w:hAnsi="Calibri" w:cs="Calibri"/>
                <w:b/>
                <w:bCs/>
                <w:sz w:val="24"/>
                <w:szCs w:val="24"/>
              </w:rPr>
              <w:t xml:space="preserve"> e vigilanza della Commissione speciale di v</w:t>
            </w:r>
            <w:r w:rsidRPr="00DD315A">
              <w:rPr>
                <w:rFonts w:ascii="Calibri" w:hAnsi="Calibri" w:cs="Calibri"/>
                <w:b/>
                <w:bCs/>
                <w:sz w:val="24"/>
                <w:szCs w:val="24"/>
              </w:rPr>
              <w:t>igilanza sugli atti di programmazione economico-sociale della Regione</w:t>
            </w:r>
          </w:p>
        </w:tc>
      </w:tr>
      <w:tr w:rsidR="003F6B0F" w:rsidRPr="00B93FF8" w:rsidTr="007D75C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A03BA8" w:rsidP="003F6B0F">
            <w:pPr>
              <w:spacing w:after="0" w:line="240" w:lineRule="auto"/>
              <w:rPr>
                <w:rFonts w:ascii="Calibri" w:hAnsi="Calibri" w:cs="Calibri"/>
                <w:b/>
                <w:bCs/>
                <w:sz w:val="24"/>
                <w:szCs w:val="24"/>
              </w:rPr>
            </w:pPr>
            <w:r>
              <w:rPr>
                <w:rFonts w:ascii="Calibri" w:hAnsi="Calibri" w:cs="Calibri"/>
                <w:b/>
                <w:bCs/>
                <w:sz w:val="24"/>
                <w:szCs w:val="24"/>
              </w:rPr>
              <w:t>Ambito di attività</w:t>
            </w:r>
            <w:r w:rsidR="003F6B0F" w:rsidRPr="003F6B0F">
              <w:rPr>
                <w:rFonts w:ascii="Calibri" w:hAnsi="Calibri" w:cs="Calibri"/>
                <w:b/>
                <w:bCs/>
                <w:sz w:val="24"/>
                <w:szCs w:val="24"/>
              </w:rPr>
              <w:t xml:space="preserve">: </w:t>
            </w:r>
          </w:p>
          <w:p w:rsidR="003F6B0F" w:rsidRPr="00AB4742" w:rsidRDefault="003F6B0F" w:rsidP="003F6B0F">
            <w:pPr>
              <w:spacing w:after="0" w:line="240" w:lineRule="auto"/>
              <w:rPr>
                <w:rFonts w:ascii="Calibri" w:hAnsi="Calibri" w:cs="Calibri"/>
                <w:bCs/>
                <w:sz w:val="24"/>
                <w:szCs w:val="24"/>
              </w:rPr>
            </w:pPr>
            <w:r w:rsidRPr="00AB4742">
              <w:rPr>
                <w:rFonts w:ascii="Calibri" w:hAnsi="Calibri" w:cs="Calibri"/>
                <w:bCs/>
                <w:sz w:val="24"/>
                <w:szCs w:val="24"/>
              </w:rPr>
              <w:t>Attività di assistenza giuridico-legislativa agli organi istituzionali</w:t>
            </w:r>
          </w:p>
        </w:tc>
      </w:tr>
      <w:tr w:rsidR="003F6B0F" w:rsidRPr="00B93FF8" w:rsidTr="007D75CC">
        <w:tc>
          <w:tcPr>
            <w:tcW w:w="10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3F6B0F" w:rsidP="003F6B0F">
            <w:pPr>
              <w:spacing w:after="0" w:line="240" w:lineRule="auto"/>
              <w:jc w:val="both"/>
              <w:rPr>
                <w:rFonts w:ascii="Calibri" w:hAnsi="Calibri" w:cs="Calibri"/>
                <w:b/>
                <w:bCs/>
                <w:sz w:val="24"/>
                <w:szCs w:val="24"/>
              </w:rPr>
            </w:pPr>
            <w:r w:rsidRPr="00B93FF8">
              <w:rPr>
                <w:rFonts w:ascii="Calibri" w:hAnsi="Calibri" w:cs="Calibri"/>
                <w:b/>
                <w:bCs/>
                <w:sz w:val="24"/>
                <w:szCs w:val="24"/>
              </w:rPr>
              <w:t xml:space="preserve">Principali norme o atti di riferimento: </w:t>
            </w:r>
          </w:p>
          <w:p w:rsidR="003F6B0F" w:rsidRPr="00AB4742" w:rsidRDefault="003F6B0F" w:rsidP="003F6B0F">
            <w:pPr>
              <w:spacing w:after="0" w:line="240" w:lineRule="auto"/>
              <w:jc w:val="both"/>
              <w:rPr>
                <w:rFonts w:ascii="Times New Roman" w:hAnsi="Times New Roman" w:cs="Times New Roman"/>
                <w:lang w:eastAsia="it-IT"/>
              </w:rPr>
            </w:pPr>
            <w:r w:rsidRPr="00AB4742">
              <w:rPr>
                <w:rFonts w:ascii="Calibri" w:hAnsi="Calibri" w:cs="Calibri"/>
                <w:bCs/>
                <w:sz w:val="24"/>
                <w:szCs w:val="24"/>
              </w:rPr>
              <w:t>art. 34 del Regolamento interno (Deliberazione del Consiglio regionale n. 5 del 27 maggio 2005 e ss.mm.ii.); artt. 13, 73 e 110 del Nuovo Regolamento di Amministrazione e Contabilità (Deliberazione del Consiglio regionale n.190 del 4 maggio 2017 e ss.mm.ii.)</w:t>
            </w:r>
          </w:p>
        </w:tc>
      </w:tr>
      <w:tr w:rsidR="003F6B0F" w:rsidRPr="00207F88" w:rsidTr="00D91DE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F6B0F" w:rsidRPr="00207F88" w:rsidRDefault="003F6B0F" w:rsidP="003F6B0F">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F6B0F" w:rsidRPr="00207F88" w:rsidRDefault="003F6B0F" w:rsidP="003F6B0F">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3F6B0F" w:rsidRPr="00B93FF8" w:rsidTr="007D75CC">
        <w:tc>
          <w:tcPr>
            <w:tcW w:w="4889" w:type="dxa"/>
            <w:shd w:val="clear" w:color="auto" w:fill="FFFFFF" w:themeFill="background1"/>
          </w:tcPr>
          <w:p w:rsidR="003F6B0F" w:rsidRDefault="003F6B0F" w:rsidP="003F6B0F">
            <w:pPr>
              <w:pStyle w:val="Default"/>
              <w:ind w:firstLine="0"/>
              <w:jc w:val="both"/>
            </w:pPr>
            <w:r>
              <w:rPr>
                <w:rFonts w:ascii="Calibri" w:hAnsi="Calibri"/>
              </w:rPr>
              <w:t>Trasmissione al Settore Commissione Bilancio, Programmazione economica, Attivit</w:t>
            </w:r>
            <w:r>
              <w:rPr>
                <w:rFonts w:ascii="Calibri" w:hAnsi="Calibri" w:cs="Times New Roman"/>
              </w:rPr>
              <w:t>à</w:t>
            </w:r>
            <w:r>
              <w:rPr>
                <w:rFonts w:ascii="Calibri" w:hAnsi="Calibri"/>
              </w:rPr>
              <w:t xml:space="preserve"> produttive, Affari UE e Commissioni speciali dei progetti di atti di programmazione economico-sociale della Regione </w:t>
            </w:r>
          </w:p>
          <w:p w:rsidR="003F6B0F" w:rsidRDefault="003F6B0F" w:rsidP="003F6B0F">
            <w:pPr>
              <w:pStyle w:val="Default"/>
              <w:ind w:firstLine="0"/>
              <w:jc w:val="both"/>
              <w:rPr>
                <w:rFonts w:ascii="Calibri" w:hAnsi="Calibri"/>
              </w:rPr>
            </w:pPr>
          </w:p>
        </w:tc>
        <w:tc>
          <w:tcPr>
            <w:tcW w:w="5125" w:type="dxa"/>
            <w:shd w:val="clear" w:color="auto" w:fill="FFFFFF" w:themeFill="background1"/>
          </w:tcPr>
          <w:p w:rsidR="003F6B0F" w:rsidRDefault="003F6B0F" w:rsidP="003F6B0F">
            <w:pPr>
              <w:spacing w:after="0" w:line="240" w:lineRule="auto"/>
              <w:jc w:val="both"/>
              <w:rPr>
                <w:rFonts w:eastAsia="NSimSun" w:cs="Arial"/>
                <w:kern w:val="2"/>
                <w:sz w:val="24"/>
                <w:szCs w:val="24"/>
                <w:lang w:eastAsia="zh-CN" w:bidi="hi-IN"/>
              </w:rPr>
            </w:pPr>
            <w:r>
              <w:rPr>
                <w:rFonts w:eastAsia="NSimSun" w:cs="Arial"/>
                <w:kern w:val="2"/>
                <w:sz w:val="24"/>
                <w:szCs w:val="24"/>
                <w:lang w:eastAsia="zh-CN" w:bidi="hi-IN"/>
              </w:rPr>
              <w:t>Settore Segreteria Assemblea e Affari Generali</w:t>
            </w:r>
          </w:p>
          <w:p w:rsidR="003F6B0F" w:rsidRDefault="003F6B0F" w:rsidP="003F6B0F">
            <w:pPr>
              <w:spacing w:after="0" w:line="240" w:lineRule="auto"/>
              <w:jc w:val="both"/>
              <w:rPr>
                <w:rFonts w:ascii="Calibri" w:eastAsia="NSimSun" w:hAnsi="Calibri" w:cs="Arial"/>
                <w:kern w:val="2"/>
                <w:sz w:val="24"/>
                <w:szCs w:val="24"/>
                <w:lang w:eastAsia="zh-CN" w:bidi="hi-IN"/>
              </w:rPr>
            </w:pPr>
          </w:p>
          <w:p w:rsidR="003F6B0F" w:rsidRDefault="003F6B0F" w:rsidP="003F6B0F">
            <w:pPr>
              <w:spacing w:after="0" w:line="240" w:lineRule="auto"/>
              <w:jc w:val="both"/>
              <w:rPr>
                <w:rFonts w:eastAsia="NSimSun" w:cs="Arial"/>
                <w:kern w:val="2"/>
                <w:sz w:val="24"/>
                <w:szCs w:val="24"/>
                <w:lang w:eastAsia="zh-CN" w:bidi="hi-IN"/>
              </w:rPr>
            </w:pPr>
            <w:r>
              <w:rPr>
                <w:rFonts w:eastAsia="NSimSun" w:cs="Arial"/>
                <w:kern w:val="2"/>
                <w:sz w:val="24"/>
                <w:szCs w:val="24"/>
                <w:lang w:eastAsia="zh-CN" w:bidi="hi-IN"/>
              </w:rPr>
              <w:t>Settore Segreteria Ufficio di Presidenza (Ufficio Segreteria, Istruzione, Assistenza ed Elaborazione Deliberazioni)</w:t>
            </w:r>
          </w:p>
          <w:p w:rsidR="003F6B0F" w:rsidRDefault="003F6B0F" w:rsidP="003F6B0F">
            <w:pPr>
              <w:spacing w:after="0" w:line="240" w:lineRule="auto"/>
              <w:jc w:val="both"/>
              <w:rPr>
                <w:rFonts w:eastAsia="NSimSun" w:cs="Arial"/>
                <w:kern w:val="2"/>
                <w:sz w:val="24"/>
                <w:szCs w:val="24"/>
                <w:lang w:eastAsia="zh-CN" w:bidi="hi-IN"/>
              </w:rPr>
            </w:pPr>
          </w:p>
          <w:p w:rsidR="003F6B0F" w:rsidRDefault="003F6B0F" w:rsidP="003F6B0F">
            <w:pPr>
              <w:spacing w:after="0" w:line="240" w:lineRule="auto"/>
              <w:jc w:val="both"/>
              <w:rPr>
                <w:rFonts w:ascii="Calibri" w:eastAsia="NSimSun" w:hAnsi="Calibri" w:cs="Arial"/>
                <w:kern w:val="2"/>
                <w:sz w:val="24"/>
                <w:szCs w:val="24"/>
                <w:lang w:eastAsia="zh-CN" w:bidi="hi-IN"/>
              </w:rPr>
            </w:pPr>
          </w:p>
        </w:tc>
      </w:tr>
      <w:tr w:rsidR="003F6B0F" w:rsidRPr="00B93FF8" w:rsidTr="007D75CC">
        <w:tc>
          <w:tcPr>
            <w:tcW w:w="4889" w:type="dxa"/>
            <w:shd w:val="clear" w:color="auto" w:fill="FFFFFF" w:themeFill="background1"/>
          </w:tcPr>
          <w:p w:rsidR="003F6B0F" w:rsidRDefault="003F6B0F" w:rsidP="003F6B0F">
            <w:pPr>
              <w:spacing w:after="0" w:line="240" w:lineRule="auto"/>
              <w:jc w:val="both"/>
            </w:pPr>
            <w:r>
              <w:rPr>
                <w:rFonts w:eastAsia="NSimSun" w:cs="Arial"/>
                <w:color w:val="000000"/>
                <w:kern w:val="2"/>
                <w:sz w:val="24"/>
                <w:szCs w:val="24"/>
                <w:lang w:val="en-US" w:eastAsia="zh-CN" w:bidi="en-US"/>
              </w:rPr>
              <w:t>Istruttoria e studio delle deliberazioni</w:t>
            </w:r>
          </w:p>
          <w:p w:rsidR="003F6B0F" w:rsidRDefault="003F6B0F" w:rsidP="003F6B0F">
            <w:pPr>
              <w:spacing w:after="0" w:line="240" w:lineRule="auto"/>
              <w:jc w:val="both"/>
              <w:rPr>
                <w:rFonts w:ascii="Calibri" w:hAnsi="Calibri"/>
                <w:sz w:val="24"/>
                <w:szCs w:val="24"/>
              </w:rPr>
            </w:pPr>
          </w:p>
        </w:tc>
        <w:tc>
          <w:tcPr>
            <w:tcW w:w="5125" w:type="dxa"/>
            <w:shd w:val="clear" w:color="auto" w:fill="FFFFFF" w:themeFill="background1"/>
          </w:tcPr>
          <w:p w:rsidR="003F6B0F" w:rsidRDefault="003F6B0F" w:rsidP="003F6B0F">
            <w:pPr>
              <w:spacing w:after="0" w:line="240" w:lineRule="auto"/>
              <w:jc w:val="both"/>
              <w:rPr>
                <w:rFonts w:ascii="Calibri" w:hAnsi="Calibri"/>
                <w:sz w:val="24"/>
                <w:szCs w:val="24"/>
              </w:rPr>
            </w:pPr>
            <w:r>
              <w:rPr>
                <w:rFonts w:eastAsia="NSimSun" w:cs="Arial"/>
                <w:color w:val="000000"/>
                <w:kern w:val="2"/>
                <w:sz w:val="24"/>
                <w:szCs w:val="24"/>
                <w:lang w:val="en-US" w:eastAsia="zh-CN" w:bidi="en-US"/>
              </w:rPr>
              <w:t>Settore Commissione Bilancio, Programmazione economica, Attività produttive, Affari UE e Commissioni speciali (Ufficio</w:t>
            </w:r>
            <w:r>
              <w:rPr>
                <w:sz w:val="24"/>
                <w:szCs w:val="24"/>
              </w:rPr>
              <w:t xml:space="preserve"> istruzione e assistenza legislativa)</w:t>
            </w:r>
          </w:p>
        </w:tc>
      </w:tr>
      <w:tr w:rsidR="003F6B0F" w:rsidRPr="00B93FF8" w:rsidTr="007D75CC">
        <w:tc>
          <w:tcPr>
            <w:tcW w:w="4889" w:type="dxa"/>
            <w:shd w:val="clear" w:color="auto" w:fill="FFFFFF" w:themeFill="background1"/>
          </w:tcPr>
          <w:p w:rsidR="003F6B0F" w:rsidRDefault="003F6B0F" w:rsidP="003F6B0F">
            <w:pPr>
              <w:spacing w:after="0" w:line="240" w:lineRule="auto"/>
              <w:jc w:val="both"/>
            </w:pPr>
            <w:r>
              <w:rPr>
                <w:sz w:val="24"/>
                <w:szCs w:val="24"/>
              </w:rPr>
              <w:t xml:space="preserve">Elaborazione della relazione della Commissione di Vigilanza sugli strumenti  di programmazione economico-sociale </w:t>
            </w:r>
          </w:p>
        </w:tc>
        <w:tc>
          <w:tcPr>
            <w:tcW w:w="5125" w:type="dxa"/>
            <w:shd w:val="clear" w:color="auto" w:fill="FFFFFF" w:themeFill="background1"/>
          </w:tcPr>
          <w:p w:rsidR="003F6B0F" w:rsidRDefault="003F6B0F" w:rsidP="003F6B0F">
            <w:pPr>
              <w:spacing w:after="0" w:line="240" w:lineRule="auto"/>
              <w:jc w:val="both"/>
              <w:rPr>
                <w:rFonts w:ascii="Calibri" w:hAnsi="Calibri"/>
                <w:sz w:val="24"/>
                <w:szCs w:val="24"/>
              </w:rPr>
            </w:pPr>
            <w:r>
              <w:rPr>
                <w:sz w:val="24"/>
                <w:szCs w:val="24"/>
              </w:rPr>
              <w:t>Settore Commissione Bilancio, Programmazione economica, Attivit</w:t>
            </w:r>
            <w:r>
              <w:rPr>
                <w:rFonts w:cs="Times New Roman"/>
                <w:sz w:val="24"/>
                <w:szCs w:val="24"/>
              </w:rPr>
              <w:t>à</w:t>
            </w:r>
            <w:r>
              <w:rPr>
                <w:sz w:val="24"/>
                <w:szCs w:val="24"/>
              </w:rPr>
              <w:t xml:space="preserve"> produttive, Affari UE e Commissioni speciali (Ufficio istruzione e assistenza legislativa)</w:t>
            </w:r>
          </w:p>
          <w:p w:rsidR="003F6B0F" w:rsidRDefault="003F6B0F" w:rsidP="003F6B0F">
            <w:pPr>
              <w:spacing w:after="0" w:line="240" w:lineRule="auto"/>
              <w:jc w:val="both"/>
              <w:rPr>
                <w:rFonts w:ascii="Calibri" w:hAnsi="Calibri"/>
                <w:sz w:val="24"/>
                <w:szCs w:val="24"/>
              </w:rPr>
            </w:pPr>
          </w:p>
        </w:tc>
      </w:tr>
      <w:tr w:rsidR="003F6B0F" w:rsidRPr="00B93FF8" w:rsidTr="007D75CC">
        <w:tc>
          <w:tcPr>
            <w:tcW w:w="4889" w:type="dxa"/>
            <w:shd w:val="clear" w:color="auto" w:fill="FFFFFF" w:themeFill="background1"/>
          </w:tcPr>
          <w:p w:rsidR="003F6B0F" w:rsidRDefault="003F6B0F" w:rsidP="003F6B0F">
            <w:pPr>
              <w:spacing w:after="0" w:line="240" w:lineRule="auto"/>
              <w:jc w:val="both"/>
              <w:rPr>
                <w:rFonts w:ascii="Calibri" w:hAnsi="Calibri"/>
                <w:sz w:val="24"/>
                <w:szCs w:val="24"/>
              </w:rPr>
            </w:pPr>
            <w:r>
              <w:rPr>
                <w:sz w:val="24"/>
                <w:szCs w:val="24"/>
              </w:rPr>
              <w:t xml:space="preserve">Esame in Commissione </w:t>
            </w:r>
          </w:p>
        </w:tc>
        <w:tc>
          <w:tcPr>
            <w:tcW w:w="5125" w:type="dxa"/>
            <w:shd w:val="clear" w:color="auto" w:fill="FFFFFF" w:themeFill="background1"/>
          </w:tcPr>
          <w:p w:rsidR="003F6B0F" w:rsidRDefault="003F6B0F" w:rsidP="003F6B0F">
            <w:pPr>
              <w:spacing w:after="0" w:line="240" w:lineRule="auto"/>
              <w:jc w:val="both"/>
            </w:pPr>
            <w:r>
              <w:rPr>
                <w:sz w:val="24"/>
                <w:szCs w:val="24"/>
              </w:rPr>
              <w:t>Commissione Speciale di Vigilanza</w:t>
            </w:r>
          </w:p>
        </w:tc>
      </w:tr>
      <w:tr w:rsidR="003F6B0F" w:rsidRPr="00B93FF8" w:rsidTr="007D75CC">
        <w:tc>
          <w:tcPr>
            <w:tcW w:w="4889" w:type="dxa"/>
            <w:shd w:val="clear" w:color="auto" w:fill="FFFFFF" w:themeFill="background1"/>
          </w:tcPr>
          <w:p w:rsidR="003F6B0F" w:rsidRDefault="003F6B0F" w:rsidP="003F6B0F">
            <w:pPr>
              <w:spacing w:after="0" w:line="240" w:lineRule="auto"/>
              <w:jc w:val="both"/>
              <w:rPr>
                <w:rFonts w:ascii="Calibri" w:hAnsi="Calibri" w:cs="Calibri"/>
                <w:bCs/>
                <w:sz w:val="24"/>
                <w:szCs w:val="24"/>
              </w:rPr>
            </w:pPr>
            <w:r>
              <w:rPr>
                <w:rFonts w:cs="Calibri"/>
                <w:bCs/>
                <w:sz w:val="24"/>
                <w:szCs w:val="24"/>
              </w:rPr>
              <w:t>Invio del testo licenziato dalla Commissione alla Segreteria dell’Assemblea per il seguito di competenza</w:t>
            </w:r>
          </w:p>
          <w:p w:rsidR="003F6B0F" w:rsidRDefault="003F6B0F" w:rsidP="003F6B0F">
            <w:pPr>
              <w:spacing w:after="0" w:line="240" w:lineRule="auto"/>
              <w:jc w:val="both"/>
              <w:rPr>
                <w:rFonts w:ascii="Calibri" w:hAnsi="Calibri" w:cs="Calibri"/>
                <w:bCs/>
                <w:sz w:val="24"/>
                <w:szCs w:val="24"/>
              </w:rPr>
            </w:pPr>
          </w:p>
        </w:tc>
        <w:tc>
          <w:tcPr>
            <w:tcW w:w="5125" w:type="dxa"/>
            <w:shd w:val="clear" w:color="auto" w:fill="FFFFFF" w:themeFill="background1"/>
          </w:tcPr>
          <w:p w:rsidR="003F6B0F" w:rsidRDefault="003F6B0F" w:rsidP="003F6B0F">
            <w:pPr>
              <w:spacing w:after="0" w:line="240" w:lineRule="auto"/>
              <w:jc w:val="both"/>
              <w:rPr>
                <w:rFonts w:ascii="Calibri" w:hAnsi="Calibri"/>
                <w:sz w:val="24"/>
                <w:szCs w:val="24"/>
              </w:rPr>
            </w:pPr>
            <w:r>
              <w:rPr>
                <w:sz w:val="24"/>
                <w:szCs w:val="24"/>
              </w:rPr>
              <w:t>Settore Commissione Bilancio, Programmazione economica, Attivit</w:t>
            </w:r>
            <w:r>
              <w:rPr>
                <w:rFonts w:cs="Times New Roman"/>
                <w:sz w:val="24"/>
                <w:szCs w:val="24"/>
              </w:rPr>
              <w:t>à</w:t>
            </w:r>
            <w:r>
              <w:rPr>
                <w:sz w:val="24"/>
                <w:szCs w:val="24"/>
              </w:rPr>
              <w:t xml:space="preserve"> produttive, Affari UE e Commissioni speciali (Ufficio Segreteria)</w:t>
            </w:r>
          </w:p>
          <w:p w:rsidR="003F6B0F" w:rsidRDefault="003F6B0F" w:rsidP="003F6B0F">
            <w:pPr>
              <w:spacing w:after="0" w:line="240" w:lineRule="auto"/>
              <w:jc w:val="both"/>
            </w:pP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12"/>
        <w:gridCol w:w="4816"/>
      </w:tblGrid>
      <w:tr w:rsidR="00207F88"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DD315A" w:rsidRPr="00207F88" w:rsidTr="00DD315A">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315A" w:rsidRPr="00207F88" w:rsidRDefault="00DD315A">
            <w:pPr>
              <w:spacing w:after="0" w:line="240" w:lineRule="auto"/>
              <w:rPr>
                <w:rFonts w:ascii="Calibri" w:hAnsi="Calibri" w:cs="Calibri"/>
                <w:b/>
                <w:bCs/>
                <w:sz w:val="24"/>
                <w:szCs w:val="24"/>
              </w:rPr>
            </w:pPr>
            <w:r w:rsidRPr="00DD315A">
              <w:rPr>
                <w:rFonts w:ascii="Calibri" w:hAnsi="Calibri" w:cs="Calibri"/>
                <w:b/>
                <w:bCs/>
                <w:sz w:val="24"/>
                <w:szCs w:val="24"/>
              </w:rPr>
              <w:t>Processo: Fase ascendente della normativa dell’Unione Europea</w:t>
            </w:r>
          </w:p>
        </w:tc>
      </w:tr>
      <w:tr w:rsidR="00207F88" w:rsidRPr="00207F88" w:rsidTr="002A5E44">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AB4742" w:rsidRDefault="00643122">
            <w:pPr>
              <w:spacing w:after="0" w:line="240" w:lineRule="auto"/>
              <w:rPr>
                <w:rFonts w:ascii="Calibri" w:hAnsi="Calibri" w:cs="Calibri"/>
                <w:bCs/>
                <w:sz w:val="24"/>
                <w:szCs w:val="24"/>
              </w:rPr>
            </w:pPr>
            <w:r w:rsidRPr="00AB4742">
              <w:rPr>
                <w:rFonts w:ascii="Calibri" w:hAnsi="Calibri" w:cs="Calibri"/>
                <w:bCs/>
                <w:sz w:val="24"/>
                <w:szCs w:val="24"/>
              </w:rPr>
              <w:t>Attività di assistenza giuridico-legislativa agli organi istituzionali</w:t>
            </w:r>
          </w:p>
        </w:tc>
      </w:tr>
      <w:tr w:rsidR="00207F88" w:rsidRPr="00207F88" w:rsidTr="002A5E44">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B4742" w:rsidRDefault="00643122" w:rsidP="00C959AD">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w:t>
            </w:r>
            <w:r w:rsidR="005B4E1C" w:rsidRPr="00207F88">
              <w:rPr>
                <w:rFonts w:ascii="Calibri" w:hAnsi="Calibri" w:cs="Calibri"/>
                <w:b/>
                <w:bCs/>
                <w:sz w:val="24"/>
                <w:szCs w:val="24"/>
              </w:rPr>
              <w:t xml:space="preserve">o atti di riferimento: </w:t>
            </w:r>
          </w:p>
          <w:p w:rsidR="00643122" w:rsidRPr="00AB4742" w:rsidRDefault="006B2083" w:rsidP="00C959AD">
            <w:pPr>
              <w:spacing w:after="0" w:line="240" w:lineRule="auto"/>
              <w:jc w:val="both"/>
              <w:rPr>
                <w:rFonts w:ascii="Calibri" w:hAnsi="Calibri" w:cs="Calibri"/>
                <w:bCs/>
                <w:sz w:val="24"/>
                <w:szCs w:val="24"/>
              </w:rPr>
            </w:pPr>
            <w:r w:rsidRPr="00AB4742">
              <w:rPr>
                <w:rFonts w:cstheme="minorHAnsi"/>
                <w:bCs/>
                <w:sz w:val="24"/>
                <w:szCs w:val="24"/>
              </w:rPr>
              <w:t>artt. 6, 9, 24, 25 e 28 L. 234/2012; artt. 3, 4 e 5 L.r. 30/2016</w:t>
            </w:r>
          </w:p>
        </w:tc>
      </w:tr>
      <w:tr w:rsidR="00207F88" w:rsidRPr="00207F88" w:rsidTr="00D91DE2">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50282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EE604F" w:rsidP="00EE604F">
            <w:pPr>
              <w:jc w:val="both"/>
              <w:rPr>
                <w:rFonts w:cstheme="minorHAnsi"/>
                <w:sz w:val="24"/>
                <w:szCs w:val="24"/>
                <w:shd w:val="clear" w:color="auto" w:fill="FFFFFF"/>
              </w:rPr>
            </w:pPr>
            <w:r w:rsidRPr="00207F88">
              <w:rPr>
                <w:rFonts w:cstheme="minorHAnsi"/>
                <w:sz w:val="24"/>
                <w:szCs w:val="24"/>
              </w:rPr>
              <w:t xml:space="preserve">Trasmissione alla Commissione consiliare competente in materia di Affari europei, </w:t>
            </w:r>
            <w:r w:rsidRPr="00207F88">
              <w:rPr>
                <w:rFonts w:cstheme="minorHAnsi"/>
                <w:sz w:val="24"/>
                <w:szCs w:val="24"/>
                <w:shd w:val="clear" w:color="auto" w:fill="FFFFFF"/>
              </w:rPr>
              <w:t>accreditata all’accesso ai documenti della piattaforma  EXTRANET – L  del Consiglio dell’Unione europea, dei progetti di atti dell’Unione Europea, degli atti preordinati alla formulazione degli stessi e delle loro modifiche, nelle materie di competenza delle regioni, al fine della partecipazione della Regione alla formazione della posizione italiana su iniziative dell’Unione europea (art. 24 l. 234/2012).</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EE604F" w:rsidRPr="00207F88" w:rsidRDefault="00EE604F" w:rsidP="00EE604F">
            <w:pPr>
              <w:spacing w:after="0" w:line="240" w:lineRule="auto"/>
              <w:jc w:val="both"/>
              <w:rPr>
                <w:rFonts w:cstheme="minorHAnsi"/>
                <w:bCs/>
                <w:sz w:val="24"/>
                <w:szCs w:val="24"/>
              </w:rPr>
            </w:pPr>
            <w:r w:rsidRPr="00207F88">
              <w:rPr>
                <w:rFonts w:cstheme="minorHAnsi"/>
                <w:bCs/>
                <w:iCs/>
                <w:sz w:val="24"/>
                <w:szCs w:val="24"/>
              </w:rPr>
              <w:t>Conferenza dei Presidenti delle Assemblee legislative delle Regioni e delle Province autonome</w:t>
            </w:r>
          </w:p>
        </w:tc>
      </w:tr>
      <w:tr w:rsidR="00207F88" w:rsidRPr="00207F88" w:rsidTr="002A5E44">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EE604F" w:rsidP="00EE604F">
            <w:pPr>
              <w:jc w:val="both"/>
              <w:rPr>
                <w:rFonts w:cstheme="minorHAnsi"/>
                <w:bCs/>
                <w:sz w:val="24"/>
                <w:szCs w:val="24"/>
              </w:rPr>
            </w:pPr>
            <w:r w:rsidRPr="00207F88">
              <w:rPr>
                <w:rFonts w:cstheme="minorHAnsi"/>
                <w:sz w:val="24"/>
                <w:szCs w:val="24"/>
                <w:shd w:val="clear" w:color="auto" w:fill="FFFFFF"/>
              </w:rPr>
              <w:t>Audizioni in Commissione consiliare competente delle parti sociali e delle categorie produttive sui progetti di atti dell’Unione europea (art. 28 L. 234/2012) e contestuale richiesta di contributi al partenariato istituzionale (art. 4 l.r. 30/2016).</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403F19" w:rsidP="00EE604F">
            <w:pPr>
              <w:spacing w:after="0" w:line="240" w:lineRule="auto"/>
              <w:jc w:val="both"/>
              <w:rPr>
                <w:rFonts w:cstheme="minorHAnsi"/>
                <w:sz w:val="24"/>
                <w:szCs w:val="24"/>
              </w:rPr>
            </w:pPr>
            <w:hyperlink r:id="rId15" w:history="1">
              <w:r w:rsidR="00EE604F" w:rsidRPr="00207F88">
                <w:rPr>
                  <w:rFonts w:cstheme="minorHAnsi"/>
                  <w:sz w:val="24"/>
                  <w:szCs w:val="24"/>
                </w:rPr>
                <w:t>Seconda Commissione</w:t>
              </w:r>
            </w:hyperlink>
            <w:r w:rsidR="00EE604F" w:rsidRPr="00207F88">
              <w:rPr>
                <w:rFonts w:cstheme="minorHAnsi"/>
                <w:sz w:val="24"/>
                <w:szCs w:val="24"/>
              </w:rPr>
              <w:t xml:space="preserve"> Bilancio, Programmazione economica e Attività produttive, Affari dell'Unione europea e Relazioni con l'Estero</w:t>
            </w:r>
          </w:p>
          <w:p w:rsidR="00EE604F" w:rsidRPr="00207F88" w:rsidRDefault="00EE604F" w:rsidP="00EE604F">
            <w:pPr>
              <w:spacing w:after="0" w:line="240" w:lineRule="auto"/>
              <w:jc w:val="both"/>
              <w:rPr>
                <w:rFonts w:cstheme="minorHAnsi"/>
                <w:bCs/>
                <w:sz w:val="24"/>
                <w:szCs w:val="24"/>
              </w:rPr>
            </w:pPr>
          </w:p>
          <w:p w:rsidR="00EE604F" w:rsidRPr="00207F88" w:rsidRDefault="00EE604F" w:rsidP="00EE604F">
            <w:pPr>
              <w:spacing w:after="0" w:line="240" w:lineRule="auto"/>
              <w:jc w:val="both"/>
              <w:rPr>
                <w:rFonts w:cstheme="minorHAnsi"/>
                <w:sz w:val="24"/>
                <w:szCs w:val="24"/>
              </w:rPr>
            </w:pPr>
            <w:r w:rsidRPr="00207F88">
              <w:rPr>
                <w:rFonts w:cstheme="minorHAnsi"/>
                <w:sz w:val="24"/>
                <w:szCs w:val="24"/>
              </w:rPr>
              <w:t>Settore Commissione Bilancio, Programmazione economica, Attività produttive, Affari UE e Commissioni speciali (Ufficio Istruzione e Assistenza tecnico-legislativa II Commissione)</w:t>
            </w:r>
          </w:p>
        </w:tc>
      </w:tr>
      <w:tr w:rsidR="00207F88" w:rsidRPr="00207F88" w:rsidTr="002A5E44">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E604F" w:rsidRPr="00207F88" w:rsidRDefault="00EE604F" w:rsidP="00EE604F">
            <w:pPr>
              <w:jc w:val="both"/>
              <w:rPr>
                <w:rFonts w:cstheme="minorHAnsi"/>
                <w:sz w:val="24"/>
                <w:szCs w:val="24"/>
                <w:shd w:val="clear" w:color="auto" w:fill="FFFFFF"/>
              </w:rPr>
            </w:pPr>
            <w:r w:rsidRPr="00207F88">
              <w:rPr>
                <w:rFonts w:cstheme="minorHAnsi"/>
                <w:sz w:val="24"/>
                <w:szCs w:val="24"/>
                <w:shd w:val="clear" w:color="auto" w:fill="FFFFFF"/>
              </w:rPr>
              <w:t>Inserimento all’o.d.g. della Commissione consiliare competente di una proposta di risoluzione contenente osservazioni sui progetti di atti dell’Unione europea, anche relativamente al rispetto del principio di sussidiarietà (art. 25 l. 234/2012), tenendo conto di eventuali contributi forniti dai consiglieri regionali, dal partenariato istituzionale ed economico-sociale (artt. 3 e 4 l.r. 30/2016).</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E604F" w:rsidRPr="00207F88" w:rsidRDefault="00403F19" w:rsidP="00EE604F">
            <w:pPr>
              <w:spacing w:after="0" w:line="240" w:lineRule="auto"/>
              <w:jc w:val="both"/>
              <w:rPr>
                <w:rFonts w:cstheme="minorHAnsi"/>
                <w:sz w:val="24"/>
                <w:szCs w:val="24"/>
              </w:rPr>
            </w:pPr>
            <w:hyperlink r:id="rId16" w:history="1">
              <w:r w:rsidR="00EE604F" w:rsidRPr="00207F88">
                <w:rPr>
                  <w:rFonts w:cstheme="minorHAnsi"/>
                  <w:sz w:val="24"/>
                  <w:szCs w:val="24"/>
                </w:rPr>
                <w:t>Seconda Commissione</w:t>
              </w:r>
            </w:hyperlink>
            <w:r w:rsidR="00EE604F" w:rsidRPr="00207F88">
              <w:rPr>
                <w:rFonts w:cstheme="minorHAnsi"/>
                <w:sz w:val="24"/>
                <w:szCs w:val="24"/>
              </w:rPr>
              <w:t xml:space="preserve"> Bilancio, Programmazione economica e Attività produttive, Affari dell'Unione europea e Relazioni con l'Estero</w:t>
            </w:r>
          </w:p>
          <w:p w:rsidR="00EE604F" w:rsidRPr="00207F88" w:rsidRDefault="00EE604F" w:rsidP="00EE604F">
            <w:pPr>
              <w:spacing w:after="0" w:line="240" w:lineRule="auto"/>
              <w:jc w:val="both"/>
              <w:rPr>
                <w:rFonts w:cstheme="minorHAnsi"/>
                <w:bCs/>
                <w:sz w:val="24"/>
                <w:szCs w:val="24"/>
              </w:rPr>
            </w:pPr>
          </w:p>
          <w:p w:rsidR="00EE604F" w:rsidRPr="00207F88" w:rsidRDefault="00EE604F" w:rsidP="00EE604F">
            <w:pPr>
              <w:spacing w:after="0" w:line="240" w:lineRule="auto"/>
              <w:jc w:val="both"/>
              <w:rPr>
                <w:rFonts w:cstheme="minorHAnsi"/>
                <w:bCs/>
                <w:sz w:val="24"/>
                <w:szCs w:val="24"/>
              </w:rPr>
            </w:pPr>
            <w:r w:rsidRPr="00207F88">
              <w:rPr>
                <w:rFonts w:cstheme="minorHAnsi"/>
                <w:sz w:val="24"/>
                <w:szCs w:val="24"/>
              </w:rPr>
              <w:t>Settore Commissione Bilancio, Programmazione economica, Attività produttive, Affari UE e Commissioni speciali (Ufficio Istruzione e Assistenza tecnico-legislativa II Commissione)</w:t>
            </w:r>
          </w:p>
        </w:tc>
      </w:tr>
      <w:tr w:rsidR="00207F88" w:rsidRPr="00207F88" w:rsidTr="002A5E44">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D91DE2" w:rsidRDefault="00EE604F" w:rsidP="00D91DE2">
            <w:pPr>
              <w:jc w:val="both"/>
              <w:rPr>
                <w:rFonts w:cstheme="minorHAnsi"/>
                <w:sz w:val="24"/>
                <w:szCs w:val="24"/>
                <w:shd w:val="clear" w:color="auto" w:fill="FFFFFF"/>
              </w:rPr>
            </w:pPr>
            <w:r w:rsidRPr="00207F88">
              <w:rPr>
                <w:rFonts w:cstheme="minorHAnsi"/>
                <w:sz w:val="24"/>
                <w:szCs w:val="24"/>
                <w:shd w:val="clear" w:color="auto" w:fill="FFFFFF"/>
              </w:rPr>
              <w:t>La Commissione consiliare competente approva con risoluzione le proprie osservazioni ai progetti di atti europei (art. 4 l.r. 30/2016).</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403F19" w:rsidP="00EE604F">
            <w:pPr>
              <w:spacing w:after="0" w:line="240" w:lineRule="auto"/>
              <w:jc w:val="both"/>
              <w:rPr>
                <w:rFonts w:cstheme="minorHAnsi"/>
                <w:sz w:val="24"/>
                <w:szCs w:val="24"/>
              </w:rPr>
            </w:pPr>
            <w:hyperlink r:id="rId17" w:history="1">
              <w:r w:rsidR="00EE604F" w:rsidRPr="00207F88">
                <w:rPr>
                  <w:rFonts w:cstheme="minorHAnsi"/>
                  <w:sz w:val="24"/>
                  <w:szCs w:val="24"/>
                </w:rPr>
                <w:t>Seconda Commissione</w:t>
              </w:r>
            </w:hyperlink>
            <w:r w:rsidR="00EE604F" w:rsidRPr="00207F88">
              <w:rPr>
                <w:rFonts w:cstheme="minorHAnsi"/>
                <w:sz w:val="24"/>
                <w:szCs w:val="24"/>
              </w:rPr>
              <w:t xml:space="preserve"> Bilancio, Programmazione economica e Attività produttive, Affari dell'Unione europea e Relazioni con l'Estero</w:t>
            </w:r>
          </w:p>
        </w:tc>
      </w:tr>
      <w:tr w:rsidR="00207F88" w:rsidRPr="00207F88" w:rsidTr="002A5E44">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D91DE2" w:rsidRDefault="00EE604F" w:rsidP="00D91DE2">
            <w:pPr>
              <w:jc w:val="both"/>
              <w:rPr>
                <w:rFonts w:cstheme="minorHAnsi"/>
                <w:sz w:val="24"/>
                <w:szCs w:val="24"/>
                <w:shd w:val="clear" w:color="auto" w:fill="FFFFFF"/>
              </w:rPr>
            </w:pPr>
            <w:r w:rsidRPr="00207F88">
              <w:rPr>
                <w:rFonts w:cstheme="minorHAnsi"/>
                <w:sz w:val="24"/>
                <w:szCs w:val="24"/>
                <w:shd w:val="clear" w:color="auto" w:fill="FFFFFF"/>
              </w:rPr>
              <w:lastRenderedPageBreak/>
              <w:t>La risoluzione è trasmessa, entro 30 giorni dal ricevimento degli atti dell’Unione europea, al Presidente del Consiglio dei Ministri o al Ministro per gli affari europei dandone contestuale comunicazione alle Camere, alla Conferenza delle regioni e delle province autonome e alla Conferenza dei presidenti delle assemblee legislative delle regioni e de</w:t>
            </w:r>
            <w:r w:rsidR="003616F4" w:rsidRPr="00207F88">
              <w:rPr>
                <w:rFonts w:cstheme="minorHAnsi"/>
                <w:sz w:val="24"/>
                <w:szCs w:val="24"/>
                <w:shd w:val="clear" w:color="auto" w:fill="FFFFFF"/>
              </w:rPr>
              <w:t>lle province autonome (art. 24 L. 234/2012 e art. 4 L.r. 30/2016)</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403F19" w:rsidP="00EE604F">
            <w:pPr>
              <w:spacing w:after="0" w:line="240" w:lineRule="auto"/>
              <w:jc w:val="both"/>
              <w:rPr>
                <w:rFonts w:cstheme="minorHAnsi"/>
                <w:sz w:val="24"/>
                <w:szCs w:val="24"/>
              </w:rPr>
            </w:pPr>
            <w:hyperlink r:id="rId18" w:history="1">
              <w:r w:rsidR="00EE604F" w:rsidRPr="00207F88">
                <w:rPr>
                  <w:rFonts w:cstheme="minorHAnsi"/>
                  <w:sz w:val="24"/>
                  <w:szCs w:val="24"/>
                </w:rPr>
                <w:t>Seconda Commissione</w:t>
              </w:r>
            </w:hyperlink>
            <w:r w:rsidR="00EE604F" w:rsidRPr="00207F88">
              <w:rPr>
                <w:rFonts w:cstheme="minorHAnsi"/>
                <w:sz w:val="24"/>
                <w:szCs w:val="24"/>
              </w:rPr>
              <w:t xml:space="preserve"> Bilancio, Programmazione economica e Attività produttive, Affari dell'Unione europea e Relazioni con l'Estero</w:t>
            </w:r>
          </w:p>
        </w:tc>
      </w:tr>
      <w:tr w:rsidR="00207F88" w:rsidRPr="00207F88" w:rsidTr="0050282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EE604F" w:rsidP="00EE604F">
            <w:pPr>
              <w:jc w:val="both"/>
              <w:rPr>
                <w:rFonts w:cstheme="minorHAnsi"/>
                <w:sz w:val="24"/>
                <w:szCs w:val="24"/>
                <w:shd w:val="clear" w:color="auto" w:fill="FFFFFF"/>
              </w:rPr>
            </w:pPr>
            <w:r w:rsidRPr="00207F88">
              <w:rPr>
                <w:rFonts w:cstheme="minorHAnsi"/>
                <w:sz w:val="24"/>
                <w:szCs w:val="24"/>
                <w:shd w:val="clear" w:color="auto" w:fill="FFFFFF"/>
              </w:rPr>
              <w:t>Scaduto il suddetto termine, la risoluzione è trasmessa alle Camere, che nell’ambito del dialogo politico con le istituzioni europee, possono far pervenire alle istituzioni dell’Unione europea ogni documento utile alla definizione delle politiche europee, tenendo conto di eventuali osservazioni e proposte f</w:t>
            </w:r>
            <w:r w:rsidR="003616F4" w:rsidRPr="00207F88">
              <w:rPr>
                <w:rFonts w:cstheme="minorHAnsi"/>
                <w:sz w:val="24"/>
                <w:szCs w:val="24"/>
                <w:shd w:val="clear" w:color="auto" w:fill="FFFFFF"/>
              </w:rPr>
              <w:t>ormulate dalle regioni (art. 9 L. 234/2012 e art. 5 L</w:t>
            </w:r>
            <w:r w:rsidRPr="00207F88">
              <w:rPr>
                <w:rFonts w:cstheme="minorHAnsi"/>
                <w:sz w:val="24"/>
                <w:szCs w:val="24"/>
                <w:shd w:val="clear" w:color="auto" w:fill="FFFFFF"/>
              </w:rPr>
              <w:t>.r. 30/2</w:t>
            </w:r>
            <w:r w:rsidR="003616F4" w:rsidRPr="00207F88">
              <w:rPr>
                <w:rFonts w:cstheme="minorHAnsi"/>
                <w:sz w:val="24"/>
                <w:szCs w:val="24"/>
                <w:shd w:val="clear" w:color="auto" w:fill="FFFFFF"/>
              </w:rPr>
              <w:t>016)</w:t>
            </w:r>
          </w:p>
          <w:p w:rsidR="00EE604F" w:rsidRPr="00207F88" w:rsidRDefault="00EE604F" w:rsidP="00EE604F">
            <w:pPr>
              <w:spacing w:after="0" w:line="240" w:lineRule="auto"/>
              <w:jc w:val="both"/>
              <w:rPr>
                <w:rFonts w:cstheme="minorHAnsi"/>
                <w:bCs/>
                <w:sz w:val="24"/>
                <w:szCs w:val="24"/>
              </w:rPr>
            </w:pP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E604F" w:rsidRPr="00207F88" w:rsidRDefault="00EE604F" w:rsidP="00EE604F">
            <w:pPr>
              <w:spacing w:after="0" w:line="240" w:lineRule="auto"/>
              <w:jc w:val="both"/>
              <w:rPr>
                <w:rFonts w:cstheme="minorHAnsi"/>
                <w:bCs/>
                <w:sz w:val="24"/>
                <w:szCs w:val="24"/>
              </w:rPr>
            </w:pPr>
            <w:r w:rsidRPr="00207F88">
              <w:rPr>
                <w:rFonts w:cstheme="minorHAnsi"/>
                <w:bCs/>
                <w:sz w:val="24"/>
                <w:szCs w:val="24"/>
              </w:rPr>
              <w:t>Settore Commissione Bilancio, Programmazione economica, Attività produttive, Affari UE e Commissioni speciali (Ufficio Istruzione e Assistenza tecnico-legislativa II Commissione)</w:t>
            </w:r>
          </w:p>
        </w:tc>
      </w:tr>
      <w:tr w:rsidR="00207F88" w:rsidRPr="00207F88" w:rsidTr="002A5E44">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EE604F" w:rsidP="00EE604F">
            <w:pPr>
              <w:jc w:val="both"/>
              <w:rPr>
                <w:rFonts w:cstheme="minorHAnsi"/>
                <w:sz w:val="24"/>
                <w:szCs w:val="24"/>
                <w:shd w:val="clear" w:color="auto" w:fill="FFFFFF"/>
              </w:rPr>
            </w:pPr>
            <w:r w:rsidRPr="00207F88">
              <w:rPr>
                <w:rFonts w:cstheme="minorHAnsi"/>
                <w:sz w:val="24"/>
                <w:szCs w:val="24"/>
                <w:shd w:val="clear" w:color="auto" w:fill="FFFFFF"/>
              </w:rPr>
              <w:t>Pubblicazione della risoluzione adottata dalla Commissione consiliare competente sul sito istit</w:t>
            </w:r>
            <w:r w:rsidR="003616F4" w:rsidRPr="00207F88">
              <w:rPr>
                <w:rFonts w:cstheme="minorHAnsi"/>
                <w:sz w:val="24"/>
                <w:szCs w:val="24"/>
                <w:shd w:val="clear" w:color="auto" w:fill="FFFFFF"/>
              </w:rPr>
              <w:t>uzionale nella sezione dedicata</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E604F" w:rsidRPr="00207F88" w:rsidRDefault="00EE604F" w:rsidP="00EE604F">
            <w:pPr>
              <w:spacing w:after="0" w:line="240" w:lineRule="auto"/>
              <w:jc w:val="both"/>
              <w:rPr>
                <w:rFonts w:cstheme="minorHAnsi"/>
                <w:bCs/>
                <w:sz w:val="24"/>
                <w:szCs w:val="24"/>
              </w:rPr>
            </w:pPr>
            <w:r w:rsidRPr="00207F88">
              <w:rPr>
                <w:rFonts w:cstheme="minorHAnsi"/>
                <w:bCs/>
                <w:sz w:val="24"/>
                <w:szCs w:val="24"/>
              </w:rPr>
              <w:t>Settore Commissione Bilancio, Programmazione economica, Attività produttive, Affari UE e Commissioni speciali (Ufficio Segreteria)</w:t>
            </w:r>
          </w:p>
        </w:tc>
      </w:tr>
      <w:tr w:rsidR="00207F88" w:rsidRPr="00207F88" w:rsidTr="00332C41">
        <w:trPr>
          <w:trHeight w:val="1260"/>
        </w:trPr>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E604F" w:rsidRPr="00207F88" w:rsidRDefault="00EE604F" w:rsidP="00EE604F">
            <w:pPr>
              <w:jc w:val="both"/>
              <w:rPr>
                <w:rFonts w:cstheme="minorHAnsi"/>
                <w:sz w:val="24"/>
                <w:szCs w:val="24"/>
                <w:shd w:val="clear" w:color="auto" w:fill="FFFFFF"/>
              </w:rPr>
            </w:pPr>
            <w:r w:rsidRPr="00207F88">
              <w:rPr>
                <w:rFonts w:cstheme="minorHAnsi"/>
                <w:sz w:val="24"/>
                <w:szCs w:val="24"/>
                <w:shd w:val="clear" w:color="auto" w:fill="FFFFFF"/>
              </w:rPr>
              <w:t>Comunicazione della risoluzione, da parte del Presidente del Consiglio regionale, all</w:t>
            </w:r>
            <w:r w:rsidR="003616F4" w:rsidRPr="00207F88">
              <w:rPr>
                <w:rFonts w:cstheme="minorHAnsi"/>
                <w:sz w:val="24"/>
                <w:szCs w:val="24"/>
                <w:shd w:val="clear" w:color="auto" w:fill="FFFFFF"/>
              </w:rPr>
              <w:t>’assemblea legislativa (art. 3 L.r. 30/2016)</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E604F" w:rsidRPr="00207F88" w:rsidRDefault="00EE604F" w:rsidP="00EE604F">
            <w:pPr>
              <w:spacing w:after="0" w:line="240" w:lineRule="auto"/>
              <w:jc w:val="both"/>
              <w:rPr>
                <w:rFonts w:cstheme="minorHAnsi"/>
                <w:bCs/>
                <w:sz w:val="24"/>
                <w:szCs w:val="24"/>
              </w:rPr>
            </w:pPr>
            <w:r w:rsidRPr="00207F88">
              <w:rPr>
                <w:rFonts w:cstheme="minorHAnsi"/>
                <w:bCs/>
                <w:sz w:val="24"/>
                <w:szCs w:val="24"/>
              </w:rPr>
              <w:t>Presidente del Consiglio regionale</w:t>
            </w:r>
          </w:p>
        </w:tc>
      </w:tr>
    </w:tbl>
    <w:p w:rsidR="00D12FB1" w:rsidRPr="00207F88" w:rsidRDefault="00D12FB1" w:rsidP="00643122">
      <w:pPr>
        <w:rPr>
          <w:rFonts w:ascii="Calibri" w:hAnsi="Calibri" w:cs="Calibri"/>
          <w:sz w:val="24"/>
          <w:szCs w:val="24"/>
        </w:rPr>
      </w:pPr>
    </w:p>
    <w:p w:rsidR="00643122" w:rsidRPr="00207F88" w:rsidRDefault="00D12FB1" w:rsidP="00DD315A">
      <w:pPr>
        <w:spacing w:after="160" w:line="259" w:lineRule="auto"/>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14"/>
        <w:gridCol w:w="4814"/>
      </w:tblGrid>
      <w:tr w:rsidR="00207F88"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sz w:val="24"/>
                <w:szCs w:val="24"/>
              </w:rPr>
            </w:pPr>
            <w:r>
              <w:rPr>
                <w:rFonts w:ascii="Calibri" w:hAnsi="Calibri" w:cs="Calibri"/>
                <w:b/>
                <w:sz w:val="24"/>
                <w:szCs w:val="24"/>
              </w:rPr>
              <w:lastRenderedPageBreak/>
              <w:t>Area di rischio</w:t>
            </w:r>
            <w:r w:rsidR="00643122" w:rsidRPr="00207F88">
              <w:rPr>
                <w:rFonts w:ascii="Calibri" w:hAnsi="Calibri" w:cs="Calibri"/>
                <w:b/>
                <w:sz w:val="24"/>
                <w:szCs w:val="24"/>
              </w:rPr>
              <w:t xml:space="preserve"> I: Attività istituzionale</w:t>
            </w:r>
          </w:p>
        </w:tc>
      </w:tr>
      <w:tr w:rsidR="00DD315A" w:rsidRPr="00207F88" w:rsidTr="00F71430">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315A" w:rsidRPr="00207F88" w:rsidRDefault="00F71430">
            <w:pPr>
              <w:spacing w:after="0" w:line="240" w:lineRule="auto"/>
              <w:rPr>
                <w:rFonts w:ascii="Calibri" w:hAnsi="Calibri" w:cs="Calibri"/>
                <w:b/>
                <w:sz w:val="24"/>
                <w:szCs w:val="24"/>
              </w:rPr>
            </w:pPr>
            <w:r w:rsidRPr="00F71430">
              <w:rPr>
                <w:rFonts w:ascii="Calibri" w:hAnsi="Calibri" w:cs="Calibri"/>
                <w:b/>
                <w:sz w:val="24"/>
                <w:szCs w:val="24"/>
              </w:rPr>
              <w:t>Processo: Attività conoscitiva e sindacato ispettivo delle Commissioni permanenti</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7D"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34467D" w:rsidRDefault="00643122">
            <w:pPr>
              <w:spacing w:after="0" w:line="240" w:lineRule="auto"/>
              <w:rPr>
                <w:rFonts w:ascii="Calibri" w:hAnsi="Calibri" w:cs="Calibri"/>
                <w:sz w:val="24"/>
                <w:szCs w:val="24"/>
              </w:rPr>
            </w:pPr>
            <w:r w:rsidRPr="0034467D">
              <w:rPr>
                <w:rFonts w:ascii="Calibri" w:hAnsi="Calibri" w:cs="Calibri"/>
                <w:bCs/>
                <w:sz w:val="24"/>
                <w:szCs w:val="24"/>
              </w:rPr>
              <w:t xml:space="preserve">Attività di assistenza giuridico-legislativa agli organi istituzionali </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8E26DD">
            <w:pPr>
              <w:pStyle w:val="Default"/>
              <w:ind w:firstLine="0"/>
              <w:jc w:val="both"/>
              <w:rPr>
                <w:rFonts w:ascii="Calibri" w:hAnsi="Calibri" w:cs="Calibri"/>
                <w:color w:val="auto"/>
                <w:lang w:val="it-IT"/>
              </w:rPr>
            </w:pPr>
            <w:r w:rsidRPr="00207F88">
              <w:rPr>
                <w:rFonts w:ascii="Calibri" w:hAnsi="Calibri" w:cs="Calibri"/>
                <w:b/>
                <w:bCs/>
                <w:color w:val="auto"/>
                <w:lang w:val="it-IT"/>
              </w:rPr>
              <w:t xml:space="preserve">Principali norme o atti di riferimento: </w:t>
            </w:r>
            <w:r w:rsidR="008E26DD" w:rsidRPr="0034467D">
              <w:rPr>
                <w:rFonts w:ascii="Calibri" w:hAnsi="Calibri" w:cs="Calibri"/>
                <w:bCs/>
                <w:color w:val="auto"/>
                <w:lang w:val="it-IT"/>
              </w:rPr>
              <w:t>art. 31 Statuto della Regione Calabria</w:t>
            </w:r>
            <w:r w:rsidRPr="0034467D">
              <w:rPr>
                <w:rFonts w:ascii="Calibri" w:hAnsi="Calibri" w:cs="Calibri"/>
                <w:bCs/>
                <w:color w:val="auto"/>
                <w:lang w:val="it-IT"/>
              </w:rPr>
              <w:t xml:space="preserve">; </w:t>
            </w:r>
            <w:r w:rsidR="008E26DD" w:rsidRPr="0034467D">
              <w:rPr>
                <w:rFonts w:ascii="Calibri" w:hAnsi="Calibri" w:cs="Calibri"/>
                <w:bCs/>
                <w:color w:val="auto"/>
                <w:lang w:val="it-IT"/>
              </w:rPr>
              <w:t xml:space="preserve">artt. 88 e 115 </w:t>
            </w:r>
            <w:r w:rsidR="00890511" w:rsidRPr="0034467D">
              <w:rPr>
                <w:rFonts w:ascii="Calibri" w:hAnsi="Calibri" w:cs="Calibri"/>
                <w:bCs/>
                <w:color w:val="auto"/>
              </w:rPr>
              <w:t>Regolamento interno del Consiglio regionale adottato con Deliberazione del Consiglio regionale n. 5 del 27 maggio 2005 e ss.</w:t>
            </w:r>
            <w:r w:rsidR="008E26DD" w:rsidRPr="0034467D">
              <w:rPr>
                <w:rFonts w:ascii="Calibri" w:hAnsi="Calibri" w:cs="Calibri"/>
                <w:bCs/>
                <w:color w:val="auto"/>
              </w:rPr>
              <w:t>mm. ii.</w:t>
            </w:r>
            <w:r w:rsidR="008E26DD" w:rsidRPr="00207F88">
              <w:rPr>
                <w:rFonts w:ascii="Calibri" w:hAnsi="Calibri" w:cs="Calibri"/>
                <w:b/>
                <w:bCs/>
                <w:color w:val="auto"/>
              </w:rPr>
              <w:t xml:space="preserve"> </w:t>
            </w:r>
          </w:p>
        </w:tc>
      </w:tr>
      <w:tr w:rsidR="00E03C3F" w:rsidRPr="00207F88" w:rsidTr="00591DDC">
        <w:tc>
          <w:tcPr>
            <w:tcW w:w="48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03C3F" w:rsidRPr="00207F88" w:rsidRDefault="00E03C3F" w:rsidP="00E03C3F">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03C3F" w:rsidRPr="00207F88" w:rsidRDefault="00E03C3F" w:rsidP="00E03C3F">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Decisione della Commissione di svolgere una indagine conoscitiva nell’ambito di materie di propria competenza</w:t>
            </w:r>
            <w:r w:rsidR="00DE3CB2" w:rsidRPr="00207F88">
              <w:rPr>
                <w:rFonts w:ascii="Calibri" w:hAnsi="Calibri" w:cs="Calibri"/>
                <w:sz w:val="24"/>
                <w:szCs w:val="24"/>
              </w:rPr>
              <w:t xml:space="preserve"> sulla base di un preliminare documento che definisca l'ambito e gli obiettivi conoscitivi dell'indagine e ne individui il programma, gli strumenti, i limiti temporali e gli eventuali costi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DE3CB2" w:rsidP="00DE3CB2">
            <w:pPr>
              <w:spacing w:after="0" w:line="240" w:lineRule="auto"/>
              <w:jc w:val="both"/>
              <w:rPr>
                <w:rFonts w:ascii="Calibri" w:hAnsi="Calibri" w:cs="Calibri"/>
                <w:bCs/>
                <w:sz w:val="24"/>
                <w:szCs w:val="24"/>
              </w:rPr>
            </w:pPr>
            <w:r w:rsidRPr="00207F88">
              <w:rPr>
                <w:rFonts w:ascii="Calibri" w:hAnsi="Calibri" w:cs="Calibri"/>
                <w:bCs/>
                <w:sz w:val="24"/>
                <w:szCs w:val="24"/>
              </w:rPr>
              <w:t>Settore Commissioni, Affari Istituzionali, Riforma, Sanità, Attività sociali, culturali e formative, Ambiente e Territorio</w:t>
            </w:r>
          </w:p>
          <w:p w:rsidR="00DE3CB2" w:rsidRPr="00207F88" w:rsidRDefault="00DE3CB2" w:rsidP="00DE3CB2">
            <w:pPr>
              <w:spacing w:after="0" w:line="240" w:lineRule="auto"/>
              <w:jc w:val="both"/>
              <w:rPr>
                <w:rFonts w:ascii="Calibri" w:hAnsi="Calibri" w:cs="Calibri"/>
                <w:bCs/>
                <w:sz w:val="24"/>
                <w:szCs w:val="24"/>
              </w:rPr>
            </w:pPr>
          </w:p>
          <w:p w:rsidR="00DE3CB2" w:rsidRPr="00207F88" w:rsidRDefault="00DE3CB2" w:rsidP="00DE3CB2">
            <w:pPr>
              <w:spacing w:after="0" w:line="240" w:lineRule="auto"/>
              <w:jc w:val="both"/>
              <w:rPr>
                <w:rFonts w:ascii="Calibri" w:hAnsi="Calibri" w:cs="Calibri"/>
                <w:sz w:val="24"/>
                <w:szCs w:val="24"/>
              </w:rPr>
            </w:pPr>
            <w:r w:rsidRPr="00207F88">
              <w:rPr>
                <w:rFonts w:ascii="Calibri" w:hAnsi="Calibri" w:cs="Calibri"/>
                <w:bCs/>
                <w:sz w:val="24"/>
                <w:szCs w:val="24"/>
              </w:rPr>
              <w:t xml:space="preserve">Settore Commissione Bilancio, Programmazione economica, Attività produttive, Affari UE e Commissioni speciali </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DE3CB2" w:rsidP="0098765D">
            <w:pPr>
              <w:spacing w:after="0" w:line="240" w:lineRule="auto"/>
              <w:jc w:val="both"/>
              <w:rPr>
                <w:rFonts w:ascii="Calibri" w:hAnsi="Calibri" w:cs="Calibri"/>
                <w:sz w:val="24"/>
                <w:szCs w:val="24"/>
              </w:rPr>
            </w:pPr>
            <w:r w:rsidRPr="00207F88">
              <w:rPr>
                <w:rFonts w:ascii="Calibri" w:hAnsi="Calibri" w:cs="Calibri"/>
                <w:sz w:val="24"/>
                <w:szCs w:val="24"/>
              </w:rPr>
              <w:t xml:space="preserve">Trasmissione del documento preliminare al Presidente del Consiglio regionale </w:t>
            </w:r>
            <w:r w:rsidR="00A077CD" w:rsidRPr="00207F88">
              <w:rPr>
                <w:rFonts w:ascii="Calibri" w:hAnsi="Calibri" w:cs="Calibri"/>
                <w:sz w:val="24"/>
                <w:szCs w:val="24"/>
              </w:rPr>
              <w:t>ai fini dell’acquisizione dell’</w:t>
            </w:r>
            <w:r w:rsidR="00643122" w:rsidRPr="00207F88">
              <w:rPr>
                <w:rFonts w:ascii="Calibri" w:hAnsi="Calibri" w:cs="Calibri"/>
                <w:sz w:val="24"/>
                <w:szCs w:val="24"/>
              </w:rPr>
              <w:t xml:space="preserve">intesa </w:t>
            </w:r>
            <w:r w:rsidRPr="00207F88">
              <w:rPr>
                <w:rFonts w:ascii="Calibri" w:hAnsi="Calibri" w:cs="Calibri"/>
                <w:sz w:val="24"/>
                <w:szCs w:val="24"/>
              </w:rPr>
              <w:t>sullo stesso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D044A2">
            <w:pPr>
              <w:pStyle w:val="Default"/>
              <w:ind w:firstLine="0"/>
              <w:jc w:val="both"/>
              <w:rPr>
                <w:rFonts w:ascii="Calibri" w:hAnsi="Calibri" w:cs="Calibri"/>
                <w:color w:val="auto"/>
                <w:lang w:val="it-IT"/>
              </w:rPr>
            </w:pPr>
            <w:r w:rsidRPr="00207F88">
              <w:rPr>
                <w:rFonts w:ascii="Calibri" w:hAnsi="Calibri" w:cs="Calibri"/>
                <w:color w:val="auto"/>
                <w:lang w:val="it-IT"/>
              </w:rPr>
              <w:t xml:space="preserve">Settore Commissione competente </w:t>
            </w:r>
            <w:r w:rsidR="00C708C5" w:rsidRPr="00207F88">
              <w:rPr>
                <w:rFonts w:ascii="Calibri" w:hAnsi="Calibri" w:cs="Calibri"/>
                <w:color w:val="auto"/>
                <w:lang w:val="it-IT"/>
              </w:rPr>
              <w:t>(Ufficio Segreteria)</w:t>
            </w:r>
          </w:p>
          <w:p w:rsidR="00643122" w:rsidRPr="00207F88" w:rsidRDefault="00643122" w:rsidP="00D044A2">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w:t>
            </w:r>
            <w:r w:rsidR="0033101A" w:rsidRPr="00207F88">
              <w:rPr>
                <w:rFonts w:ascii="Calibri" w:hAnsi="Calibri" w:cs="Calibri"/>
                <w:sz w:val="24"/>
                <w:szCs w:val="24"/>
              </w:rPr>
              <w:t xml:space="preserve"> (Ufficio Segreteria, Istruzione, Assistenza ed Elaborazione Deliberazioni)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33101A" w:rsidP="0033101A">
            <w:pPr>
              <w:spacing w:after="0" w:line="240" w:lineRule="auto"/>
              <w:jc w:val="both"/>
              <w:rPr>
                <w:rFonts w:ascii="Calibri" w:hAnsi="Calibri" w:cs="Calibri"/>
                <w:sz w:val="24"/>
                <w:szCs w:val="24"/>
              </w:rPr>
            </w:pPr>
            <w:r w:rsidRPr="00207F88">
              <w:rPr>
                <w:rFonts w:ascii="Calibri" w:hAnsi="Calibri" w:cs="Calibri"/>
                <w:sz w:val="24"/>
                <w:szCs w:val="24"/>
              </w:rPr>
              <w:t>Svolgimento dell’istruttoria e degli adempimenti necessari per l’acquisizione dell’intesa del Presidente del Consiglio regionale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33101A" w:rsidP="0033101A">
            <w:pPr>
              <w:pStyle w:val="Default"/>
              <w:ind w:firstLine="0"/>
              <w:jc w:val="both"/>
              <w:rPr>
                <w:rFonts w:ascii="Calibri" w:hAnsi="Calibri" w:cs="Calibri"/>
                <w:color w:val="auto"/>
              </w:rPr>
            </w:pPr>
            <w:r w:rsidRPr="00207F88">
              <w:rPr>
                <w:rFonts w:ascii="Calibri" w:hAnsi="Calibri" w:cs="Calibri"/>
                <w:color w:val="auto"/>
              </w:rPr>
              <w:t>Settore Segreteria Ufficio di Presidenza (Ufficio Segreteria, Istruzione, Assistenza ed Elaborazione Deliberazioni)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65D" w:rsidRPr="00207F88" w:rsidRDefault="0098765D" w:rsidP="00A077CD">
            <w:pPr>
              <w:spacing w:after="0" w:line="240" w:lineRule="auto"/>
              <w:jc w:val="both"/>
              <w:rPr>
                <w:rFonts w:ascii="Calibri" w:hAnsi="Calibri" w:cs="Calibri"/>
                <w:sz w:val="24"/>
                <w:szCs w:val="24"/>
              </w:rPr>
            </w:pPr>
            <w:r w:rsidRPr="00207F88">
              <w:rPr>
                <w:rFonts w:ascii="Calibri" w:hAnsi="Calibri" w:cs="Calibri"/>
                <w:sz w:val="24"/>
                <w:szCs w:val="24"/>
              </w:rPr>
              <w:t>Trasmissione dell’intesa alla Commissione competente</w:t>
            </w:r>
            <w:r w:rsidR="00A077CD" w:rsidRPr="00207F88">
              <w:rPr>
                <w:rFonts w:ascii="Calibri" w:hAnsi="Calibri" w:cs="Calibri"/>
                <w:sz w:val="24"/>
                <w:szCs w:val="24"/>
              </w:rPr>
              <w:t xml:space="preserve"> e svolgimento dei connessi adempimenti istruttori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65D" w:rsidRPr="00207F88" w:rsidRDefault="0098765D" w:rsidP="0033101A">
            <w:pPr>
              <w:pStyle w:val="Default"/>
              <w:ind w:firstLine="0"/>
              <w:jc w:val="both"/>
              <w:rPr>
                <w:rFonts w:ascii="Calibri" w:hAnsi="Calibri" w:cs="Calibri"/>
                <w:color w:val="auto"/>
              </w:rPr>
            </w:pPr>
            <w:r w:rsidRPr="00207F88">
              <w:rPr>
                <w:rFonts w:ascii="Calibri" w:hAnsi="Calibri" w:cs="Calibri"/>
                <w:color w:val="auto"/>
              </w:rPr>
              <w:t xml:space="preserve">Commissione </w:t>
            </w:r>
            <w:r w:rsidR="002D1FF9" w:rsidRPr="00207F88">
              <w:rPr>
                <w:rFonts w:ascii="Calibri" w:hAnsi="Calibri" w:cs="Calibri"/>
                <w:color w:val="auto"/>
              </w:rPr>
              <w:t xml:space="preserve">permanente </w:t>
            </w:r>
            <w:r w:rsidRPr="00207F88">
              <w:rPr>
                <w:rFonts w:ascii="Calibri" w:hAnsi="Calibri" w:cs="Calibri"/>
                <w:color w:val="auto"/>
              </w:rPr>
              <w:t>competente</w:t>
            </w:r>
          </w:p>
          <w:p w:rsidR="0098765D" w:rsidRPr="00207F88" w:rsidRDefault="0098765D" w:rsidP="0098765D">
            <w:pPr>
              <w:spacing w:after="0" w:line="240" w:lineRule="auto"/>
              <w:jc w:val="both"/>
              <w:rPr>
                <w:rFonts w:ascii="Calibri" w:hAnsi="Calibri" w:cs="Calibri"/>
                <w:bCs/>
                <w:sz w:val="24"/>
                <w:szCs w:val="24"/>
              </w:rPr>
            </w:pPr>
          </w:p>
          <w:p w:rsidR="0098765D" w:rsidRPr="00207F88" w:rsidRDefault="0098765D" w:rsidP="0098765D">
            <w:pPr>
              <w:spacing w:after="0" w:line="240" w:lineRule="auto"/>
              <w:jc w:val="both"/>
              <w:rPr>
                <w:rFonts w:ascii="Calibri" w:hAnsi="Calibri" w:cs="Calibri"/>
                <w:bCs/>
                <w:sz w:val="24"/>
                <w:szCs w:val="24"/>
              </w:rPr>
            </w:pPr>
            <w:r w:rsidRPr="00207F88">
              <w:rPr>
                <w:rFonts w:ascii="Calibri" w:hAnsi="Calibri" w:cs="Calibri"/>
                <w:bCs/>
                <w:sz w:val="24"/>
                <w:szCs w:val="24"/>
              </w:rPr>
              <w:t>Settore Commissioni, Affari Istituzionali, Riforma, Sanità, Attività sociali, culturali e formative, Ambiente e Territorio</w:t>
            </w:r>
            <w:r w:rsidR="00C708C5" w:rsidRPr="00207F88">
              <w:rPr>
                <w:rFonts w:ascii="Calibri" w:hAnsi="Calibri" w:cs="Calibri"/>
                <w:bCs/>
                <w:sz w:val="24"/>
                <w:szCs w:val="24"/>
              </w:rPr>
              <w:t xml:space="preserve"> (Ufficio Istruzione e Assistenza tecnico-legislativa competente)</w:t>
            </w:r>
          </w:p>
          <w:p w:rsidR="0098765D" w:rsidRPr="00207F88" w:rsidRDefault="0098765D" w:rsidP="0098765D">
            <w:pPr>
              <w:spacing w:after="0" w:line="240" w:lineRule="auto"/>
              <w:jc w:val="both"/>
              <w:rPr>
                <w:rFonts w:ascii="Calibri" w:hAnsi="Calibri" w:cs="Calibri"/>
                <w:bCs/>
                <w:sz w:val="24"/>
                <w:szCs w:val="24"/>
              </w:rPr>
            </w:pPr>
          </w:p>
          <w:p w:rsidR="0098765D" w:rsidRPr="00207F88" w:rsidRDefault="0098765D" w:rsidP="0098765D">
            <w:pPr>
              <w:spacing w:after="0" w:line="240" w:lineRule="auto"/>
              <w:jc w:val="both"/>
              <w:rPr>
                <w:rFonts w:ascii="Calibri" w:hAnsi="Calibri" w:cs="Calibri"/>
                <w:bCs/>
                <w:sz w:val="24"/>
                <w:szCs w:val="24"/>
              </w:rPr>
            </w:pPr>
            <w:r w:rsidRPr="00207F88">
              <w:rPr>
                <w:rFonts w:ascii="Calibri" w:hAnsi="Calibri" w:cs="Calibri"/>
                <w:bCs/>
                <w:sz w:val="24"/>
                <w:szCs w:val="24"/>
              </w:rPr>
              <w:t>Settore Commissione Bilancio, Programmazione economica, Attività produttive, Affari UE e Commissioni speciali</w:t>
            </w:r>
            <w:r w:rsidR="00C708C5" w:rsidRPr="00207F88">
              <w:rPr>
                <w:rFonts w:ascii="Calibri" w:hAnsi="Calibri" w:cs="Calibri"/>
                <w:bCs/>
                <w:sz w:val="24"/>
                <w:szCs w:val="24"/>
              </w:rPr>
              <w:t xml:space="preserve"> (Ufficio Istruzione e Assistenza tecnico-legislativa competente)</w:t>
            </w:r>
          </w:p>
        </w:tc>
      </w:tr>
      <w:tr w:rsidR="00207F88" w:rsidRPr="00207F88" w:rsidTr="008778D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8DC" w:rsidRPr="00207F88" w:rsidRDefault="008778DC" w:rsidP="00D52728">
            <w:pPr>
              <w:spacing w:after="0" w:line="240" w:lineRule="auto"/>
              <w:jc w:val="both"/>
              <w:rPr>
                <w:rFonts w:ascii="Calibri" w:hAnsi="Calibri" w:cs="Calibri"/>
                <w:sz w:val="24"/>
                <w:szCs w:val="24"/>
              </w:rPr>
            </w:pPr>
            <w:r w:rsidRPr="00207F88">
              <w:rPr>
                <w:rFonts w:ascii="Calibri" w:hAnsi="Calibri" w:cs="Calibri"/>
                <w:sz w:val="24"/>
                <w:szCs w:val="24"/>
              </w:rPr>
              <w:t>Svolgimento dei lavori della Commissione interessata finalizzati all’acquisizione di notizie, informazioni e documenti utili all’approfondimento di particolari tematiche o questioni relative alla sua att</w:t>
            </w:r>
            <w:r w:rsidR="00D52728" w:rsidRPr="00207F88">
              <w:rPr>
                <w:rFonts w:ascii="Calibri" w:hAnsi="Calibri" w:cs="Calibri"/>
                <w:sz w:val="24"/>
                <w:szCs w:val="24"/>
              </w:rPr>
              <w:t>ività e a quella del Consiglio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78DC" w:rsidRPr="00207F88" w:rsidRDefault="008778DC" w:rsidP="008778DC">
            <w:pPr>
              <w:pStyle w:val="Default"/>
              <w:ind w:firstLine="0"/>
              <w:jc w:val="both"/>
              <w:rPr>
                <w:rFonts w:ascii="Calibri" w:hAnsi="Calibri" w:cs="Calibri"/>
                <w:color w:val="auto"/>
              </w:rPr>
            </w:pPr>
            <w:r w:rsidRPr="00207F88">
              <w:rPr>
                <w:rFonts w:ascii="Calibri" w:hAnsi="Calibri" w:cs="Calibri"/>
                <w:color w:val="auto"/>
              </w:rPr>
              <w:t xml:space="preserve">Commissione </w:t>
            </w:r>
            <w:r w:rsidR="002D1FF9" w:rsidRPr="00207F88">
              <w:rPr>
                <w:rFonts w:ascii="Calibri" w:hAnsi="Calibri" w:cs="Calibri"/>
                <w:color w:val="auto"/>
              </w:rPr>
              <w:t xml:space="preserve">permanente </w:t>
            </w:r>
            <w:r w:rsidRPr="00207F88">
              <w:rPr>
                <w:rFonts w:ascii="Calibri" w:hAnsi="Calibri" w:cs="Calibri"/>
                <w:color w:val="auto"/>
              </w:rPr>
              <w:t>competente</w:t>
            </w:r>
          </w:p>
          <w:p w:rsidR="008778DC" w:rsidRPr="00207F88" w:rsidRDefault="008778DC" w:rsidP="0033101A">
            <w:pPr>
              <w:pStyle w:val="Default"/>
              <w:ind w:firstLine="0"/>
              <w:jc w:val="both"/>
              <w:rPr>
                <w:rFonts w:ascii="Calibri" w:hAnsi="Calibri" w:cs="Calibri"/>
                <w:color w:val="auto"/>
              </w:rPr>
            </w:pP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77CD" w:rsidRDefault="00A077CD" w:rsidP="00A077CD">
            <w:pPr>
              <w:spacing w:after="0" w:line="240" w:lineRule="auto"/>
              <w:jc w:val="both"/>
              <w:rPr>
                <w:rFonts w:ascii="Calibri" w:hAnsi="Calibri" w:cs="Calibri"/>
                <w:sz w:val="24"/>
                <w:szCs w:val="24"/>
              </w:rPr>
            </w:pPr>
            <w:r w:rsidRPr="00207F88">
              <w:rPr>
                <w:rFonts w:ascii="Calibri" w:hAnsi="Calibri" w:cs="Calibri"/>
                <w:sz w:val="24"/>
                <w:szCs w:val="24"/>
              </w:rPr>
              <w:t>Inserimento degli atti di sindacato ispettivo e di indirizzo all’ordine del giorno della seduta consiliare</w:t>
            </w:r>
          </w:p>
          <w:p w:rsidR="00D91DE2" w:rsidRPr="00207F88" w:rsidRDefault="00D91DE2" w:rsidP="00A077CD">
            <w:pPr>
              <w:spacing w:after="0" w:line="240" w:lineRule="auto"/>
              <w:jc w:val="both"/>
              <w:rPr>
                <w:rFonts w:ascii="Calibri" w:hAnsi="Calibri" w:cs="Calibri"/>
                <w:sz w:val="24"/>
                <w:szCs w:val="24"/>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77CD" w:rsidRPr="00207F88" w:rsidRDefault="00A077CD" w:rsidP="00A077CD">
            <w:pPr>
              <w:pStyle w:val="Default"/>
              <w:ind w:firstLine="0"/>
              <w:jc w:val="both"/>
              <w:rPr>
                <w:rFonts w:ascii="Calibri" w:hAnsi="Calibri" w:cs="Calibri"/>
                <w:color w:val="auto"/>
                <w:lang w:val="it-IT"/>
              </w:rPr>
            </w:pPr>
            <w:r w:rsidRPr="00207F88">
              <w:rPr>
                <w:rFonts w:ascii="Calibri" w:hAnsi="Calibri" w:cs="Calibri"/>
                <w:color w:val="auto"/>
                <w:lang w:val="it-IT"/>
              </w:rPr>
              <w:t>Settore Segreteria Assemblea e Affari generali (Ufficio Sindacato Ispettivo)</w:t>
            </w:r>
          </w:p>
          <w:p w:rsidR="00A077CD" w:rsidRPr="00207F88" w:rsidRDefault="00A077CD" w:rsidP="0033101A">
            <w:pPr>
              <w:pStyle w:val="Default"/>
              <w:ind w:firstLine="0"/>
              <w:jc w:val="both"/>
              <w:rPr>
                <w:rFonts w:ascii="Calibri" w:hAnsi="Calibri" w:cs="Calibri"/>
                <w:color w:val="auto"/>
              </w:rPr>
            </w:pPr>
          </w:p>
        </w:tc>
      </w:tr>
      <w:tr w:rsidR="00643122"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E455C3" w:rsidP="00E455C3">
            <w:pPr>
              <w:spacing w:after="0" w:line="240" w:lineRule="auto"/>
              <w:jc w:val="both"/>
              <w:rPr>
                <w:rFonts w:ascii="Calibri" w:hAnsi="Calibri" w:cs="Calibri"/>
                <w:sz w:val="24"/>
                <w:szCs w:val="24"/>
              </w:rPr>
            </w:pPr>
            <w:r w:rsidRPr="00207F88">
              <w:rPr>
                <w:rFonts w:ascii="Calibri" w:hAnsi="Calibri" w:cs="Calibri"/>
                <w:sz w:val="24"/>
                <w:szCs w:val="24"/>
              </w:rPr>
              <w:lastRenderedPageBreak/>
              <w:t xml:space="preserve">Relazione da parte della </w:t>
            </w:r>
            <w:r w:rsidR="00643122" w:rsidRPr="00207F88">
              <w:rPr>
                <w:rFonts w:ascii="Calibri" w:hAnsi="Calibri" w:cs="Calibri"/>
                <w:sz w:val="24"/>
                <w:szCs w:val="24"/>
              </w:rPr>
              <w:t xml:space="preserve">Commissione </w:t>
            </w:r>
            <w:r w:rsidRPr="00207F88">
              <w:rPr>
                <w:rFonts w:ascii="Calibri" w:hAnsi="Calibri" w:cs="Calibri"/>
                <w:sz w:val="24"/>
                <w:szCs w:val="24"/>
              </w:rPr>
              <w:t>competente</w:t>
            </w:r>
            <w:r w:rsidR="00643122" w:rsidRPr="00207F88">
              <w:rPr>
                <w:rFonts w:ascii="Calibri" w:hAnsi="Calibri" w:cs="Calibri"/>
                <w:sz w:val="24"/>
                <w:szCs w:val="24"/>
              </w:rPr>
              <w:t xml:space="preserve"> al Consiglio</w:t>
            </w:r>
            <w:r w:rsidRPr="00207F88">
              <w:rPr>
                <w:rFonts w:ascii="Calibri" w:hAnsi="Calibri" w:cs="Calibri"/>
                <w:sz w:val="24"/>
                <w:szCs w:val="24"/>
              </w:rPr>
              <w:t xml:space="preserve"> regionale</w:t>
            </w:r>
            <w:r w:rsidR="00643122" w:rsidRPr="00207F88">
              <w:rPr>
                <w:rFonts w:ascii="Calibri" w:hAnsi="Calibri" w:cs="Calibri"/>
                <w:sz w:val="24"/>
                <w:szCs w:val="24"/>
              </w:rPr>
              <w:t xml:space="preserve"> con apposito documento</w:t>
            </w:r>
            <w:r w:rsidRPr="00207F88">
              <w:rPr>
                <w:rFonts w:ascii="Calibri" w:hAnsi="Calibri" w:cs="Calibri"/>
                <w:sz w:val="24"/>
                <w:szCs w:val="24"/>
              </w:rPr>
              <w:t xml:space="preserve"> in merito</w:t>
            </w:r>
            <w:r w:rsidR="00F71430">
              <w:rPr>
                <w:rFonts w:ascii="Calibri" w:hAnsi="Calibri" w:cs="Calibri"/>
                <w:sz w:val="24"/>
                <w:szCs w:val="24"/>
              </w:rPr>
              <w:t xml:space="preserve"> </w:t>
            </w:r>
            <w:r w:rsidRPr="00207F88">
              <w:rPr>
                <w:rFonts w:ascii="Calibri" w:hAnsi="Calibri" w:cs="Calibri"/>
                <w:sz w:val="24"/>
                <w:szCs w:val="24"/>
              </w:rPr>
              <w:t xml:space="preserve">alle acquisizioni e </w:t>
            </w:r>
            <w:r w:rsidR="00643122" w:rsidRPr="00207F88">
              <w:rPr>
                <w:rFonts w:ascii="Calibri" w:hAnsi="Calibri" w:cs="Calibri"/>
                <w:sz w:val="24"/>
                <w:szCs w:val="24"/>
              </w:rPr>
              <w:t xml:space="preserve">conclusioni dell'indagine, avanzando, se </w:t>
            </w:r>
            <w:r w:rsidR="00E633F8" w:rsidRPr="00207F88">
              <w:rPr>
                <w:rFonts w:ascii="Calibri" w:hAnsi="Calibri" w:cs="Calibri"/>
                <w:sz w:val="24"/>
                <w:szCs w:val="24"/>
              </w:rPr>
              <w:t>del caso, le opportune proposte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BAA" w:rsidRPr="00207F88" w:rsidRDefault="00651BAA" w:rsidP="00651BAA">
            <w:pPr>
              <w:pStyle w:val="Default"/>
              <w:ind w:firstLine="0"/>
              <w:jc w:val="both"/>
              <w:rPr>
                <w:rFonts w:ascii="Calibri" w:hAnsi="Calibri" w:cs="Calibri"/>
                <w:color w:val="auto"/>
              </w:rPr>
            </w:pPr>
            <w:r w:rsidRPr="00207F88">
              <w:rPr>
                <w:rFonts w:ascii="Calibri" w:hAnsi="Calibri" w:cs="Calibri"/>
                <w:color w:val="auto"/>
              </w:rPr>
              <w:t xml:space="preserve">Commissione </w:t>
            </w:r>
            <w:r w:rsidR="002D1FF9" w:rsidRPr="00207F88">
              <w:rPr>
                <w:rFonts w:ascii="Calibri" w:hAnsi="Calibri" w:cs="Calibri"/>
                <w:color w:val="auto"/>
              </w:rPr>
              <w:t xml:space="preserve">permanente </w:t>
            </w:r>
            <w:r w:rsidRPr="00207F88">
              <w:rPr>
                <w:rFonts w:ascii="Calibri" w:hAnsi="Calibri" w:cs="Calibri"/>
                <w:color w:val="auto"/>
              </w:rPr>
              <w:t>competente</w:t>
            </w:r>
          </w:p>
          <w:p w:rsidR="00651BAA" w:rsidRPr="00207F88" w:rsidRDefault="00651BAA" w:rsidP="00D044A2">
            <w:pPr>
              <w:pStyle w:val="Default"/>
              <w:ind w:firstLine="0"/>
              <w:jc w:val="both"/>
              <w:rPr>
                <w:rFonts w:ascii="Calibri" w:hAnsi="Calibri" w:cs="Calibri"/>
                <w:color w:val="auto"/>
                <w:lang w:val="it-IT"/>
              </w:rPr>
            </w:pPr>
          </w:p>
          <w:p w:rsidR="00651BAA" w:rsidRPr="00207F88" w:rsidRDefault="00651BAA" w:rsidP="00651BAA">
            <w:pPr>
              <w:spacing w:after="0" w:line="240" w:lineRule="auto"/>
              <w:jc w:val="both"/>
              <w:rPr>
                <w:rFonts w:ascii="Calibri" w:hAnsi="Calibri" w:cs="Calibri"/>
                <w:bCs/>
                <w:sz w:val="24"/>
                <w:szCs w:val="24"/>
              </w:rPr>
            </w:pPr>
            <w:r w:rsidRPr="00207F88">
              <w:rPr>
                <w:rFonts w:ascii="Calibri" w:hAnsi="Calibri" w:cs="Calibri"/>
                <w:bCs/>
                <w:sz w:val="24"/>
                <w:szCs w:val="24"/>
              </w:rPr>
              <w:t>Settore Commissioni, Affari Istituzionali, Riforma, Sanità, Attività sociali, culturali e formative, Ambiente e Territorio</w:t>
            </w:r>
          </w:p>
          <w:p w:rsidR="00651BAA" w:rsidRPr="00207F88" w:rsidRDefault="00651BAA" w:rsidP="00651BAA">
            <w:pPr>
              <w:spacing w:after="0" w:line="240" w:lineRule="auto"/>
              <w:jc w:val="both"/>
              <w:rPr>
                <w:rFonts w:ascii="Calibri" w:hAnsi="Calibri" w:cs="Calibri"/>
                <w:bCs/>
                <w:sz w:val="24"/>
                <w:szCs w:val="24"/>
              </w:rPr>
            </w:pPr>
          </w:p>
          <w:p w:rsidR="00643122" w:rsidRPr="00207F88" w:rsidRDefault="00651BAA" w:rsidP="00A077CD">
            <w:pPr>
              <w:pStyle w:val="Default"/>
              <w:ind w:firstLine="0"/>
              <w:jc w:val="both"/>
              <w:rPr>
                <w:rFonts w:ascii="Calibri" w:hAnsi="Calibri" w:cs="Calibri"/>
                <w:color w:val="auto"/>
                <w:lang w:val="it-IT"/>
              </w:rPr>
            </w:pPr>
            <w:r w:rsidRPr="00207F88">
              <w:rPr>
                <w:rFonts w:ascii="Calibri" w:hAnsi="Calibri" w:cs="Calibri"/>
                <w:bCs/>
                <w:color w:val="auto"/>
              </w:rPr>
              <w:t>Settore Commissione Bilancio, Programmazione economica, Attività produttive, Affari UE e Commissioni speciali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14"/>
        <w:gridCol w:w="11"/>
        <w:gridCol w:w="4803"/>
      </w:tblGrid>
      <w:tr w:rsidR="00207F88" w:rsidRPr="00207F88" w:rsidTr="000C5283">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sz w:val="24"/>
                <w:szCs w:val="24"/>
              </w:rPr>
            </w:pPr>
            <w:r>
              <w:rPr>
                <w:rFonts w:ascii="Calibri" w:hAnsi="Calibri" w:cs="Calibri"/>
                <w:b/>
                <w:sz w:val="24"/>
                <w:szCs w:val="24"/>
              </w:rPr>
              <w:lastRenderedPageBreak/>
              <w:t>Area di rischio</w:t>
            </w:r>
            <w:r w:rsidR="00643122" w:rsidRPr="00207F88">
              <w:rPr>
                <w:rFonts w:ascii="Calibri" w:hAnsi="Calibri" w:cs="Calibri"/>
                <w:b/>
                <w:sz w:val="24"/>
                <w:szCs w:val="24"/>
              </w:rPr>
              <w:t xml:space="preserve"> I: Attività istituzionale</w:t>
            </w:r>
          </w:p>
        </w:tc>
      </w:tr>
      <w:tr w:rsidR="00F71430" w:rsidRPr="00207F88" w:rsidTr="00F71430">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71430" w:rsidRPr="00207F88" w:rsidRDefault="00F71430">
            <w:pPr>
              <w:spacing w:after="0" w:line="240" w:lineRule="auto"/>
              <w:rPr>
                <w:rFonts w:ascii="Calibri" w:hAnsi="Calibri" w:cs="Calibri"/>
                <w:b/>
                <w:sz w:val="24"/>
                <w:szCs w:val="24"/>
              </w:rPr>
            </w:pPr>
            <w:r w:rsidRPr="00F71430">
              <w:rPr>
                <w:rFonts w:ascii="Calibri" w:hAnsi="Calibri" w:cs="Calibri"/>
                <w:b/>
                <w:sz w:val="24"/>
                <w:szCs w:val="24"/>
              </w:rPr>
              <w:t>Processo: Sessione regionale europea</w:t>
            </w:r>
          </w:p>
        </w:tc>
      </w:tr>
      <w:tr w:rsidR="00207F88" w:rsidRPr="00207F88" w:rsidTr="00B931DC">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7D"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34467D" w:rsidRDefault="00643122">
            <w:pPr>
              <w:spacing w:after="0" w:line="240" w:lineRule="auto"/>
              <w:rPr>
                <w:rFonts w:ascii="Calibri" w:hAnsi="Calibri" w:cs="Calibri"/>
                <w:sz w:val="24"/>
                <w:szCs w:val="24"/>
              </w:rPr>
            </w:pPr>
            <w:r w:rsidRPr="0034467D">
              <w:rPr>
                <w:rFonts w:ascii="Calibri" w:hAnsi="Calibri" w:cs="Calibri"/>
                <w:bCs/>
                <w:sz w:val="24"/>
                <w:szCs w:val="24"/>
              </w:rPr>
              <w:t xml:space="preserve">Attività di assistenza giuridico-legislativa agli organi istituzionali </w:t>
            </w:r>
          </w:p>
        </w:tc>
      </w:tr>
      <w:tr w:rsidR="00207F88" w:rsidRPr="00207F88" w:rsidTr="00B931DC">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7D" w:rsidRDefault="003F0BD6" w:rsidP="001F2038">
            <w:pPr>
              <w:spacing w:after="0" w:line="240" w:lineRule="auto"/>
              <w:jc w:val="both"/>
              <w:rPr>
                <w:rFonts w:ascii="Calibri" w:hAnsi="Calibri"/>
                <w:b/>
                <w:bCs/>
                <w:sz w:val="24"/>
                <w:szCs w:val="24"/>
              </w:rPr>
            </w:pPr>
            <w:r w:rsidRPr="00207F88">
              <w:rPr>
                <w:rFonts w:ascii="Calibri" w:hAnsi="Calibri"/>
                <w:b/>
                <w:bCs/>
                <w:sz w:val="24"/>
                <w:szCs w:val="24"/>
              </w:rPr>
              <w:t xml:space="preserve">Principali norme o atti di riferimento: </w:t>
            </w:r>
          </w:p>
          <w:p w:rsidR="00643122" w:rsidRPr="0034467D" w:rsidRDefault="003F0BD6" w:rsidP="001F2038">
            <w:pPr>
              <w:spacing w:after="0" w:line="240" w:lineRule="auto"/>
              <w:jc w:val="both"/>
              <w:rPr>
                <w:rFonts w:ascii="Calibri" w:hAnsi="Calibri" w:cs="Calibri"/>
                <w:sz w:val="24"/>
                <w:szCs w:val="24"/>
              </w:rPr>
            </w:pPr>
            <w:r w:rsidRPr="0034467D">
              <w:rPr>
                <w:rFonts w:ascii="Calibri" w:hAnsi="Calibri"/>
                <w:sz w:val="24"/>
                <w:szCs w:val="24"/>
              </w:rPr>
              <w:t>art. 111 ter</w:t>
            </w:r>
            <w:r w:rsidRPr="0034467D">
              <w:rPr>
                <w:rFonts w:ascii="Calibri" w:hAnsi="Calibri" w:cs="Calibri"/>
                <w:bCs/>
                <w:sz w:val="24"/>
                <w:szCs w:val="24"/>
              </w:rPr>
              <w:t xml:space="preserve"> Regolamento interno del Consiglio regionale adottato con Deliberazione del Consiglio regionale n. 5 del 27 maggio 2005 e ss.mm. ii.</w:t>
            </w:r>
            <w:r w:rsidRPr="0034467D">
              <w:rPr>
                <w:rFonts w:ascii="Calibri" w:hAnsi="Calibri"/>
                <w:sz w:val="24"/>
                <w:szCs w:val="24"/>
              </w:rPr>
              <w:t>; L.r. 30/2016</w:t>
            </w:r>
          </w:p>
        </w:tc>
      </w:tr>
      <w:tr w:rsidR="00E03C3F" w:rsidRPr="00207F88" w:rsidTr="00591DDC">
        <w:tc>
          <w:tcPr>
            <w:tcW w:w="48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03C3F" w:rsidRPr="00207F88" w:rsidRDefault="00E03C3F" w:rsidP="00E03C3F">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03C3F" w:rsidRPr="00207F88" w:rsidRDefault="00E03C3F" w:rsidP="00E03C3F">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B931DC">
        <w:tc>
          <w:tcPr>
            <w:tcW w:w="4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DE" w:rsidRPr="00207F88" w:rsidRDefault="00643122" w:rsidP="00E259DE">
            <w:pPr>
              <w:pStyle w:val="NormaleWeb"/>
              <w:spacing w:before="120" w:beforeAutospacing="0" w:after="120" w:afterAutospacing="0"/>
              <w:jc w:val="both"/>
              <w:rPr>
                <w:rFonts w:ascii="Calibri" w:eastAsiaTheme="minorHAnsi" w:hAnsi="Calibri" w:cs="Calibri"/>
                <w:lang w:eastAsia="en-US"/>
              </w:rPr>
            </w:pPr>
            <w:r w:rsidRPr="00207F88">
              <w:rPr>
                <w:rFonts w:ascii="Calibri" w:eastAsiaTheme="minorHAnsi" w:hAnsi="Calibri" w:cs="Calibri"/>
                <w:lang w:eastAsia="en-US"/>
              </w:rPr>
              <w:t xml:space="preserve">Assegnazione da parte del Presidente del Consiglio </w:t>
            </w:r>
            <w:r w:rsidR="00E259DE" w:rsidRPr="00207F88">
              <w:rPr>
                <w:rFonts w:ascii="Calibri" w:eastAsiaTheme="minorHAnsi" w:hAnsi="Calibri" w:cs="Calibri"/>
                <w:lang w:eastAsia="en-US"/>
              </w:rPr>
              <w:t xml:space="preserve">dei seguenti </w:t>
            </w:r>
            <w:r w:rsidRPr="00207F88">
              <w:rPr>
                <w:rFonts w:ascii="Calibri" w:eastAsiaTheme="minorHAnsi" w:hAnsi="Calibri" w:cs="Calibri"/>
                <w:lang w:eastAsia="en-US"/>
              </w:rPr>
              <w:t>atti</w:t>
            </w:r>
            <w:r w:rsidR="00E259DE" w:rsidRPr="00207F88">
              <w:rPr>
                <w:rFonts w:ascii="Calibri" w:eastAsiaTheme="minorHAnsi" w:hAnsi="Calibri" w:cs="Calibri"/>
                <w:lang w:eastAsia="en-US"/>
              </w:rPr>
              <w:t xml:space="preserve"> alla Commissione competente in materia di affari dell’Unione europea per l’esame generale e </w:t>
            </w:r>
            <w:r w:rsidRPr="00207F88">
              <w:rPr>
                <w:rFonts w:ascii="Calibri" w:eastAsiaTheme="minorHAnsi" w:hAnsi="Calibri" w:cs="Calibri"/>
                <w:lang w:eastAsia="en-US"/>
              </w:rPr>
              <w:t>alle altre Co</w:t>
            </w:r>
            <w:r w:rsidR="00E259DE" w:rsidRPr="00207F88">
              <w:rPr>
                <w:rFonts w:ascii="Calibri" w:eastAsiaTheme="minorHAnsi" w:hAnsi="Calibri" w:cs="Calibri"/>
                <w:lang w:eastAsia="en-US"/>
              </w:rPr>
              <w:t xml:space="preserve">mmissioni consiliari permanenti per l’esame delle parti di rispettiva competenza: </w:t>
            </w:r>
          </w:p>
          <w:p w:rsidR="00E259DE" w:rsidRPr="00207F88" w:rsidRDefault="00E259DE" w:rsidP="009B145E">
            <w:pPr>
              <w:pStyle w:val="NormaleWeb"/>
              <w:numPr>
                <w:ilvl w:val="0"/>
                <w:numId w:val="26"/>
              </w:numPr>
              <w:spacing w:before="120" w:beforeAutospacing="0" w:after="120" w:afterAutospacing="0"/>
              <w:jc w:val="both"/>
              <w:rPr>
                <w:rFonts w:ascii="Calibri" w:eastAsiaTheme="minorHAnsi" w:hAnsi="Calibri" w:cs="Calibri"/>
                <w:lang w:eastAsia="en-US"/>
              </w:rPr>
            </w:pPr>
            <w:r w:rsidRPr="00207F88">
              <w:rPr>
                <w:rFonts w:ascii="Calibri" w:eastAsiaTheme="minorHAnsi" w:hAnsi="Calibri" w:cs="Calibri"/>
                <w:lang w:eastAsia="en-US"/>
              </w:rPr>
              <w:t>disegno di legge regionale europea;</w:t>
            </w:r>
          </w:p>
          <w:p w:rsidR="00E259DE" w:rsidRPr="00207F88" w:rsidRDefault="00E259DE" w:rsidP="009B145E">
            <w:pPr>
              <w:pStyle w:val="NormaleWeb"/>
              <w:numPr>
                <w:ilvl w:val="0"/>
                <w:numId w:val="26"/>
              </w:numPr>
              <w:spacing w:before="120" w:beforeAutospacing="0" w:after="120" w:afterAutospacing="0"/>
              <w:jc w:val="both"/>
              <w:rPr>
                <w:rFonts w:ascii="Calibri" w:eastAsiaTheme="minorHAnsi" w:hAnsi="Calibri" w:cs="Calibri"/>
                <w:lang w:eastAsia="en-US"/>
              </w:rPr>
            </w:pPr>
            <w:r w:rsidRPr="00207F88">
              <w:rPr>
                <w:rFonts w:ascii="Calibri" w:eastAsiaTheme="minorHAnsi" w:hAnsi="Calibri" w:cs="Calibri"/>
                <w:lang w:eastAsia="en-US"/>
              </w:rPr>
              <w:t>programma legislativo annuale della Commissione europea;</w:t>
            </w:r>
          </w:p>
          <w:p w:rsidR="00E259DE" w:rsidRPr="00207F88" w:rsidRDefault="00E259DE" w:rsidP="009B145E">
            <w:pPr>
              <w:pStyle w:val="NormaleWeb"/>
              <w:numPr>
                <w:ilvl w:val="0"/>
                <w:numId w:val="26"/>
              </w:numPr>
              <w:spacing w:before="120" w:beforeAutospacing="0" w:after="120" w:afterAutospacing="0"/>
              <w:jc w:val="both"/>
              <w:rPr>
                <w:rFonts w:ascii="Calibri" w:eastAsiaTheme="minorHAnsi" w:hAnsi="Calibri" w:cs="Calibri"/>
                <w:lang w:eastAsia="en-US"/>
              </w:rPr>
            </w:pPr>
            <w:r w:rsidRPr="00207F88">
              <w:rPr>
                <w:rFonts w:ascii="Calibri" w:eastAsiaTheme="minorHAnsi" w:hAnsi="Calibri" w:cs="Calibri"/>
                <w:lang w:eastAsia="en-US"/>
              </w:rPr>
              <w:t>relazione sullo stato di conformità dell’ordinamento regionale a quello dell’Unione europea;</w:t>
            </w:r>
          </w:p>
          <w:p w:rsidR="00E259DE" w:rsidRPr="00207F88" w:rsidRDefault="00E259DE" w:rsidP="009B145E">
            <w:pPr>
              <w:pStyle w:val="NormaleWeb"/>
              <w:numPr>
                <w:ilvl w:val="0"/>
                <w:numId w:val="26"/>
              </w:numPr>
              <w:spacing w:before="120" w:beforeAutospacing="0" w:after="120" w:afterAutospacing="0"/>
              <w:jc w:val="both"/>
              <w:rPr>
                <w:rFonts w:ascii="Calibri" w:eastAsiaTheme="minorHAnsi" w:hAnsi="Calibri" w:cs="Calibri"/>
                <w:lang w:eastAsia="en-US"/>
              </w:rPr>
            </w:pPr>
            <w:r w:rsidRPr="00207F88">
              <w:rPr>
                <w:rFonts w:ascii="Calibri" w:eastAsiaTheme="minorHAnsi" w:hAnsi="Calibri" w:cs="Calibri"/>
                <w:lang w:eastAsia="en-US"/>
              </w:rPr>
              <w:t>rapporto sugli affari europei</w:t>
            </w:r>
          </w:p>
          <w:p w:rsidR="00643122" w:rsidRPr="00207F88" w:rsidRDefault="00643122">
            <w:pPr>
              <w:spacing w:after="0" w:line="240" w:lineRule="auto"/>
              <w:rPr>
                <w:rFonts w:ascii="Calibri" w:hAnsi="Calibri" w:cs="Calibri"/>
                <w:sz w:val="24"/>
                <w:szCs w:val="24"/>
              </w:rPr>
            </w:pP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122" w:rsidRPr="00207F88" w:rsidRDefault="00643122" w:rsidP="001F2038">
            <w:pPr>
              <w:spacing w:after="0" w:line="240" w:lineRule="auto"/>
              <w:jc w:val="both"/>
              <w:rPr>
                <w:rFonts w:ascii="Calibri" w:hAnsi="Calibri" w:cs="Calibri"/>
                <w:sz w:val="24"/>
                <w:szCs w:val="24"/>
              </w:rPr>
            </w:pPr>
            <w:r w:rsidRPr="00207F88">
              <w:rPr>
                <w:rFonts w:ascii="Calibri" w:hAnsi="Calibri" w:cs="Calibri"/>
                <w:sz w:val="24"/>
                <w:szCs w:val="24"/>
              </w:rPr>
              <w:t>Settore Segreteria Assemblea ed Affari Generali</w:t>
            </w:r>
            <w:r w:rsidR="00E259DE" w:rsidRPr="00207F88">
              <w:rPr>
                <w:rFonts w:ascii="Calibri" w:hAnsi="Calibri" w:cs="Calibri"/>
                <w:sz w:val="24"/>
                <w:szCs w:val="24"/>
              </w:rPr>
              <w:t xml:space="preserve"> (Ufficio Ammissibilità, Verifica testi, L.r. 35/2001 e coordinamento formale)</w:t>
            </w:r>
          </w:p>
          <w:p w:rsidR="0021637E" w:rsidRPr="00207F88" w:rsidRDefault="0021637E" w:rsidP="001F2038">
            <w:pPr>
              <w:spacing w:after="0" w:line="240" w:lineRule="auto"/>
              <w:jc w:val="both"/>
              <w:rPr>
                <w:rFonts w:ascii="Calibri" w:hAnsi="Calibri" w:cs="Calibri"/>
                <w:sz w:val="24"/>
                <w:szCs w:val="24"/>
              </w:rPr>
            </w:pPr>
          </w:p>
          <w:p w:rsidR="00E259DE" w:rsidRPr="00207F88" w:rsidRDefault="00E259DE" w:rsidP="00E259DE">
            <w:pPr>
              <w:spacing w:after="0" w:line="240" w:lineRule="auto"/>
              <w:jc w:val="both"/>
              <w:rPr>
                <w:rFonts w:ascii="Calibri" w:hAnsi="Calibri" w:cs="Calibri"/>
                <w:bCs/>
                <w:sz w:val="24"/>
                <w:szCs w:val="24"/>
              </w:rPr>
            </w:pPr>
            <w:r w:rsidRPr="00207F88">
              <w:rPr>
                <w:rFonts w:ascii="Calibri" w:hAnsi="Calibri" w:cs="Calibri"/>
                <w:bCs/>
                <w:sz w:val="24"/>
                <w:szCs w:val="24"/>
              </w:rPr>
              <w:t>Settore Commissioni, Affari Istituzionali, Riforma, Sanità, Attività sociali, culturali e formative, Ambiente e Territorio</w:t>
            </w:r>
            <w:r w:rsidR="0011388D" w:rsidRPr="00207F88">
              <w:rPr>
                <w:rFonts w:ascii="Calibri" w:hAnsi="Calibri" w:cs="Calibri"/>
                <w:bCs/>
                <w:sz w:val="24"/>
                <w:szCs w:val="24"/>
              </w:rPr>
              <w:t xml:space="preserve"> (Ufficio Istruzione e Assistenza tecnico-legislativa competente)</w:t>
            </w:r>
          </w:p>
          <w:p w:rsidR="00E259DE" w:rsidRPr="00207F88" w:rsidRDefault="00E259DE" w:rsidP="00E259DE">
            <w:pPr>
              <w:spacing w:after="0" w:line="240" w:lineRule="auto"/>
              <w:jc w:val="both"/>
              <w:rPr>
                <w:rFonts w:ascii="Calibri" w:hAnsi="Calibri" w:cs="Calibri"/>
                <w:bCs/>
                <w:sz w:val="24"/>
                <w:szCs w:val="24"/>
              </w:rPr>
            </w:pPr>
          </w:p>
          <w:p w:rsidR="0011388D" w:rsidRPr="00207F88" w:rsidRDefault="00E259DE" w:rsidP="0011388D">
            <w:pPr>
              <w:spacing w:after="0" w:line="240" w:lineRule="auto"/>
              <w:jc w:val="both"/>
              <w:rPr>
                <w:rFonts w:ascii="Calibri" w:hAnsi="Calibri" w:cs="Calibri"/>
                <w:bCs/>
                <w:sz w:val="24"/>
                <w:szCs w:val="24"/>
              </w:rPr>
            </w:pPr>
            <w:r w:rsidRPr="00207F88">
              <w:rPr>
                <w:rFonts w:ascii="Calibri" w:hAnsi="Calibri" w:cs="Calibri"/>
                <w:bCs/>
                <w:sz w:val="24"/>
                <w:szCs w:val="24"/>
              </w:rPr>
              <w:t>Settore Commissione Bilancio, Programmazione economica, Attività produttive, Affari UE e Commissioni speciali</w:t>
            </w:r>
            <w:r w:rsidR="00F71430">
              <w:rPr>
                <w:rFonts w:ascii="Calibri" w:hAnsi="Calibri" w:cs="Calibri"/>
                <w:bCs/>
                <w:sz w:val="24"/>
                <w:szCs w:val="24"/>
              </w:rPr>
              <w:t xml:space="preserve"> </w:t>
            </w:r>
            <w:r w:rsidR="0011388D" w:rsidRPr="00207F88">
              <w:rPr>
                <w:rFonts w:ascii="Calibri" w:hAnsi="Calibri" w:cs="Calibri"/>
                <w:bCs/>
                <w:sz w:val="24"/>
                <w:szCs w:val="24"/>
              </w:rPr>
              <w:t>(Ufficio Istruzione e Assistenza tecnico-legislativa)</w:t>
            </w:r>
          </w:p>
          <w:p w:rsidR="00643122" w:rsidRPr="00207F88" w:rsidRDefault="00643122" w:rsidP="001F2038">
            <w:pPr>
              <w:spacing w:after="0" w:line="240" w:lineRule="auto"/>
              <w:jc w:val="both"/>
              <w:rPr>
                <w:rFonts w:ascii="Calibri" w:hAnsi="Calibri" w:cs="Calibri"/>
                <w:sz w:val="24"/>
                <w:szCs w:val="24"/>
              </w:rPr>
            </w:pPr>
          </w:p>
        </w:tc>
      </w:tr>
      <w:tr w:rsidR="00207F88" w:rsidRPr="00207F88" w:rsidTr="00B931DC">
        <w:tc>
          <w:tcPr>
            <w:tcW w:w="4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643122" w:rsidP="00B931DC">
            <w:pPr>
              <w:pStyle w:val="NormaleWeb"/>
              <w:spacing w:before="120" w:beforeAutospacing="0" w:after="120" w:afterAutospacing="0"/>
              <w:jc w:val="both"/>
              <w:rPr>
                <w:rFonts w:ascii="Calibri" w:eastAsiaTheme="minorHAnsi" w:hAnsi="Calibri" w:cs="Calibri"/>
                <w:lang w:eastAsia="en-US"/>
              </w:rPr>
            </w:pPr>
            <w:r w:rsidRPr="00207F88">
              <w:rPr>
                <w:rFonts w:ascii="Calibri" w:eastAsiaTheme="minorHAnsi" w:hAnsi="Calibri" w:cs="Calibri"/>
                <w:lang w:eastAsia="en-US"/>
              </w:rPr>
              <w:t>Espressione del parere da parte delle Commissioni permanenti e, in ordine al dis</w:t>
            </w:r>
            <w:r w:rsidR="00E2155E" w:rsidRPr="00207F88">
              <w:rPr>
                <w:rFonts w:ascii="Calibri" w:eastAsiaTheme="minorHAnsi" w:hAnsi="Calibri" w:cs="Calibri"/>
                <w:lang w:eastAsia="en-US"/>
              </w:rPr>
              <w:t xml:space="preserve">egno di legge regionale europea art. 111, lett. a) comma 2  del Regolamento interno, </w:t>
            </w:r>
            <w:r w:rsidRPr="00207F88">
              <w:rPr>
                <w:rFonts w:ascii="Calibri" w:eastAsiaTheme="minorHAnsi" w:hAnsi="Calibri" w:cs="Calibri"/>
                <w:lang w:eastAsia="en-US"/>
              </w:rPr>
              <w:t xml:space="preserve">di eventuali emendamenti alle </w:t>
            </w:r>
            <w:r w:rsidR="00A021CE" w:rsidRPr="00207F88">
              <w:rPr>
                <w:rFonts w:ascii="Calibri" w:eastAsiaTheme="minorHAnsi" w:hAnsi="Calibri" w:cs="Calibri"/>
                <w:lang w:eastAsia="en-US"/>
              </w:rPr>
              <w:t>parti di rispettiva competenza</w:t>
            </w:r>
            <w:r w:rsidR="00B931DC" w:rsidRPr="00207F88">
              <w:rPr>
                <w:rFonts w:ascii="Calibri" w:eastAsiaTheme="minorHAnsi" w:hAnsi="Calibri" w:cs="Calibri"/>
                <w:lang w:eastAsia="en-US"/>
              </w:rPr>
              <w:t xml:space="preserve"> e conseguente trasmissione, entro quindici giorni, alla Commissione competente in materia di affari dell’Unione europea</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55E" w:rsidRPr="00207F88" w:rsidRDefault="00E2155E" w:rsidP="0011388D">
            <w:pPr>
              <w:spacing w:after="0" w:line="240" w:lineRule="auto"/>
              <w:jc w:val="both"/>
              <w:rPr>
                <w:rFonts w:ascii="Calibri" w:hAnsi="Calibri" w:cs="Calibri"/>
                <w:bCs/>
                <w:sz w:val="24"/>
                <w:szCs w:val="24"/>
              </w:rPr>
            </w:pPr>
            <w:r w:rsidRPr="00207F88">
              <w:rPr>
                <w:rFonts w:ascii="Calibri" w:hAnsi="Calibri" w:cs="Calibri"/>
                <w:bCs/>
                <w:sz w:val="24"/>
                <w:szCs w:val="24"/>
              </w:rPr>
              <w:t>Commissioni permanenti</w:t>
            </w:r>
          </w:p>
          <w:p w:rsidR="00E2155E" w:rsidRPr="00207F88" w:rsidRDefault="00E2155E" w:rsidP="0011388D">
            <w:pPr>
              <w:spacing w:after="0" w:line="240" w:lineRule="auto"/>
              <w:jc w:val="both"/>
              <w:rPr>
                <w:rFonts w:ascii="Calibri" w:hAnsi="Calibri" w:cs="Calibri"/>
                <w:bCs/>
                <w:sz w:val="24"/>
                <w:szCs w:val="24"/>
              </w:rPr>
            </w:pPr>
          </w:p>
          <w:p w:rsidR="0011388D" w:rsidRPr="00207F88" w:rsidRDefault="00E259DE" w:rsidP="0011388D">
            <w:pPr>
              <w:spacing w:after="0" w:line="240" w:lineRule="auto"/>
              <w:jc w:val="both"/>
              <w:rPr>
                <w:rFonts w:ascii="Calibri" w:hAnsi="Calibri" w:cs="Calibri"/>
                <w:bCs/>
                <w:sz w:val="24"/>
                <w:szCs w:val="24"/>
              </w:rPr>
            </w:pPr>
            <w:r w:rsidRPr="00207F88">
              <w:rPr>
                <w:rFonts w:ascii="Calibri" w:hAnsi="Calibri" w:cs="Calibri"/>
                <w:bCs/>
                <w:sz w:val="24"/>
                <w:szCs w:val="24"/>
              </w:rPr>
              <w:t>Settore Commissioni, Affari Istituzionali, Riforma, Sanità, Attività sociali, culturali e formative, Ambiente e Territorio</w:t>
            </w:r>
            <w:r w:rsidR="0011388D" w:rsidRPr="00207F88">
              <w:rPr>
                <w:rFonts w:ascii="Calibri" w:hAnsi="Calibri" w:cs="Calibri"/>
                <w:bCs/>
                <w:sz w:val="24"/>
                <w:szCs w:val="24"/>
              </w:rPr>
              <w:t xml:space="preserve"> (Ufficio Istruzione e Assistenza tecnico-legislativa competente)</w:t>
            </w:r>
          </w:p>
          <w:p w:rsidR="0011388D" w:rsidRPr="00207F88" w:rsidRDefault="0011388D" w:rsidP="00E259DE">
            <w:pPr>
              <w:spacing w:after="0" w:line="240" w:lineRule="auto"/>
              <w:jc w:val="both"/>
              <w:rPr>
                <w:rFonts w:ascii="Calibri" w:hAnsi="Calibri" w:cs="Calibri"/>
                <w:bCs/>
                <w:sz w:val="24"/>
                <w:szCs w:val="24"/>
              </w:rPr>
            </w:pPr>
          </w:p>
          <w:p w:rsidR="00643122" w:rsidRPr="00207F88" w:rsidRDefault="0011388D" w:rsidP="0011388D">
            <w:pPr>
              <w:spacing w:after="0" w:line="240" w:lineRule="auto"/>
              <w:jc w:val="both"/>
              <w:rPr>
                <w:rFonts w:ascii="Calibri" w:hAnsi="Calibri" w:cs="Calibri"/>
                <w:bCs/>
                <w:sz w:val="24"/>
                <w:szCs w:val="24"/>
              </w:rPr>
            </w:pPr>
            <w:r w:rsidRPr="00207F88">
              <w:rPr>
                <w:rFonts w:ascii="Calibri" w:hAnsi="Calibri" w:cs="Calibri"/>
                <w:bCs/>
                <w:sz w:val="24"/>
                <w:szCs w:val="24"/>
              </w:rPr>
              <w:t>Settore Commissione Bilancio, Programmazione economica, Attività produttive, Affari UE e Commissioni speciali (Ufficio Istruzione e Assistenza tecnico-legislativa)</w:t>
            </w:r>
          </w:p>
        </w:tc>
      </w:tr>
      <w:tr w:rsidR="00207F88" w:rsidRPr="00207F88" w:rsidTr="00B931DC">
        <w:tc>
          <w:tcPr>
            <w:tcW w:w="4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643122">
            <w:pPr>
              <w:pStyle w:val="NormaleWeb"/>
              <w:spacing w:before="120" w:beforeAutospacing="0" w:after="120" w:afterAutospacing="0"/>
              <w:jc w:val="both"/>
              <w:rPr>
                <w:rFonts w:ascii="Calibri" w:eastAsiaTheme="minorHAnsi" w:hAnsi="Calibri" w:cs="Calibri"/>
                <w:lang w:eastAsia="en-US"/>
              </w:rPr>
            </w:pPr>
            <w:r w:rsidRPr="00207F88">
              <w:rPr>
                <w:rFonts w:ascii="Calibri" w:eastAsiaTheme="minorHAnsi" w:hAnsi="Calibri" w:cs="Calibri"/>
                <w:lang w:eastAsia="en-US"/>
              </w:rPr>
              <w:t>Esame ed approvazione dei provvedimenti in Commissione competente in materia</w:t>
            </w:r>
            <w:r w:rsidR="00E259DE" w:rsidRPr="00207F88">
              <w:rPr>
                <w:rFonts w:ascii="Calibri" w:eastAsiaTheme="minorHAnsi" w:hAnsi="Calibri" w:cs="Calibri"/>
                <w:lang w:eastAsia="en-US"/>
              </w:rPr>
              <w:t xml:space="preserve"> di affari dell’Unione europea </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21CE" w:rsidRPr="00207F88" w:rsidRDefault="00A021CE" w:rsidP="001F2038">
            <w:pPr>
              <w:spacing w:after="0" w:line="240" w:lineRule="auto"/>
              <w:jc w:val="both"/>
              <w:rPr>
                <w:rFonts w:ascii="Calibri" w:hAnsi="Calibri" w:cs="Calibri"/>
                <w:bCs/>
                <w:sz w:val="24"/>
                <w:szCs w:val="24"/>
              </w:rPr>
            </w:pPr>
            <w:r w:rsidRPr="00207F88">
              <w:rPr>
                <w:rFonts w:ascii="Calibri" w:hAnsi="Calibri" w:cs="Calibri"/>
                <w:bCs/>
                <w:sz w:val="24"/>
                <w:szCs w:val="24"/>
              </w:rPr>
              <w:t>II Commissione</w:t>
            </w:r>
          </w:p>
          <w:p w:rsidR="00643122" w:rsidRPr="00207F88" w:rsidRDefault="0021637E" w:rsidP="001F2038">
            <w:pPr>
              <w:spacing w:after="0" w:line="240" w:lineRule="auto"/>
              <w:jc w:val="both"/>
              <w:rPr>
                <w:rFonts w:ascii="Calibri" w:hAnsi="Calibri" w:cs="Calibri"/>
                <w:sz w:val="24"/>
                <w:szCs w:val="24"/>
              </w:rPr>
            </w:pPr>
            <w:r w:rsidRPr="00207F88">
              <w:rPr>
                <w:rFonts w:ascii="Calibri" w:hAnsi="Calibri" w:cs="Calibri"/>
                <w:bCs/>
                <w:sz w:val="24"/>
                <w:szCs w:val="24"/>
              </w:rPr>
              <w:t>Settore Commissione Bilancio, Programmazione economica, Attività produttive, Affari UE e Commissioni speciali</w:t>
            </w:r>
            <w:r w:rsidR="0011388D" w:rsidRPr="00207F88">
              <w:rPr>
                <w:rFonts w:ascii="Calibri" w:hAnsi="Calibri" w:cs="Calibri"/>
                <w:bCs/>
                <w:sz w:val="24"/>
                <w:szCs w:val="24"/>
              </w:rPr>
              <w:t xml:space="preserve"> (Ufficio Istruzione e Assistenza tecnico-legislativa)</w:t>
            </w:r>
          </w:p>
        </w:tc>
      </w:tr>
      <w:tr w:rsidR="00207F88" w:rsidRPr="00207F88" w:rsidTr="00B931DC">
        <w:tc>
          <w:tcPr>
            <w:tcW w:w="4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A021CE" w:rsidP="00B931DC">
            <w:pPr>
              <w:spacing w:after="0" w:line="240" w:lineRule="auto"/>
              <w:jc w:val="both"/>
              <w:rPr>
                <w:rFonts w:ascii="Calibri" w:hAnsi="Calibri" w:cs="Calibri"/>
                <w:sz w:val="24"/>
                <w:szCs w:val="24"/>
              </w:rPr>
            </w:pPr>
            <w:r w:rsidRPr="00207F88">
              <w:rPr>
                <w:rFonts w:ascii="Calibri" w:hAnsi="Calibri" w:cs="Calibri"/>
                <w:sz w:val="24"/>
                <w:szCs w:val="24"/>
              </w:rPr>
              <w:t>Presentazione al Consiglio</w:t>
            </w:r>
            <w:r w:rsidR="00B931DC" w:rsidRPr="00207F88">
              <w:rPr>
                <w:rFonts w:ascii="Calibri" w:hAnsi="Calibri" w:cs="Calibri"/>
                <w:sz w:val="24"/>
                <w:szCs w:val="24"/>
              </w:rPr>
              <w:t xml:space="preserve"> regionale </w:t>
            </w:r>
            <w:r w:rsidRPr="00207F88">
              <w:rPr>
                <w:rFonts w:ascii="Calibri" w:hAnsi="Calibri" w:cs="Calibri"/>
                <w:sz w:val="24"/>
                <w:szCs w:val="24"/>
              </w:rPr>
              <w:t>di una relazione unica accompagnata dagli eventuali</w:t>
            </w:r>
            <w:r w:rsidR="00B931DC" w:rsidRPr="00207F88">
              <w:rPr>
                <w:rFonts w:ascii="Calibri" w:hAnsi="Calibri" w:cs="Calibri"/>
                <w:sz w:val="24"/>
                <w:szCs w:val="24"/>
              </w:rPr>
              <w:t xml:space="preserve"> pareri delle altre Commissioni e dagli eventuali emendamenti pervenuti per il disegno di legge </w:t>
            </w:r>
            <w:r w:rsidR="00B931DC" w:rsidRPr="00207F88">
              <w:rPr>
                <w:rFonts w:ascii="Calibri" w:hAnsi="Calibri" w:cs="Calibri"/>
                <w:sz w:val="24"/>
                <w:szCs w:val="24"/>
              </w:rPr>
              <w:lastRenderedPageBreak/>
              <w:t>regionale europea</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21637E" w:rsidP="001F2038">
            <w:pPr>
              <w:spacing w:after="0" w:line="240" w:lineRule="auto"/>
              <w:jc w:val="both"/>
              <w:rPr>
                <w:rFonts w:ascii="Calibri" w:hAnsi="Calibri" w:cs="Calibri"/>
                <w:sz w:val="24"/>
                <w:szCs w:val="24"/>
              </w:rPr>
            </w:pPr>
            <w:r w:rsidRPr="00207F88">
              <w:rPr>
                <w:rFonts w:ascii="Calibri" w:hAnsi="Calibri" w:cs="Calibri"/>
                <w:bCs/>
                <w:sz w:val="24"/>
                <w:szCs w:val="24"/>
              </w:rPr>
              <w:lastRenderedPageBreak/>
              <w:t>Settore Commissione Bilancio, Programmazione economica, Attività produttive, Affari UE e Commissioni speciali</w:t>
            </w:r>
            <w:r w:rsidR="0011388D" w:rsidRPr="00207F88">
              <w:rPr>
                <w:rFonts w:ascii="Calibri" w:hAnsi="Calibri" w:cs="Calibri"/>
                <w:bCs/>
                <w:sz w:val="24"/>
                <w:szCs w:val="24"/>
              </w:rPr>
              <w:t xml:space="preserve"> (Ufficio Istruzione e Assistenza tecnico-</w:t>
            </w:r>
            <w:r w:rsidR="0011388D" w:rsidRPr="00207F88">
              <w:rPr>
                <w:rFonts w:ascii="Calibri" w:hAnsi="Calibri" w:cs="Calibri"/>
                <w:bCs/>
                <w:sz w:val="24"/>
                <w:szCs w:val="24"/>
              </w:rPr>
              <w:lastRenderedPageBreak/>
              <w:t>legislativa)</w:t>
            </w:r>
          </w:p>
        </w:tc>
      </w:tr>
      <w:tr w:rsidR="00207F88" w:rsidRPr="00207F88" w:rsidTr="00B931DC">
        <w:tc>
          <w:tcPr>
            <w:tcW w:w="4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566483" w:rsidP="00566483">
            <w:pPr>
              <w:spacing w:after="0" w:line="240" w:lineRule="auto"/>
              <w:jc w:val="both"/>
              <w:rPr>
                <w:rFonts w:ascii="Calibri" w:hAnsi="Calibri" w:cs="Calibri"/>
                <w:sz w:val="24"/>
                <w:szCs w:val="24"/>
              </w:rPr>
            </w:pPr>
            <w:r w:rsidRPr="00207F88">
              <w:rPr>
                <w:rFonts w:ascii="Calibri" w:hAnsi="Calibri" w:cs="Calibri"/>
                <w:sz w:val="24"/>
                <w:szCs w:val="24"/>
              </w:rPr>
              <w:lastRenderedPageBreak/>
              <w:t>Istruttoria relativa all’a</w:t>
            </w:r>
            <w:r w:rsidR="00643122" w:rsidRPr="00207F88">
              <w:rPr>
                <w:rFonts w:ascii="Calibri" w:hAnsi="Calibri" w:cs="Calibri"/>
                <w:sz w:val="24"/>
                <w:szCs w:val="24"/>
              </w:rPr>
              <w:t xml:space="preserve">pprovazione da parte del Consiglio regionale di apposita risoluzione </w:t>
            </w:r>
            <w:r w:rsidRPr="00207F88">
              <w:rPr>
                <w:rFonts w:ascii="Calibri" w:hAnsi="Calibri" w:cs="Calibri"/>
                <w:sz w:val="24"/>
                <w:szCs w:val="24"/>
              </w:rPr>
              <w:t>all’esito d</w:t>
            </w:r>
            <w:r w:rsidR="00697457" w:rsidRPr="00207F88">
              <w:rPr>
                <w:rFonts w:ascii="Calibri" w:hAnsi="Calibri" w:cs="Calibri"/>
                <w:sz w:val="24"/>
                <w:szCs w:val="24"/>
              </w:rPr>
              <w:t>ella sessione regionale europea</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566483" w:rsidP="001F2038">
            <w:pPr>
              <w:spacing w:after="0" w:line="240" w:lineRule="auto"/>
              <w:jc w:val="both"/>
              <w:rPr>
                <w:rFonts w:ascii="Calibri" w:hAnsi="Calibri" w:cs="Calibri"/>
                <w:sz w:val="24"/>
                <w:szCs w:val="24"/>
              </w:rPr>
            </w:pPr>
            <w:r w:rsidRPr="00207F88">
              <w:rPr>
                <w:rFonts w:ascii="Calibri" w:hAnsi="Calibri" w:cs="Calibri"/>
                <w:sz w:val="24"/>
                <w:szCs w:val="24"/>
              </w:rPr>
              <w:t>Settore S</w:t>
            </w:r>
            <w:r w:rsidR="00643122" w:rsidRPr="00207F88">
              <w:rPr>
                <w:rFonts w:ascii="Calibri" w:hAnsi="Calibri" w:cs="Calibri"/>
                <w:sz w:val="24"/>
                <w:szCs w:val="24"/>
              </w:rPr>
              <w:t>egreteria Assemblea e Affari generali</w:t>
            </w:r>
            <w:r w:rsidRPr="00207F88">
              <w:rPr>
                <w:rFonts w:ascii="Calibri" w:hAnsi="Calibri" w:cs="Calibri"/>
                <w:sz w:val="24"/>
                <w:szCs w:val="24"/>
              </w:rPr>
              <w:t xml:space="preserve"> (Ufficio Istruzione e Assistenza tecnico-legislativa)</w:t>
            </w:r>
          </w:p>
        </w:tc>
      </w:tr>
      <w:tr w:rsidR="00207F88" w:rsidRPr="00207F88" w:rsidTr="00B931DC">
        <w:tc>
          <w:tcPr>
            <w:tcW w:w="4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483" w:rsidRPr="00207F88" w:rsidRDefault="00566483" w:rsidP="00E259DE">
            <w:pPr>
              <w:spacing w:after="0" w:line="240" w:lineRule="auto"/>
              <w:jc w:val="both"/>
              <w:rPr>
                <w:rFonts w:ascii="Calibri" w:hAnsi="Calibri" w:cs="Calibri"/>
                <w:sz w:val="24"/>
                <w:szCs w:val="24"/>
              </w:rPr>
            </w:pPr>
            <w:r w:rsidRPr="00207F88">
              <w:rPr>
                <w:rFonts w:ascii="Calibri" w:hAnsi="Calibri" w:cs="Calibri"/>
                <w:sz w:val="24"/>
                <w:szCs w:val="24"/>
              </w:rPr>
              <w:t>Approvazione della risoluzione da parte del consiglio regionale e conseguente trasmissione della stessa, in via telematica, alle Camere e al Dipartimento per le politiche europee presso la Presidenza del Consiglio dei Ministri</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483" w:rsidRPr="00207F88" w:rsidRDefault="00566483" w:rsidP="001F2038">
            <w:pPr>
              <w:spacing w:after="0" w:line="240" w:lineRule="auto"/>
              <w:jc w:val="both"/>
              <w:rPr>
                <w:rFonts w:ascii="Calibri" w:hAnsi="Calibri" w:cs="Calibri"/>
                <w:sz w:val="24"/>
                <w:szCs w:val="24"/>
              </w:rPr>
            </w:pPr>
            <w:r w:rsidRPr="00207F88">
              <w:rPr>
                <w:rFonts w:ascii="Calibri" w:hAnsi="Calibri" w:cs="Calibri"/>
                <w:sz w:val="24"/>
                <w:szCs w:val="24"/>
              </w:rPr>
              <w:t>Consiglio regionale</w:t>
            </w:r>
          </w:p>
          <w:p w:rsidR="00566483" w:rsidRPr="00207F88" w:rsidRDefault="00566483" w:rsidP="001F2038">
            <w:pPr>
              <w:spacing w:after="0" w:line="240" w:lineRule="auto"/>
              <w:jc w:val="both"/>
              <w:rPr>
                <w:rFonts w:ascii="Calibri" w:hAnsi="Calibri" w:cs="Calibri"/>
                <w:sz w:val="24"/>
                <w:szCs w:val="24"/>
              </w:rPr>
            </w:pPr>
          </w:p>
          <w:p w:rsidR="00566483" w:rsidRPr="00207F88" w:rsidRDefault="00566483" w:rsidP="001F2038">
            <w:pPr>
              <w:spacing w:after="0" w:line="240" w:lineRule="auto"/>
              <w:jc w:val="both"/>
              <w:rPr>
                <w:rFonts w:ascii="Calibri" w:hAnsi="Calibri" w:cs="Calibri"/>
                <w:sz w:val="24"/>
                <w:szCs w:val="24"/>
              </w:rPr>
            </w:pPr>
            <w:r w:rsidRPr="00207F88">
              <w:rPr>
                <w:rFonts w:ascii="Calibri" w:hAnsi="Calibri" w:cs="Calibri"/>
                <w:sz w:val="24"/>
                <w:szCs w:val="24"/>
              </w:rPr>
              <w:t>Settore Segreteria Assemblea e Affari generali (Ufficio Istruzione e Assistenza tecnico-legislativa)</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5"/>
        <w:gridCol w:w="4813"/>
      </w:tblGrid>
      <w:tr w:rsidR="00207F88" w:rsidRPr="00207F88" w:rsidTr="000C5283">
        <w:trPr>
          <w:trHeight w:val="29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F71430" w:rsidRPr="00207F88" w:rsidTr="00F71430">
        <w:trPr>
          <w:trHeight w:val="29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F71430" w:rsidRPr="00207F88" w:rsidRDefault="00F71430">
            <w:pPr>
              <w:spacing w:after="0" w:line="240" w:lineRule="auto"/>
              <w:rPr>
                <w:rFonts w:ascii="Calibri" w:hAnsi="Calibri" w:cs="Calibri"/>
                <w:b/>
                <w:bCs/>
                <w:sz w:val="24"/>
                <w:szCs w:val="24"/>
              </w:rPr>
            </w:pPr>
            <w:r w:rsidRPr="00F71430">
              <w:rPr>
                <w:rFonts w:ascii="Calibri" w:hAnsi="Calibri" w:cs="Calibri"/>
                <w:b/>
                <w:bCs/>
                <w:sz w:val="24"/>
                <w:szCs w:val="24"/>
              </w:rPr>
              <w:t>Processo: Assistenza tecnico-normativa preventiva su bozze di proposte di legge</w:t>
            </w:r>
          </w:p>
        </w:tc>
      </w:tr>
      <w:tr w:rsidR="00207F88" w:rsidRPr="00207F88" w:rsidTr="00643122">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34467D" w:rsidRDefault="00643122">
            <w:pPr>
              <w:spacing w:after="0" w:line="240" w:lineRule="auto"/>
              <w:rPr>
                <w:rFonts w:ascii="Calibri" w:hAnsi="Calibri" w:cs="Calibri"/>
                <w:bCs/>
                <w:sz w:val="24"/>
                <w:szCs w:val="24"/>
              </w:rPr>
            </w:pPr>
            <w:r w:rsidRPr="0034467D">
              <w:rPr>
                <w:rFonts w:ascii="Calibri" w:hAnsi="Calibri" w:cs="Calibri"/>
                <w:bCs/>
                <w:sz w:val="24"/>
                <w:szCs w:val="24"/>
              </w:rPr>
              <w:t>Attività di assistenza giuridico-legislativa agli organi istituzionali</w:t>
            </w:r>
          </w:p>
        </w:tc>
      </w:tr>
      <w:tr w:rsidR="00207F88" w:rsidRPr="00207F88" w:rsidTr="000D1589">
        <w:trPr>
          <w:trHeight w:val="192"/>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560444" w:rsidP="000D4AD0">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o atti di riferimento: </w:t>
            </w:r>
          </w:p>
          <w:p w:rsidR="00560444" w:rsidRPr="0034467D" w:rsidRDefault="0072391E" w:rsidP="000D4AD0">
            <w:pPr>
              <w:spacing w:after="0" w:line="240" w:lineRule="auto"/>
              <w:jc w:val="both"/>
              <w:rPr>
                <w:rFonts w:ascii="Calibri" w:hAnsi="Calibri" w:cs="Calibri"/>
                <w:bCs/>
                <w:sz w:val="24"/>
                <w:szCs w:val="24"/>
              </w:rPr>
            </w:pPr>
            <w:r w:rsidRPr="0034467D">
              <w:rPr>
                <w:rFonts w:ascii="Calibri" w:eastAsia="Calibri" w:hAnsi="Calibri" w:cs="Calibri"/>
                <w:bCs/>
                <w:sz w:val="24"/>
                <w:szCs w:val="24"/>
              </w:rPr>
              <w:t xml:space="preserve">Manuale su “Regole e suggerimenti per la redazione dei testi normativi” adottato dal Consiglio regionale con deliberazione consiliare n. 280 del 7 agosto 2008; </w:t>
            </w:r>
            <w:r w:rsidRPr="0034467D">
              <w:rPr>
                <w:rFonts w:ascii="Calibri" w:eastAsia="Times New Roman" w:hAnsi="Calibri" w:cs="Calibri"/>
                <w:bCs/>
                <w:sz w:val="24"/>
                <w:szCs w:val="24"/>
                <w:lang w:eastAsia="it-IT"/>
              </w:rPr>
              <w:t>Deliberazione dell’Ufficio di Presidenza n. 29 dell’11 aprile 2012</w:t>
            </w:r>
          </w:p>
        </w:tc>
      </w:tr>
      <w:tr w:rsidR="00207F88" w:rsidRPr="00207F88" w:rsidTr="00E03C3F">
        <w:tc>
          <w:tcPr>
            <w:tcW w:w="481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560444">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0D4AD0" w:rsidP="000D4AD0">
            <w:pPr>
              <w:spacing w:after="0" w:line="240" w:lineRule="auto"/>
              <w:jc w:val="both"/>
              <w:rPr>
                <w:rFonts w:ascii="Calibri" w:hAnsi="Calibri" w:cs="Calibri"/>
                <w:bCs/>
                <w:sz w:val="24"/>
                <w:szCs w:val="24"/>
              </w:rPr>
            </w:pPr>
            <w:r w:rsidRPr="00207F88">
              <w:rPr>
                <w:rFonts w:ascii="Calibri" w:hAnsi="Calibri" w:cs="Calibri"/>
                <w:bCs/>
                <w:sz w:val="24"/>
                <w:szCs w:val="24"/>
              </w:rPr>
              <w:t>R</w:t>
            </w:r>
            <w:r w:rsidR="00643122" w:rsidRPr="00207F88">
              <w:rPr>
                <w:rFonts w:ascii="Calibri" w:hAnsi="Calibri" w:cs="Calibri"/>
                <w:bCs/>
                <w:sz w:val="24"/>
                <w:szCs w:val="24"/>
              </w:rPr>
              <w:t>ichiesta di assistenza</w:t>
            </w:r>
            <w:r w:rsidRPr="00207F88">
              <w:rPr>
                <w:rFonts w:ascii="Calibri" w:hAnsi="Calibri" w:cs="Calibri"/>
                <w:bCs/>
                <w:sz w:val="24"/>
                <w:szCs w:val="24"/>
              </w:rPr>
              <w:t xml:space="preserve"> e consulenza</w:t>
            </w:r>
            <w:r w:rsidR="00643122" w:rsidRPr="00207F88">
              <w:rPr>
                <w:rFonts w:ascii="Calibri" w:hAnsi="Calibri" w:cs="Calibri"/>
                <w:bCs/>
                <w:sz w:val="24"/>
                <w:szCs w:val="24"/>
              </w:rPr>
              <w:t xml:space="preserve"> legislati</w:t>
            </w:r>
            <w:r w:rsidRPr="00207F88">
              <w:rPr>
                <w:rFonts w:ascii="Calibri" w:hAnsi="Calibri" w:cs="Calibri"/>
                <w:bCs/>
                <w:sz w:val="24"/>
                <w:szCs w:val="24"/>
              </w:rPr>
              <w:t xml:space="preserve">va preventiva sulle bozze di </w:t>
            </w:r>
            <w:r w:rsidR="00643122" w:rsidRPr="00207F88">
              <w:rPr>
                <w:rFonts w:ascii="Calibri" w:hAnsi="Calibri" w:cs="Calibri"/>
                <w:bCs/>
                <w:sz w:val="24"/>
                <w:szCs w:val="24"/>
              </w:rPr>
              <w:t>proposta di legge</w:t>
            </w:r>
            <w:r w:rsidRPr="00207F88">
              <w:rPr>
                <w:rFonts w:ascii="Calibri" w:hAnsi="Calibri" w:cs="Calibri"/>
                <w:bCs/>
                <w:sz w:val="24"/>
                <w:szCs w:val="24"/>
              </w:rPr>
              <w:t xml:space="preserve"> presentate da parte dei titolari dell’iniziativa legislativa</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0D4AD0" w:rsidRPr="00207F88" w:rsidRDefault="000D4AD0">
            <w:pPr>
              <w:spacing w:after="0" w:line="240" w:lineRule="auto"/>
              <w:jc w:val="both"/>
              <w:rPr>
                <w:rFonts w:ascii="Calibri" w:hAnsi="Calibri" w:cs="Calibri"/>
                <w:bCs/>
                <w:sz w:val="24"/>
                <w:szCs w:val="24"/>
              </w:rPr>
            </w:pPr>
            <w:r w:rsidRPr="00207F88">
              <w:rPr>
                <w:rFonts w:ascii="Calibri" w:hAnsi="Calibri" w:cs="Calibri"/>
                <w:bCs/>
                <w:sz w:val="24"/>
                <w:szCs w:val="24"/>
              </w:rPr>
              <w:t>Strutture burocratiche competenti</w:t>
            </w:r>
          </w:p>
          <w:p w:rsidR="000D4AD0" w:rsidRPr="00207F88" w:rsidRDefault="000D4AD0">
            <w:pPr>
              <w:spacing w:after="0" w:line="240" w:lineRule="auto"/>
              <w:jc w:val="both"/>
              <w:rPr>
                <w:rFonts w:ascii="Calibri" w:hAnsi="Calibri" w:cs="Calibri"/>
                <w:bCs/>
                <w:sz w:val="24"/>
                <w:szCs w:val="24"/>
              </w:rPr>
            </w:pPr>
          </w:p>
          <w:p w:rsidR="00643122" w:rsidRPr="00207F88" w:rsidRDefault="000D4AD0">
            <w:pPr>
              <w:spacing w:after="0" w:line="240" w:lineRule="auto"/>
              <w:jc w:val="both"/>
              <w:rPr>
                <w:rFonts w:ascii="Calibri" w:hAnsi="Calibri" w:cs="Calibri"/>
                <w:bCs/>
                <w:sz w:val="24"/>
                <w:szCs w:val="24"/>
              </w:rPr>
            </w:pPr>
            <w:r w:rsidRPr="00207F88">
              <w:rPr>
                <w:rFonts w:ascii="Calibri" w:hAnsi="Calibri" w:cs="Calibri"/>
                <w:bCs/>
                <w:sz w:val="24"/>
                <w:szCs w:val="24"/>
              </w:rPr>
              <w:t>Titolari di iniziativa legislativa</w:t>
            </w:r>
          </w:p>
        </w:tc>
      </w:tr>
      <w:tr w:rsidR="00207F88" w:rsidRPr="00207F88" w:rsidTr="00560444">
        <w:trPr>
          <w:trHeight w:val="236"/>
        </w:trPr>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0D4AD0" w:rsidP="00926A8E">
            <w:pPr>
              <w:spacing w:after="0" w:line="240" w:lineRule="auto"/>
              <w:jc w:val="both"/>
              <w:rPr>
                <w:rFonts w:ascii="Calibri" w:hAnsi="Calibri" w:cs="Calibri"/>
                <w:bCs/>
                <w:sz w:val="24"/>
                <w:szCs w:val="24"/>
              </w:rPr>
            </w:pPr>
            <w:r w:rsidRPr="00207F88">
              <w:rPr>
                <w:rFonts w:ascii="Calibri" w:hAnsi="Calibri" w:cs="Calibri"/>
                <w:bCs/>
                <w:sz w:val="24"/>
                <w:szCs w:val="24"/>
              </w:rPr>
              <w:t>Assegnazione</w:t>
            </w:r>
            <w:r w:rsidR="00926A8E" w:rsidRPr="00207F88">
              <w:rPr>
                <w:rFonts w:ascii="Calibri" w:hAnsi="Calibri" w:cs="Calibri"/>
                <w:bCs/>
                <w:sz w:val="24"/>
                <w:szCs w:val="24"/>
              </w:rPr>
              <w:t xml:space="preserve"> della pratica al funzionario</w:t>
            </w:r>
            <w:r w:rsidRPr="00207F88">
              <w:rPr>
                <w:rFonts w:ascii="Calibri" w:hAnsi="Calibri" w:cs="Calibri"/>
                <w:bCs/>
                <w:sz w:val="24"/>
                <w:szCs w:val="24"/>
              </w:rPr>
              <w:t xml:space="preserve"> e conseguente svolgimento dell’attività istruttoria</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0D4AD0" w:rsidP="000D4AD0">
            <w:pPr>
              <w:jc w:val="both"/>
              <w:rPr>
                <w:rFonts w:ascii="Calibri" w:hAnsi="Calibri" w:cs="Calibri"/>
                <w:sz w:val="24"/>
                <w:szCs w:val="24"/>
              </w:rPr>
            </w:pPr>
            <w:r w:rsidRPr="00207F88">
              <w:rPr>
                <w:rFonts w:ascii="Calibri" w:hAnsi="Calibri" w:cs="Calibri"/>
                <w:bCs/>
                <w:sz w:val="24"/>
                <w:szCs w:val="24"/>
              </w:rPr>
              <w:t>Settore A</w:t>
            </w:r>
            <w:r w:rsidR="00643122" w:rsidRPr="00207F88">
              <w:rPr>
                <w:rFonts w:ascii="Calibri" w:hAnsi="Calibri" w:cs="Calibri"/>
                <w:bCs/>
                <w:sz w:val="24"/>
                <w:szCs w:val="24"/>
              </w:rPr>
              <w:t>ssistenza giuridica</w:t>
            </w:r>
            <w:r w:rsidRPr="00207F88">
              <w:rPr>
                <w:rFonts w:ascii="Calibri" w:hAnsi="Calibri" w:cs="Calibri"/>
                <w:bCs/>
                <w:sz w:val="24"/>
                <w:szCs w:val="24"/>
              </w:rPr>
              <w:t xml:space="preserve"> (Ufficio Assistenza legislativa Assemblea ed Uffici-verifica Testi)</w:t>
            </w:r>
          </w:p>
        </w:tc>
      </w:tr>
      <w:tr w:rsidR="00207F88" w:rsidRPr="00207F88" w:rsidTr="00560444">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Verifica compatibilità con normativa comunitaria, nazionale e regionale vigente</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0D4AD0" w:rsidP="000D4AD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560444">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0D4AD0" w:rsidRPr="00207F88" w:rsidRDefault="000D4AD0" w:rsidP="000D4AD0">
            <w:pPr>
              <w:spacing w:after="0" w:line="240" w:lineRule="auto"/>
              <w:jc w:val="both"/>
              <w:rPr>
                <w:rFonts w:ascii="Calibri" w:hAnsi="Calibri" w:cs="Calibri"/>
                <w:bCs/>
                <w:sz w:val="24"/>
                <w:szCs w:val="24"/>
              </w:rPr>
            </w:pPr>
            <w:r w:rsidRPr="00207F88">
              <w:rPr>
                <w:rFonts w:ascii="Calibri" w:hAnsi="Calibri" w:cs="Calibri"/>
                <w:bCs/>
                <w:sz w:val="24"/>
                <w:szCs w:val="24"/>
              </w:rPr>
              <w:t>Comparazione con analoghe normative regionali</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0D4AD0" w:rsidRPr="00207F88" w:rsidRDefault="000D4AD0" w:rsidP="000D4AD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560444">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0D4AD0" w:rsidRPr="00207F88" w:rsidRDefault="00E26E12" w:rsidP="000D4AD0">
            <w:pPr>
              <w:spacing w:after="0" w:line="240" w:lineRule="auto"/>
              <w:jc w:val="both"/>
              <w:rPr>
                <w:rFonts w:ascii="Calibri" w:hAnsi="Calibri" w:cs="Calibri"/>
                <w:bCs/>
                <w:sz w:val="24"/>
                <w:szCs w:val="24"/>
              </w:rPr>
            </w:pPr>
            <w:r w:rsidRPr="00207F88">
              <w:rPr>
                <w:rFonts w:ascii="Calibri" w:hAnsi="Calibri" w:cs="Calibri"/>
                <w:bCs/>
                <w:sz w:val="24"/>
                <w:szCs w:val="24"/>
              </w:rPr>
              <w:t>Esame della g</w:t>
            </w:r>
            <w:r w:rsidR="000D4AD0" w:rsidRPr="00207F88">
              <w:rPr>
                <w:rFonts w:ascii="Calibri" w:hAnsi="Calibri" w:cs="Calibri"/>
                <w:bCs/>
                <w:sz w:val="24"/>
                <w:szCs w:val="24"/>
              </w:rPr>
              <w:t>iurisprudenza costituzionale in materia</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0D4AD0" w:rsidRPr="00207F88" w:rsidRDefault="000D4AD0" w:rsidP="000D4AD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560444">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Redazione di scheda </w:t>
            </w:r>
            <w:r w:rsidR="000D4AD0" w:rsidRPr="00207F88">
              <w:rPr>
                <w:rFonts w:ascii="Calibri" w:hAnsi="Calibri" w:cs="Calibri"/>
                <w:bCs/>
                <w:sz w:val="24"/>
                <w:szCs w:val="24"/>
              </w:rPr>
              <w:t xml:space="preserve">di Analisi tecnico-normativa (ATN) </w:t>
            </w:r>
            <w:r w:rsidRPr="00207F88">
              <w:rPr>
                <w:rFonts w:ascii="Calibri" w:hAnsi="Calibri" w:cs="Calibri"/>
                <w:bCs/>
                <w:sz w:val="24"/>
                <w:szCs w:val="24"/>
              </w:rPr>
              <w:t>preventiva  con eventuali suggerimenti sostanziali e redazionali, previa condivisione con la struttura del Consigliere</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0D4AD0" w:rsidP="000D4AD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560444">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Trasmissione al Consigliere della scheda ATN preventiva e della proposta di legge rivista e condivisa con la struttura</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0D4AD0" w:rsidP="000D4AD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6"/>
        <w:gridCol w:w="4812"/>
      </w:tblGrid>
      <w:tr w:rsidR="00207F88"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pPr>
              <w:spacing w:after="0" w:line="240" w:lineRule="auto"/>
              <w:rPr>
                <w:rFonts w:ascii="Calibri" w:eastAsia="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F71430" w:rsidRPr="00207F88" w:rsidTr="00F71430">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F71430" w:rsidRPr="00207F88" w:rsidRDefault="00F71430">
            <w:pPr>
              <w:spacing w:after="0" w:line="240" w:lineRule="auto"/>
              <w:rPr>
                <w:rFonts w:ascii="Calibri" w:hAnsi="Calibri" w:cs="Calibri"/>
                <w:b/>
                <w:bCs/>
                <w:sz w:val="24"/>
                <w:szCs w:val="24"/>
              </w:rPr>
            </w:pPr>
            <w:r w:rsidRPr="00F71430">
              <w:rPr>
                <w:rFonts w:ascii="Calibri" w:hAnsi="Calibri" w:cs="Calibri"/>
                <w:b/>
                <w:bCs/>
                <w:sz w:val="24"/>
                <w:szCs w:val="24"/>
              </w:rPr>
              <w:t>Processo: Assistenza tecnico-normativa sulle proposte di legge</w:t>
            </w:r>
          </w:p>
        </w:tc>
      </w:tr>
      <w:tr w:rsidR="00207F88" w:rsidRPr="00207F88" w:rsidTr="00643122">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34467D" w:rsidRDefault="00643122">
            <w:pPr>
              <w:spacing w:after="0" w:line="240" w:lineRule="auto"/>
              <w:rPr>
                <w:rFonts w:ascii="Calibri" w:eastAsia="Calibri" w:hAnsi="Calibri" w:cs="Calibri"/>
                <w:bCs/>
                <w:sz w:val="24"/>
                <w:szCs w:val="24"/>
              </w:rPr>
            </w:pPr>
            <w:r w:rsidRPr="0034467D">
              <w:rPr>
                <w:rFonts w:ascii="Calibri" w:hAnsi="Calibri" w:cs="Calibri"/>
                <w:bCs/>
                <w:sz w:val="24"/>
                <w:szCs w:val="24"/>
              </w:rPr>
              <w:t>Attività di assistenza giuridico-legislativa agli organi istituzionali</w:t>
            </w:r>
          </w:p>
        </w:tc>
      </w:tr>
      <w:tr w:rsidR="00207F88" w:rsidRPr="00207F88" w:rsidTr="00643122">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643122" w:rsidP="0034467D">
            <w:pPr>
              <w:shd w:val="clear" w:color="auto" w:fill="FFFFFF"/>
              <w:spacing w:after="0" w:line="240" w:lineRule="auto"/>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Principa</w:t>
            </w:r>
            <w:r w:rsidR="0072391E" w:rsidRPr="00207F88">
              <w:rPr>
                <w:rFonts w:ascii="Calibri" w:eastAsia="Times New Roman" w:hAnsi="Calibri" w:cs="Calibri"/>
                <w:b/>
                <w:bCs/>
                <w:sz w:val="24"/>
                <w:szCs w:val="24"/>
                <w:lang w:eastAsia="it-IT"/>
              </w:rPr>
              <w:t xml:space="preserve">li norme o atti di riferimento: </w:t>
            </w:r>
          </w:p>
          <w:p w:rsidR="00643122" w:rsidRPr="0034467D" w:rsidRDefault="0072391E" w:rsidP="0034467D">
            <w:pPr>
              <w:shd w:val="clear" w:color="auto" w:fill="FFFFFF"/>
              <w:spacing w:after="0" w:line="240" w:lineRule="auto"/>
              <w:jc w:val="both"/>
              <w:rPr>
                <w:rFonts w:ascii="Calibri" w:eastAsia="Times New Roman" w:hAnsi="Calibri" w:cs="Calibri"/>
                <w:bCs/>
                <w:sz w:val="24"/>
                <w:szCs w:val="24"/>
                <w:lang w:eastAsia="it-IT"/>
              </w:rPr>
            </w:pPr>
            <w:r w:rsidRPr="0034467D">
              <w:rPr>
                <w:rFonts w:ascii="Calibri" w:eastAsia="Calibri" w:hAnsi="Calibri" w:cs="Calibri"/>
                <w:bCs/>
                <w:sz w:val="24"/>
                <w:szCs w:val="24"/>
              </w:rPr>
              <w:t xml:space="preserve">Manuale su “Regole e suggerimenti per la redazione dei testi normativi” adottato dal Consiglio regionale con deliberazione consiliare n. 280 del 7 agosto 2008; </w:t>
            </w:r>
            <w:r w:rsidR="00736ECA" w:rsidRPr="0034467D">
              <w:rPr>
                <w:rFonts w:ascii="Calibri" w:eastAsia="Times New Roman" w:hAnsi="Calibri" w:cs="Calibri"/>
                <w:bCs/>
                <w:sz w:val="24"/>
                <w:szCs w:val="24"/>
                <w:lang w:eastAsia="it-IT"/>
              </w:rPr>
              <w:t>D</w:t>
            </w:r>
            <w:r w:rsidR="00643122" w:rsidRPr="0034467D">
              <w:rPr>
                <w:rFonts w:ascii="Calibri" w:eastAsia="Times New Roman" w:hAnsi="Calibri" w:cs="Calibri"/>
                <w:bCs/>
                <w:sz w:val="24"/>
                <w:szCs w:val="24"/>
                <w:lang w:eastAsia="it-IT"/>
              </w:rPr>
              <w:t>elibera</w:t>
            </w:r>
            <w:r w:rsidR="00736ECA" w:rsidRPr="0034467D">
              <w:rPr>
                <w:rFonts w:ascii="Calibri" w:eastAsia="Times New Roman" w:hAnsi="Calibri" w:cs="Calibri"/>
                <w:bCs/>
                <w:sz w:val="24"/>
                <w:szCs w:val="24"/>
                <w:lang w:eastAsia="it-IT"/>
              </w:rPr>
              <w:t>zione</w:t>
            </w:r>
            <w:r w:rsidR="00F71430" w:rsidRPr="0034467D">
              <w:rPr>
                <w:rFonts w:ascii="Calibri" w:eastAsia="Times New Roman" w:hAnsi="Calibri" w:cs="Calibri"/>
                <w:bCs/>
                <w:sz w:val="24"/>
                <w:szCs w:val="24"/>
                <w:lang w:eastAsia="it-IT"/>
              </w:rPr>
              <w:t xml:space="preserve"> </w:t>
            </w:r>
            <w:r w:rsidRPr="0034467D">
              <w:rPr>
                <w:rFonts w:ascii="Calibri" w:eastAsia="Times New Roman" w:hAnsi="Calibri" w:cs="Calibri"/>
                <w:bCs/>
                <w:sz w:val="24"/>
                <w:szCs w:val="24"/>
                <w:lang w:eastAsia="it-IT"/>
              </w:rPr>
              <w:t>dell’Ufficio di Presidenza</w:t>
            </w:r>
            <w:r w:rsidR="00643122" w:rsidRPr="0034467D">
              <w:rPr>
                <w:rFonts w:ascii="Calibri" w:eastAsia="Times New Roman" w:hAnsi="Calibri" w:cs="Calibri"/>
                <w:bCs/>
                <w:sz w:val="24"/>
                <w:szCs w:val="24"/>
                <w:lang w:eastAsia="it-IT"/>
              </w:rPr>
              <w:t xml:space="preserve"> n. 29 dell’11 aprile 2012</w:t>
            </w:r>
          </w:p>
        </w:tc>
      </w:tr>
      <w:tr w:rsidR="00207F88" w:rsidRPr="00207F88" w:rsidTr="00E03C3F">
        <w:tc>
          <w:tcPr>
            <w:tcW w:w="481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64312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A2570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Ricezione della proposta di legge e assegnazione al </w:t>
            </w:r>
            <w:r w:rsidR="00643122" w:rsidRPr="00207F88">
              <w:rPr>
                <w:rFonts w:ascii="Calibri" w:eastAsia="Calibri" w:hAnsi="Calibri" w:cs="Calibri"/>
                <w:bCs/>
                <w:sz w:val="24"/>
                <w:szCs w:val="24"/>
              </w:rPr>
              <w:t>funzionario e all’istruttore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A2570B">
            <w:pPr>
              <w:spacing w:after="0" w:line="240" w:lineRule="auto"/>
              <w:jc w:val="both"/>
              <w:rPr>
                <w:rFonts w:ascii="Calibri" w:eastAsia="Calibri" w:hAnsi="Calibri" w:cs="Calibri"/>
                <w:bCs/>
                <w:sz w:val="24"/>
                <w:szCs w:val="24"/>
              </w:rPr>
            </w:pPr>
            <w:r w:rsidRPr="00207F88">
              <w:rPr>
                <w:rFonts w:ascii="Calibri" w:hAnsi="Calibri" w:cs="Calibri"/>
                <w:bCs/>
                <w:sz w:val="24"/>
                <w:szCs w:val="24"/>
              </w:rPr>
              <w:t>Settore assistenza giuridica</w:t>
            </w:r>
            <w:r w:rsidR="00A2570B" w:rsidRPr="00207F88">
              <w:rPr>
                <w:rFonts w:ascii="Calibri" w:eastAsia="Calibri" w:hAnsi="Calibri" w:cs="Calibri"/>
                <w:bCs/>
                <w:sz w:val="24"/>
                <w:szCs w:val="24"/>
              </w:rPr>
              <w:t>(Ufficio Assistenza legislativa Commissioni-Verifica Testi)</w:t>
            </w:r>
          </w:p>
        </w:tc>
      </w:tr>
      <w:tr w:rsidR="00207F88" w:rsidRPr="00207F88" w:rsidTr="0064312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Istruttoria, d’intesa con la Commissione competente che predispone un dossier</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A2570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Commissioni competenti per materia</w:t>
            </w:r>
          </w:p>
        </w:tc>
      </w:tr>
      <w:tr w:rsidR="00207F88" w:rsidRPr="00207F88" w:rsidTr="0064312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Verifica compatibilità con normativa comunitaria, nazionale e regionale vigente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A2570B" w:rsidP="00A2570B">
            <w:pPr>
              <w:jc w:val="both"/>
              <w:rPr>
                <w:rFonts w:ascii="Calibri" w:hAnsi="Calibri" w:cs="Calibri"/>
                <w:sz w:val="24"/>
                <w:szCs w:val="24"/>
              </w:rPr>
            </w:pPr>
            <w:r w:rsidRPr="00207F88">
              <w:rPr>
                <w:rFonts w:ascii="Calibri" w:hAnsi="Calibri" w:cs="Calibri"/>
                <w:bCs/>
                <w:sz w:val="24"/>
                <w:szCs w:val="24"/>
              </w:rPr>
              <w:t>Settore assistenza giuridica</w:t>
            </w:r>
            <w:r w:rsidRPr="00207F88">
              <w:rPr>
                <w:rFonts w:ascii="Calibri" w:eastAsia="Calibri" w:hAnsi="Calibri" w:cs="Calibri"/>
                <w:bCs/>
                <w:sz w:val="24"/>
                <w:szCs w:val="24"/>
              </w:rPr>
              <w:t xml:space="preserve"> (Ufficio Assistenza legislativa Commissioni-Verifica Testi)</w:t>
            </w:r>
          </w:p>
        </w:tc>
      </w:tr>
      <w:tr w:rsidR="00207F88" w:rsidRPr="00207F88" w:rsidTr="0064312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Comparazione con analoghe normative regionali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A2570B" w:rsidP="00A2570B">
            <w:pPr>
              <w:jc w:val="both"/>
              <w:rPr>
                <w:rFonts w:ascii="Calibri" w:hAnsi="Calibri" w:cs="Calibri"/>
                <w:sz w:val="24"/>
                <w:szCs w:val="24"/>
              </w:rPr>
            </w:pPr>
            <w:r w:rsidRPr="00207F88">
              <w:rPr>
                <w:rFonts w:ascii="Calibri" w:hAnsi="Calibri" w:cs="Calibri"/>
                <w:bCs/>
                <w:sz w:val="24"/>
                <w:szCs w:val="24"/>
              </w:rPr>
              <w:t>Settore assistenza giuridica</w:t>
            </w:r>
            <w:r w:rsidRPr="00207F88">
              <w:rPr>
                <w:rFonts w:ascii="Calibri" w:eastAsia="Calibri" w:hAnsi="Calibri" w:cs="Calibri"/>
                <w:bCs/>
                <w:sz w:val="24"/>
                <w:szCs w:val="24"/>
              </w:rPr>
              <w:t xml:space="preserve"> (Ufficio Assistenza legislativa Commissioni-Verifica Testi)</w:t>
            </w:r>
          </w:p>
        </w:tc>
      </w:tr>
      <w:tr w:rsidR="00207F88" w:rsidRPr="00207F88" w:rsidTr="0064312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A2570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Esame della g</w:t>
            </w:r>
            <w:r w:rsidR="00643122" w:rsidRPr="00207F88">
              <w:rPr>
                <w:rFonts w:ascii="Calibri" w:eastAsia="Calibri" w:hAnsi="Calibri" w:cs="Calibri"/>
                <w:bCs/>
                <w:sz w:val="24"/>
                <w:szCs w:val="24"/>
              </w:rPr>
              <w:t>iurisprudenza costituzionale in materia</w:t>
            </w:r>
          </w:p>
        </w:tc>
        <w:tc>
          <w:tcPr>
            <w:tcW w:w="4812"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A2570B" w:rsidP="00A2570B">
            <w:pPr>
              <w:spacing w:after="0" w:line="240" w:lineRule="auto"/>
              <w:jc w:val="both"/>
              <w:rPr>
                <w:rFonts w:ascii="Calibri" w:eastAsia="Calibri" w:hAnsi="Calibri" w:cs="Calibri"/>
                <w:bCs/>
                <w:sz w:val="24"/>
                <w:szCs w:val="24"/>
              </w:rPr>
            </w:pPr>
            <w:r w:rsidRPr="00207F88">
              <w:rPr>
                <w:rFonts w:ascii="Calibri" w:hAnsi="Calibri" w:cs="Calibri"/>
                <w:bCs/>
                <w:sz w:val="24"/>
                <w:szCs w:val="24"/>
              </w:rPr>
              <w:t>Settore assistenza giuridica</w:t>
            </w:r>
            <w:r w:rsidRPr="00207F88">
              <w:rPr>
                <w:rFonts w:ascii="Calibri" w:eastAsia="Calibri" w:hAnsi="Calibri" w:cs="Calibri"/>
                <w:bCs/>
                <w:sz w:val="24"/>
                <w:szCs w:val="24"/>
              </w:rPr>
              <w:t xml:space="preserve"> (Ufficio Assistenza legislativa Commissioni-Verifica Testi)</w:t>
            </w:r>
          </w:p>
        </w:tc>
      </w:tr>
      <w:tr w:rsidR="00207F88" w:rsidRPr="00207F88" w:rsidTr="0064312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Redazione scheda ATN con osservazioni e suggerimenti volti a superare eventuali criticità, previa condivisione con la Commissione competente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A2570B" w:rsidRPr="00207F88" w:rsidRDefault="00A2570B" w:rsidP="00A2570B">
            <w:pPr>
              <w:spacing w:after="0" w:line="240" w:lineRule="auto"/>
              <w:jc w:val="both"/>
              <w:rPr>
                <w:rFonts w:ascii="Calibri" w:eastAsia="Calibri" w:hAnsi="Calibri" w:cs="Calibri"/>
                <w:bCs/>
                <w:sz w:val="24"/>
                <w:szCs w:val="24"/>
              </w:rPr>
            </w:pPr>
            <w:r w:rsidRPr="00207F88">
              <w:rPr>
                <w:rFonts w:ascii="Calibri" w:hAnsi="Calibri" w:cs="Calibri"/>
                <w:bCs/>
                <w:sz w:val="24"/>
                <w:szCs w:val="24"/>
              </w:rPr>
              <w:t>Settore assistenza giuridica</w:t>
            </w:r>
            <w:r w:rsidRPr="00207F88">
              <w:rPr>
                <w:rFonts w:ascii="Calibri" w:eastAsia="Calibri" w:hAnsi="Calibri" w:cs="Calibri"/>
                <w:bCs/>
                <w:sz w:val="24"/>
                <w:szCs w:val="24"/>
              </w:rPr>
              <w:t xml:space="preserve"> (Ufficio Assistenza legislativa Commissioni-Verifica Testi)</w:t>
            </w:r>
          </w:p>
          <w:p w:rsidR="00A2570B" w:rsidRPr="00207F88" w:rsidRDefault="00A2570B" w:rsidP="00A2570B">
            <w:pPr>
              <w:spacing w:after="0" w:line="240" w:lineRule="auto"/>
              <w:jc w:val="both"/>
              <w:rPr>
                <w:rFonts w:ascii="Calibri" w:eastAsia="Calibri" w:hAnsi="Calibri" w:cs="Calibri"/>
                <w:bCs/>
                <w:sz w:val="24"/>
                <w:szCs w:val="24"/>
              </w:rPr>
            </w:pPr>
          </w:p>
          <w:p w:rsidR="00643122" w:rsidRPr="00207F88" w:rsidRDefault="00643122" w:rsidP="00A2570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Commissioni competenti per materia</w:t>
            </w:r>
          </w:p>
        </w:tc>
      </w:tr>
      <w:tr w:rsidR="00207F88" w:rsidRPr="00207F88" w:rsidTr="0064312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A2570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Trasmissione alla Commissione competente, alla Seconda Commissione e all’</w:t>
            </w:r>
            <w:r w:rsidR="00277CCA">
              <w:rPr>
                <w:rFonts w:ascii="Calibri" w:eastAsia="Calibri" w:hAnsi="Calibri" w:cs="Calibri"/>
                <w:bCs/>
                <w:sz w:val="24"/>
                <w:szCs w:val="24"/>
              </w:rPr>
              <w:t>Area di rischio</w:t>
            </w:r>
            <w:r w:rsidRPr="00207F88">
              <w:rPr>
                <w:rFonts w:ascii="Calibri" w:eastAsia="Calibri" w:hAnsi="Calibri" w:cs="Calibri"/>
                <w:bCs/>
                <w:sz w:val="24"/>
                <w:szCs w:val="24"/>
              </w:rPr>
              <w:t xml:space="preserve"> </w:t>
            </w:r>
            <w:r w:rsidR="00A2570B" w:rsidRPr="00207F88">
              <w:rPr>
                <w:rFonts w:ascii="Calibri" w:eastAsia="Calibri" w:hAnsi="Calibri" w:cs="Calibri"/>
                <w:bCs/>
                <w:sz w:val="24"/>
                <w:szCs w:val="24"/>
              </w:rPr>
              <w:t>Processo legislativo e Assistenza giuridica</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A2570B" w:rsidP="00A2570B">
            <w:pPr>
              <w:spacing w:after="0" w:line="240" w:lineRule="auto"/>
              <w:jc w:val="both"/>
              <w:rPr>
                <w:rFonts w:ascii="Calibri" w:eastAsia="Calibri" w:hAnsi="Calibri" w:cs="Calibri"/>
                <w:bCs/>
                <w:sz w:val="24"/>
                <w:szCs w:val="24"/>
              </w:rPr>
            </w:pPr>
            <w:r w:rsidRPr="00207F88">
              <w:rPr>
                <w:rFonts w:ascii="Calibri" w:hAnsi="Calibri" w:cs="Calibri"/>
                <w:bCs/>
                <w:sz w:val="24"/>
                <w:szCs w:val="24"/>
              </w:rPr>
              <w:t>Settore assistenza giuridica</w:t>
            </w:r>
            <w:r w:rsidRPr="00207F88">
              <w:rPr>
                <w:rFonts w:ascii="Calibri" w:eastAsia="Calibri" w:hAnsi="Calibri" w:cs="Calibri"/>
                <w:bCs/>
                <w:sz w:val="24"/>
                <w:szCs w:val="24"/>
              </w:rPr>
              <w:t xml:space="preserve"> (Ufficio Assistenza legislativa Commissioni-Verifica Testi)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6"/>
        <w:gridCol w:w="4812"/>
      </w:tblGrid>
      <w:tr w:rsidR="00207F88"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pPr>
              <w:spacing w:after="0" w:line="240" w:lineRule="auto"/>
              <w:rPr>
                <w:rFonts w:ascii="Calibri" w:eastAsia="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F71430" w:rsidRPr="00207F88" w:rsidTr="00F71430">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F71430" w:rsidRPr="00207F88" w:rsidRDefault="00F71430">
            <w:pPr>
              <w:spacing w:after="0" w:line="240" w:lineRule="auto"/>
              <w:rPr>
                <w:rFonts w:ascii="Calibri" w:hAnsi="Calibri" w:cs="Calibri"/>
                <w:b/>
                <w:bCs/>
                <w:sz w:val="24"/>
                <w:szCs w:val="24"/>
              </w:rPr>
            </w:pPr>
            <w:r w:rsidRPr="00F71430">
              <w:rPr>
                <w:rFonts w:ascii="Calibri" w:hAnsi="Calibri" w:cs="Calibri"/>
                <w:b/>
                <w:bCs/>
                <w:sz w:val="24"/>
                <w:szCs w:val="24"/>
              </w:rPr>
              <w:t>Processo: Applicazione regole di tecnica legislativa (drafting) alle proposte di legge</w:t>
            </w:r>
          </w:p>
        </w:tc>
      </w:tr>
      <w:tr w:rsidR="00207F88" w:rsidRPr="00207F88" w:rsidTr="00D75685">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34467D" w:rsidRDefault="00643122">
            <w:pPr>
              <w:spacing w:after="0" w:line="240" w:lineRule="auto"/>
              <w:rPr>
                <w:rFonts w:ascii="Calibri" w:eastAsia="Calibri" w:hAnsi="Calibri" w:cs="Calibri"/>
                <w:bCs/>
                <w:sz w:val="24"/>
                <w:szCs w:val="24"/>
              </w:rPr>
            </w:pPr>
            <w:r w:rsidRPr="0034467D">
              <w:rPr>
                <w:rFonts w:ascii="Calibri" w:hAnsi="Calibri" w:cs="Calibri"/>
                <w:bCs/>
                <w:sz w:val="24"/>
                <w:szCs w:val="24"/>
              </w:rPr>
              <w:t>Attività di assistenza giuridico-legislativa agli organi istituzionali</w:t>
            </w:r>
          </w:p>
        </w:tc>
      </w:tr>
      <w:tr w:rsidR="00207F88" w:rsidRPr="00207F88" w:rsidTr="00D75685">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643122">
            <w:pPr>
              <w:spacing w:after="0" w:line="240" w:lineRule="auto"/>
              <w:jc w:val="both"/>
              <w:rPr>
                <w:rFonts w:ascii="Calibri" w:eastAsia="Calibri" w:hAnsi="Calibri" w:cs="Calibri"/>
                <w:b/>
                <w:bCs/>
                <w:sz w:val="24"/>
                <w:szCs w:val="24"/>
              </w:rPr>
            </w:pPr>
            <w:r w:rsidRPr="00207F88">
              <w:rPr>
                <w:rFonts w:ascii="Calibri" w:eastAsia="Calibri" w:hAnsi="Calibri" w:cs="Calibri"/>
                <w:b/>
                <w:bCs/>
                <w:sz w:val="24"/>
                <w:szCs w:val="24"/>
              </w:rPr>
              <w:t xml:space="preserve">Principali norme o atti </w:t>
            </w:r>
            <w:r w:rsidR="00736ECA" w:rsidRPr="00207F88">
              <w:rPr>
                <w:rFonts w:ascii="Calibri" w:eastAsia="Calibri" w:hAnsi="Calibri" w:cs="Calibri"/>
                <w:b/>
                <w:bCs/>
                <w:sz w:val="24"/>
                <w:szCs w:val="24"/>
              </w:rPr>
              <w:t xml:space="preserve">di riferimento: </w:t>
            </w:r>
          </w:p>
          <w:p w:rsidR="00643122" w:rsidRPr="0034467D" w:rsidRDefault="0072391E">
            <w:pPr>
              <w:spacing w:after="0" w:line="240" w:lineRule="auto"/>
              <w:jc w:val="both"/>
              <w:rPr>
                <w:rFonts w:ascii="Calibri" w:eastAsia="Times New Roman" w:hAnsi="Calibri" w:cs="Calibri"/>
                <w:bCs/>
                <w:sz w:val="24"/>
                <w:szCs w:val="24"/>
                <w:lang w:eastAsia="it-IT"/>
              </w:rPr>
            </w:pPr>
            <w:r w:rsidRPr="0034467D">
              <w:rPr>
                <w:rFonts w:ascii="Calibri" w:eastAsia="Calibri" w:hAnsi="Calibri" w:cs="Calibri"/>
                <w:bCs/>
                <w:sz w:val="24"/>
                <w:szCs w:val="24"/>
              </w:rPr>
              <w:t xml:space="preserve">Manuale su “Regole e suggerimenti per la redazione dei testi normativi” adottato dal Consiglio regionale con deliberazione consiliare n. 280 del 7 agosto 2008; </w:t>
            </w:r>
            <w:r w:rsidRPr="0034467D">
              <w:rPr>
                <w:rFonts w:ascii="Calibri" w:eastAsia="Times New Roman" w:hAnsi="Calibri" w:cs="Calibri"/>
                <w:bCs/>
                <w:sz w:val="24"/>
                <w:szCs w:val="24"/>
                <w:lang w:eastAsia="it-IT"/>
              </w:rPr>
              <w:t>Deliberazione dell’Ufficio di Presidenza n. 29 dell’11 aprile 2012</w:t>
            </w:r>
          </w:p>
        </w:tc>
      </w:tr>
      <w:tr w:rsidR="00207F88" w:rsidRPr="00207F88" w:rsidTr="00E03C3F">
        <w:tc>
          <w:tcPr>
            <w:tcW w:w="481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D75685">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D75685" w:rsidRPr="00207F88" w:rsidRDefault="00D75685" w:rsidP="00D75685">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Ricezione del testo licenziato dalla Commissione competente e assegnazione al  funzionario</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D75685" w:rsidRPr="00207F88" w:rsidRDefault="00B86003" w:rsidP="002A1139">
            <w:pPr>
              <w:jc w:val="both"/>
              <w:rPr>
                <w:rFonts w:ascii="Calibri" w:hAnsi="Calibri" w:cs="Calibri"/>
                <w:sz w:val="24"/>
                <w:szCs w:val="24"/>
              </w:rPr>
            </w:pPr>
            <w:r w:rsidRPr="00207F88">
              <w:rPr>
                <w:rFonts w:ascii="Calibri" w:hAnsi="Calibri" w:cs="Calibri"/>
                <w:sz w:val="24"/>
                <w:szCs w:val="24"/>
              </w:rPr>
              <w:t>Settore A</w:t>
            </w:r>
            <w:r w:rsidR="00D75685" w:rsidRPr="00207F88">
              <w:rPr>
                <w:rFonts w:ascii="Calibri" w:hAnsi="Calibri" w:cs="Calibri"/>
                <w:sz w:val="24"/>
                <w:szCs w:val="24"/>
              </w:rPr>
              <w:t xml:space="preserve">ssistenza giuridica (Ufficio Assistenza legislativa </w:t>
            </w:r>
            <w:r w:rsidR="002A1139" w:rsidRPr="00207F88">
              <w:rPr>
                <w:rFonts w:ascii="Calibri" w:hAnsi="Calibri" w:cs="Calibri"/>
                <w:sz w:val="24"/>
                <w:szCs w:val="24"/>
              </w:rPr>
              <w:t>Commissioni</w:t>
            </w:r>
            <w:r w:rsidR="00D75685" w:rsidRPr="00207F88">
              <w:rPr>
                <w:rFonts w:ascii="Calibri" w:hAnsi="Calibri" w:cs="Calibri"/>
                <w:sz w:val="24"/>
                <w:szCs w:val="24"/>
              </w:rPr>
              <w:t>-Verifica Testi)</w:t>
            </w:r>
          </w:p>
        </w:tc>
      </w:tr>
      <w:tr w:rsidR="00207F88" w:rsidRPr="00207F88" w:rsidTr="00D75685">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Analisi del testo secondo le tecniche redazionali di cui al Manuale di drafting adottato dal Consiglio regionale con deliberazione consiliare 280/2008</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jc w:val="both"/>
              <w:rPr>
                <w:rFonts w:ascii="Calibri" w:hAnsi="Calibri" w:cs="Calibri"/>
                <w:sz w:val="24"/>
                <w:szCs w:val="24"/>
              </w:rPr>
            </w:pPr>
            <w:r w:rsidRPr="00207F88">
              <w:rPr>
                <w:rFonts w:ascii="Calibri" w:hAnsi="Calibri" w:cs="Calibri"/>
                <w:sz w:val="24"/>
                <w:szCs w:val="24"/>
              </w:rPr>
              <w:t>Settore Assistenza giuridica (Ufficio Assistenza legislativa Commissioni-Verifica Testi)</w:t>
            </w:r>
          </w:p>
        </w:tc>
      </w:tr>
      <w:tr w:rsidR="00207F88" w:rsidRPr="00207F88" w:rsidTr="00D75685">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Predisposizione scheda di drafting con testo a fronte su due colonne e suggerimenti redazionali evidenziati in grassetto</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jc w:val="both"/>
              <w:rPr>
                <w:rFonts w:ascii="Calibri" w:hAnsi="Calibri" w:cs="Calibri"/>
                <w:sz w:val="24"/>
                <w:szCs w:val="24"/>
              </w:rPr>
            </w:pPr>
            <w:r w:rsidRPr="00207F88">
              <w:rPr>
                <w:rFonts w:ascii="Calibri" w:hAnsi="Calibri" w:cs="Calibri"/>
                <w:sz w:val="24"/>
                <w:szCs w:val="24"/>
              </w:rPr>
              <w:t>Settore Assistenza giuridica (Ufficio Assistenza legislativa Commissioni-Verifica Testi)</w:t>
            </w:r>
          </w:p>
        </w:tc>
      </w:tr>
      <w:tr w:rsidR="00207F88" w:rsidRPr="00207F88" w:rsidTr="00D75685">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Trasmissione scheda drafting alla Commissione competente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jc w:val="both"/>
              <w:rPr>
                <w:rFonts w:ascii="Calibri" w:hAnsi="Calibri" w:cs="Calibri"/>
                <w:sz w:val="24"/>
                <w:szCs w:val="24"/>
              </w:rPr>
            </w:pPr>
            <w:r w:rsidRPr="00207F88">
              <w:rPr>
                <w:rFonts w:ascii="Calibri" w:hAnsi="Calibri" w:cs="Calibri"/>
                <w:sz w:val="24"/>
                <w:szCs w:val="24"/>
              </w:rPr>
              <w:t>Settore Assistenza giuridica (Ufficio Assistenza legislativa Commissioni-Verifica Testi)</w:t>
            </w:r>
          </w:p>
        </w:tc>
      </w:tr>
      <w:tr w:rsidR="00207F88" w:rsidRPr="00207F88" w:rsidTr="00D75685">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795EC0" w:rsidP="00CD36C7">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Verifica finale di drafting, su richiesta del Settore Segreteria Assemblea ed Affari Generali, sul</w:t>
            </w:r>
            <w:r w:rsidR="002A1139" w:rsidRPr="00207F88">
              <w:rPr>
                <w:rFonts w:ascii="Calibri" w:eastAsia="Calibri" w:hAnsi="Calibri" w:cs="Calibri"/>
                <w:bCs/>
                <w:sz w:val="24"/>
                <w:szCs w:val="24"/>
              </w:rPr>
              <w:t xml:space="preserve"> testo approvato in Assemblea se emendato o integrato rispetto al testo licenziato dalla Commissione</w:t>
            </w:r>
            <w:r w:rsidR="00CD36C7" w:rsidRPr="00207F88">
              <w:rPr>
                <w:rFonts w:ascii="Calibri" w:eastAsia="Calibri" w:hAnsi="Calibri" w:cs="Calibri"/>
                <w:bCs/>
                <w:sz w:val="24"/>
                <w:szCs w:val="24"/>
              </w:rPr>
              <w:t xml:space="preserve"> competente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jc w:val="both"/>
              <w:rPr>
                <w:rFonts w:ascii="Calibri" w:hAnsi="Calibri" w:cs="Calibri"/>
                <w:sz w:val="24"/>
                <w:szCs w:val="24"/>
              </w:rPr>
            </w:pPr>
            <w:r w:rsidRPr="00207F88">
              <w:rPr>
                <w:rFonts w:ascii="Calibri" w:eastAsia="Calibri" w:hAnsi="Calibri" w:cs="Calibri"/>
                <w:bCs/>
                <w:sz w:val="24"/>
                <w:szCs w:val="24"/>
              </w:rPr>
              <w:t xml:space="preserve">Settore Segreteria Assemblea ed Affari Generali </w:t>
            </w:r>
          </w:p>
          <w:p w:rsidR="002A1139" w:rsidRPr="00207F88" w:rsidRDefault="002A1139" w:rsidP="00795EC0">
            <w:pPr>
              <w:jc w:val="both"/>
              <w:rPr>
                <w:rFonts w:ascii="Calibri" w:hAnsi="Calibri" w:cs="Calibri"/>
                <w:sz w:val="24"/>
                <w:szCs w:val="24"/>
              </w:rPr>
            </w:pPr>
            <w:r w:rsidRPr="00207F88">
              <w:rPr>
                <w:rFonts w:ascii="Calibri" w:hAnsi="Calibri" w:cs="Calibri"/>
                <w:sz w:val="24"/>
                <w:szCs w:val="24"/>
              </w:rPr>
              <w:t>Settore Assistenza giuridica (Ufficio Assistenza legislativa Commissioni-Verifica Testi)</w:t>
            </w:r>
          </w:p>
        </w:tc>
      </w:tr>
      <w:tr w:rsidR="00207F88" w:rsidRPr="00207F88" w:rsidTr="00D75685">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Tr</w:t>
            </w:r>
            <w:r w:rsidR="00566483" w:rsidRPr="00207F88">
              <w:rPr>
                <w:rFonts w:ascii="Calibri" w:eastAsia="Calibri" w:hAnsi="Calibri" w:cs="Calibri"/>
                <w:bCs/>
                <w:sz w:val="24"/>
                <w:szCs w:val="24"/>
              </w:rPr>
              <w:t xml:space="preserve">asmissione scheda drafting al Settore </w:t>
            </w:r>
            <w:r w:rsidRPr="00207F88">
              <w:rPr>
                <w:rFonts w:ascii="Calibri" w:eastAsia="Calibri" w:hAnsi="Calibri" w:cs="Calibri"/>
                <w:bCs/>
                <w:sz w:val="24"/>
                <w:szCs w:val="24"/>
              </w:rPr>
              <w:t>Segreteria Assemblea</w:t>
            </w:r>
            <w:r w:rsidR="00566483" w:rsidRPr="00207F88">
              <w:rPr>
                <w:rFonts w:ascii="Calibri" w:eastAsia="Calibri" w:hAnsi="Calibri" w:cs="Calibri"/>
                <w:bCs/>
                <w:sz w:val="24"/>
                <w:szCs w:val="24"/>
              </w:rPr>
              <w:t xml:space="preserve"> ed Affari Generali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2A1139" w:rsidRPr="00207F88" w:rsidRDefault="002A1139" w:rsidP="002A1139">
            <w:pPr>
              <w:jc w:val="both"/>
              <w:rPr>
                <w:rFonts w:ascii="Calibri" w:hAnsi="Calibri" w:cs="Calibri"/>
                <w:sz w:val="24"/>
                <w:szCs w:val="24"/>
              </w:rPr>
            </w:pPr>
            <w:r w:rsidRPr="00207F88">
              <w:rPr>
                <w:rFonts w:ascii="Calibri" w:hAnsi="Calibri" w:cs="Calibri"/>
                <w:sz w:val="24"/>
                <w:szCs w:val="24"/>
              </w:rPr>
              <w:t>Settore Assistenza giuridica (Ufficio Assistenza legislativa Commissioni-Verifica Testi)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9"/>
        <w:gridCol w:w="4809"/>
      </w:tblGrid>
      <w:tr w:rsidR="00207F88"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pPr>
              <w:spacing w:after="0" w:line="240" w:lineRule="auto"/>
              <w:rPr>
                <w:rFonts w:ascii="Calibri" w:eastAsia="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F71430" w:rsidRPr="00207F88" w:rsidTr="00F71430">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F71430" w:rsidRPr="00207F88" w:rsidRDefault="00F71430">
            <w:pPr>
              <w:spacing w:after="0" w:line="240" w:lineRule="auto"/>
              <w:rPr>
                <w:rFonts w:ascii="Calibri" w:hAnsi="Calibri" w:cs="Calibri"/>
                <w:b/>
                <w:bCs/>
                <w:sz w:val="24"/>
                <w:szCs w:val="24"/>
              </w:rPr>
            </w:pPr>
            <w:r w:rsidRPr="00F71430">
              <w:rPr>
                <w:rFonts w:ascii="Calibri" w:hAnsi="Calibri" w:cs="Calibri"/>
                <w:b/>
                <w:bCs/>
                <w:sz w:val="24"/>
                <w:szCs w:val="24"/>
              </w:rPr>
              <w:t>Processo: Pubblicazione leggi regionali nella banca-dati del sito istituzionale</w:t>
            </w:r>
          </w:p>
        </w:tc>
      </w:tr>
      <w:tr w:rsidR="00207F88" w:rsidRPr="00207F88" w:rsidTr="00795EC0">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34467D" w:rsidRDefault="00643122">
            <w:pPr>
              <w:spacing w:after="0" w:line="240" w:lineRule="auto"/>
              <w:rPr>
                <w:rFonts w:ascii="Calibri" w:eastAsia="Calibri" w:hAnsi="Calibri" w:cs="Calibri"/>
                <w:bCs/>
                <w:sz w:val="24"/>
                <w:szCs w:val="24"/>
              </w:rPr>
            </w:pPr>
            <w:r w:rsidRPr="0034467D">
              <w:rPr>
                <w:rFonts w:ascii="Calibri" w:hAnsi="Calibri" w:cs="Calibri"/>
                <w:bCs/>
                <w:sz w:val="24"/>
                <w:szCs w:val="24"/>
              </w:rPr>
              <w:t>Attività di assistenza giuridico-legislativa agli organi istituzionali</w:t>
            </w:r>
          </w:p>
        </w:tc>
      </w:tr>
      <w:tr w:rsidR="00207F88" w:rsidRPr="00207F88" w:rsidTr="00795EC0">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Default="00643122" w:rsidP="0034467D">
            <w:pPr>
              <w:shd w:val="clear" w:color="auto" w:fill="FFFFFF"/>
              <w:spacing w:after="0" w:line="240" w:lineRule="auto"/>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Principa</w:t>
            </w:r>
            <w:r w:rsidR="00B77D07" w:rsidRPr="00207F88">
              <w:rPr>
                <w:rFonts w:ascii="Calibri" w:eastAsia="Times New Roman" w:hAnsi="Calibri" w:cs="Calibri"/>
                <w:b/>
                <w:bCs/>
                <w:sz w:val="24"/>
                <w:szCs w:val="24"/>
                <w:lang w:eastAsia="it-IT"/>
              </w:rPr>
              <w:t>li norme o atti di riferimento:</w:t>
            </w:r>
          </w:p>
          <w:p w:rsidR="00643122" w:rsidRPr="0034467D" w:rsidRDefault="00D3553F" w:rsidP="0034467D">
            <w:pPr>
              <w:shd w:val="clear" w:color="auto" w:fill="FFFFFF"/>
              <w:spacing w:after="0" w:line="240" w:lineRule="auto"/>
              <w:jc w:val="both"/>
              <w:rPr>
                <w:rFonts w:ascii="Calibri" w:eastAsia="Times New Roman" w:hAnsi="Calibri" w:cs="Calibri"/>
                <w:bCs/>
                <w:sz w:val="24"/>
                <w:szCs w:val="24"/>
                <w:lang w:eastAsia="it-IT"/>
              </w:rPr>
            </w:pPr>
            <w:r w:rsidRPr="0034467D">
              <w:rPr>
                <w:rFonts w:ascii="Calibri" w:eastAsia="Times New Roman" w:hAnsi="Calibri" w:cs="Calibri"/>
                <w:bCs/>
                <w:sz w:val="24"/>
                <w:szCs w:val="24"/>
                <w:lang w:eastAsia="it-IT"/>
              </w:rPr>
              <w:t>D.lgs. 33/2013 e ss.mm.ii.</w:t>
            </w:r>
          </w:p>
        </w:tc>
      </w:tr>
      <w:tr w:rsidR="00207F88" w:rsidRPr="00207F88" w:rsidTr="00E03C3F">
        <w:tc>
          <w:tcPr>
            <w:tcW w:w="48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795EC0">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Avviso pubblicazione legge regionale nel BURC</w:t>
            </w:r>
          </w:p>
        </w:tc>
        <w:tc>
          <w:tcPr>
            <w:tcW w:w="480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Settore Informatico e Flussi Informativi</w:t>
            </w:r>
            <w:r w:rsidR="00795EC0" w:rsidRPr="00207F88">
              <w:rPr>
                <w:rFonts w:ascii="Calibri" w:eastAsia="Calibri" w:hAnsi="Calibri" w:cs="Calibri"/>
                <w:bCs/>
                <w:sz w:val="24"/>
                <w:szCs w:val="24"/>
              </w:rPr>
              <w:t xml:space="preserve"> (Ufficio Sistemi Informativi)</w:t>
            </w:r>
          </w:p>
        </w:tc>
      </w:tr>
      <w:tr w:rsidR="00207F88" w:rsidRPr="00207F88" w:rsidTr="00795EC0">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Creazione file pdf testo normativo</w:t>
            </w:r>
          </w:p>
        </w:tc>
        <w:tc>
          <w:tcPr>
            <w:tcW w:w="480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795EC0">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Pubblicazione sul sito istituzionale nella sezione “Banca dati e documentazione” per la consultazione gratuita on-line</w:t>
            </w:r>
          </w:p>
        </w:tc>
        <w:tc>
          <w:tcPr>
            <w:tcW w:w="480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1C7B1F">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795EC0">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Redazione testo coordinato vigente delle leggi regionali eventualmente modificate o integrate dal nuovo testo normativo approvato</w:t>
            </w:r>
          </w:p>
        </w:tc>
        <w:tc>
          <w:tcPr>
            <w:tcW w:w="480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1C7B1F">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795EC0">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Predisposizione annotazioni di coordinamento ed esplicative dell’evoluzione normativa dei testi vigenti</w:t>
            </w:r>
          </w:p>
        </w:tc>
        <w:tc>
          <w:tcPr>
            <w:tcW w:w="480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1C7B1F">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795EC0">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Inserimento sul testo vigente di sintetiche informazioni relative ad eventuale contenzioso costituzionale (impugnativa in via principale o incidentale e decisione della Corte Costituzionale)</w:t>
            </w:r>
          </w:p>
        </w:tc>
        <w:tc>
          <w:tcPr>
            <w:tcW w:w="480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1C7B1F">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795EC0">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795EC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Creazione file pdf testi coordinati vigenti, con permalink alle leggi citate e alle pronunce della Corte Costituzionale, ed aggiornamento della pubblicazione on line</w:t>
            </w:r>
          </w:p>
        </w:tc>
        <w:tc>
          <w:tcPr>
            <w:tcW w:w="4809" w:type="dxa"/>
            <w:tcBorders>
              <w:top w:val="single" w:sz="4" w:space="0" w:color="000000"/>
              <w:left w:val="single" w:sz="4" w:space="0" w:color="000000"/>
              <w:bottom w:val="single" w:sz="4" w:space="0" w:color="000000"/>
              <w:right w:val="single" w:sz="4" w:space="0" w:color="000000"/>
            </w:tcBorders>
            <w:shd w:val="clear" w:color="auto" w:fill="FFFFFF"/>
            <w:hideMark/>
          </w:tcPr>
          <w:p w:rsidR="00795EC0" w:rsidRPr="00207F88" w:rsidRDefault="00795EC0" w:rsidP="001C7B1F">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6"/>
        <w:gridCol w:w="4812"/>
      </w:tblGrid>
      <w:tr w:rsidR="00207F88"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pPr>
              <w:spacing w:after="0" w:line="240" w:lineRule="auto"/>
              <w:rPr>
                <w:rFonts w:ascii="Calibri" w:eastAsia="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F71430" w:rsidRPr="00207F88" w:rsidTr="00F71430">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F71430" w:rsidRPr="00207F88" w:rsidRDefault="00F71430">
            <w:pPr>
              <w:spacing w:after="0" w:line="240" w:lineRule="auto"/>
              <w:rPr>
                <w:rFonts w:ascii="Calibri" w:hAnsi="Calibri" w:cs="Calibri"/>
                <w:b/>
                <w:bCs/>
                <w:sz w:val="24"/>
                <w:szCs w:val="24"/>
              </w:rPr>
            </w:pPr>
            <w:r w:rsidRPr="00F71430">
              <w:rPr>
                <w:rFonts w:ascii="Calibri" w:hAnsi="Calibri" w:cs="Calibri"/>
                <w:b/>
                <w:bCs/>
                <w:sz w:val="24"/>
                <w:szCs w:val="24"/>
              </w:rPr>
              <w:t>Processo: Questionario per la redazione del Rapporto sulla legislazione regionale</w:t>
            </w:r>
          </w:p>
        </w:tc>
      </w:tr>
      <w:tr w:rsidR="00207F88" w:rsidRPr="00207F88" w:rsidTr="004913B0">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4467D" w:rsidRPr="0034467D" w:rsidRDefault="00A03BA8">
            <w:pPr>
              <w:spacing w:after="0" w:line="240" w:lineRule="auto"/>
              <w:rPr>
                <w:rFonts w:ascii="Calibri" w:hAnsi="Calibri" w:cs="Calibri"/>
                <w:b/>
                <w:bCs/>
                <w:sz w:val="24"/>
                <w:szCs w:val="24"/>
              </w:rPr>
            </w:pPr>
            <w:r w:rsidRPr="0034467D">
              <w:rPr>
                <w:rFonts w:ascii="Calibri" w:hAnsi="Calibri" w:cs="Calibri"/>
                <w:b/>
                <w:bCs/>
                <w:sz w:val="24"/>
                <w:szCs w:val="24"/>
              </w:rPr>
              <w:t>Ambito di attività</w:t>
            </w:r>
            <w:r w:rsidR="00643122" w:rsidRPr="0034467D">
              <w:rPr>
                <w:rFonts w:ascii="Calibri" w:hAnsi="Calibri" w:cs="Calibri"/>
                <w:b/>
                <w:bCs/>
                <w:sz w:val="24"/>
                <w:szCs w:val="24"/>
              </w:rPr>
              <w:t xml:space="preserve">: </w:t>
            </w:r>
          </w:p>
          <w:p w:rsidR="00643122" w:rsidRPr="0034467D" w:rsidRDefault="00643122">
            <w:pPr>
              <w:spacing w:after="0" w:line="240" w:lineRule="auto"/>
              <w:rPr>
                <w:rFonts w:ascii="Calibri" w:eastAsia="Calibri" w:hAnsi="Calibri" w:cs="Calibri"/>
                <w:bCs/>
                <w:sz w:val="24"/>
                <w:szCs w:val="24"/>
              </w:rPr>
            </w:pPr>
            <w:r w:rsidRPr="0034467D">
              <w:rPr>
                <w:rFonts w:ascii="Calibri" w:hAnsi="Calibri" w:cs="Calibri"/>
                <w:bCs/>
                <w:sz w:val="24"/>
                <w:szCs w:val="24"/>
              </w:rPr>
              <w:t>Attività di assistenza giuridico-legislativa agli organi istituzionali</w:t>
            </w:r>
          </w:p>
        </w:tc>
      </w:tr>
      <w:tr w:rsidR="00207F88" w:rsidRPr="00207F88" w:rsidTr="004913B0">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D3553F">
            <w:pPr>
              <w:shd w:val="clear" w:color="auto" w:fill="FFFFFF"/>
              <w:spacing w:before="100" w:beforeAutospacing="1" w:after="100" w:afterAutospacing="1" w:line="336" w:lineRule="atLeast"/>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Principa</w:t>
            </w:r>
            <w:r w:rsidR="00D3553F" w:rsidRPr="00207F88">
              <w:rPr>
                <w:rFonts w:ascii="Calibri" w:eastAsia="Times New Roman" w:hAnsi="Calibri" w:cs="Calibri"/>
                <w:b/>
                <w:bCs/>
                <w:sz w:val="24"/>
                <w:szCs w:val="24"/>
                <w:lang w:eastAsia="it-IT"/>
              </w:rPr>
              <w:t>li norme o atti di riferimento:</w:t>
            </w:r>
          </w:p>
        </w:tc>
      </w:tr>
      <w:tr w:rsidR="00207F88" w:rsidRPr="00207F88" w:rsidTr="00E03C3F">
        <w:tc>
          <w:tcPr>
            <w:tcW w:w="481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4913B0">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72391E">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Messa a disposizione on line del Questionario</w:t>
            </w:r>
            <w:r w:rsidR="0072391E" w:rsidRPr="00207F88">
              <w:rPr>
                <w:rFonts w:ascii="Calibri" w:eastAsia="Calibri" w:hAnsi="Calibri" w:cs="Calibri"/>
                <w:sz w:val="24"/>
                <w:szCs w:val="24"/>
              </w:rPr>
              <w:t xml:space="preserve"> finalizzato alla redazione del r</w:t>
            </w:r>
            <w:r w:rsidRPr="00207F88">
              <w:rPr>
                <w:rFonts w:ascii="Calibri" w:eastAsia="Calibri" w:hAnsi="Calibri" w:cs="Calibri"/>
                <w:bCs/>
                <w:sz w:val="24"/>
                <w:szCs w:val="24"/>
              </w:rPr>
              <w:t>apporto</w:t>
            </w:r>
            <w:r w:rsidR="0072391E" w:rsidRPr="00207F88">
              <w:rPr>
                <w:rFonts w:ascii="Calibri" w:eastAsia="Calibri" w:hAnsi="Calibri" w:cs="Calibri"/>
                <w:sz w:val="24"/>
                <w:szCs w:val="24"/>
              </w:rPr>
              <w:t xml:space="preserve"> periodico</w:t>
            </w:r>
            <w:r w:rsidRPr="00207F88">
              <w:rPr>
                <w:rFonts w:ascii="Calibri" w:eastAsia="Calibri" w:hAnsi="Calibri" w:cs="Calibri"/>
                <w:bCs/>
                <w:sz w:val="24"/>
                <w:szCs w:val="24"/>
              </w:rPr>
              <w:t xml:space="preserve"> sulla qualità</w:t>
            </w:r>
            <w:r w:rsidR="0072391E" w:rsidRPr="00207F88">
              <w:rPr>
                <w:rFonts w:ascii="Calibri" w:eastAsia="Calibri" w:hAnsi="Calibri" w:cs="Calibri"/>
                <w:bCs/>
                <w:sz w:val="24"/>
                <w:szCs w:val="24"/>
              </w:rPr>
              <w:t xml:space="preserve"> e sullo stato</w:t>
            </w:r>
            <w:r w:rsidRPr="00207F88">
              <w:rPr>
                <w:rFonts w:ascii="Calibri" w:eastAsia="Calibri" w:hAnsi="Calibri" w:cs="Calibri"/>
                <w:bCs/>
                <w:sz w:val="24"/>
                <w:szCs w:val="24"/>
              </w:rPr>
              <w:t xml:space="preserve"> della legislazione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Osservatorio sulla legislazione della Camera dei Deputati</w:t>
            </w:r>
          </w:p>
        </w:tc>
      </w:tr>
      <w:tr w:rsidR="00207F88" w:rsidRPr="00207F88" w:rsidTr="004913B0">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Assegnazione dei compiti per la  predisposizione delle schede del  Questionario</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4913B0">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Attività di raccolta dati, anche attraverso l’eventuale raccordo con i diversi soggetti istituzionali interessati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4913B0">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Analisi ed elaborazione dei dati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4913B0">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Compilazione in formato elettronico dei singoli moduli assegnati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4913B0">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Invio telematico dei moduli </w:t>
            </w:r>
            <w:r w:rsidRPr="00207F88">
              <w:rPr>
                <w:rFonts w:ascii="Calibri" w:eastAsia="Calibri" w:hAnsi="Calibri" w:cs="Calibri"/>
                <w:sz w:val="24"/>
                <w:szCs w:val="24"/>
              </w:rPr>
              <w:t>all'Osservatorio sulla legislazione della Camera dei Deputati</w:t>
            </w:r>
            <w:r w:rsidRPr="00207F88">
              <w:rPr>
                <w:rFonts w:ascii="Calibri" w:eastAsia="Calibri" w:hAnsi="Calibri" w:cs="Calibri"/>
                <w:bCs/>
                <w:sz w:val="24"/>
                <w:szCs w:val="24"/>
              </w:rPr>
              <w:t xml:space="preserve"> entro i tempi richiesti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4913B0" w:rsidRPr="00207F88" w:rsidRDefault="004913B0" w:rsidP="004913B0">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6"/>
        <w:gridCol w:w="4812"/>
      </w:tblGrid>
      <w:tr w:rsidR="00207F88" w:rsidRPr="00207F88" w:rsidTr="005131B4">
        <w:tc>
          <w:tcPr>
            <w:tcW w:w="9628" w:type="dxa"/>
            <w:gridSpan w:val="2"/>
            <w:tcBorders>
              <w:top w:val="single" w:sz="4" w:space="0" w:color="000000"/>
              <w:left w:val="single" w:sz="4" w:space="0" w:color="000000"/>
              <w:bottom w:val="nil"/>
              <w:right w:val="single" w:sz="4" w:space="0" w:color="000000"/>
            </w:tcBorders>
            <w:shd w:val="clear" w:color="auto" w:fill="FFFFFF"/>
            <w:hideMark/>
          </w:tcPr>
          <w:p w:rsidR="00643122" w:rsidRPr="00207F88" w:rsidRDefault="00643122">
            <w:pPr>
              <w:spacing w:after="0" w:line="240" w:lineRule="auto"/>
              <w:rPr>
                <w:rFonts w:ascii="Calibri" w:eastAsia="Calibri" w:hAnsi="Calibri" w:cs="Calibri"/>
                <w:b/>
                <w:bCs/>
                <w:sz w:val="24"/>
                <w:szCs w:val="24"/>
              </w:rPr>
            </w:pPr>
          </w:p>
        </w:tc>
      </w:tr>
      <w:tr w:rsidR="00207F88" w:rsidRPr="00207F88" w:rsidTr="000C5283">
        <w:tc>
          <w:tcPr>
            <w:tcW w:w="9628" w:type="dxa"/>
            <w:gridSpan w:val="2"/>
            <w:tcBorders>
              <w:top w:val="nil"/>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pPr>
              <w:spacing w:after="0" w:line="240" w:lineRule="auto"/>
              <w:rPr>
                <w:rFonts w:ascii="Calibri" w:eastAsia="Calibri" w:hAnsi="Calibri" w:cs="Calibri"/>
                <w:b/>
                <w:bCs/>
                <w:sz w:val="24"/>
                <w:szCs w:val="24"/>
              </w:rPr>
            </w:pPr>
            <w:r>
              <w:rPr>
                <w:rFonts w:ascii="Calibri" w:hAnsi="Calibri" w:cs="Calibri"/>
                <w:b/>
                <w:bCs/>
                <w:sz w:val="24"/>
                <w:szCs w:val="24"/>
              </w:rPr>
              <w:t>Area di rischio</w:t>
            </w:r>
            <w:r w:rsidR="00643122" w:rsidRPr="00207F88">
              <w:rPr>
                <w:rFonts w:ascii="Calibri" w:hAnsi="Calibri" w:cs="Calibri"/>
                <w:b/>
                <w:bCs/>
                <w:sz w:val="24"/>
                <w:szCs w:val="24"/>
              </w:rPr>
              <w:t xml:space="preserve"> I: Attività istituzionale</w:t>
            </w:r>
          </w:p>
        </w:tc>
      </w:tr>
      <w:tr w:rsidR="005131B4" w:rsidRPr="00207F88" w:rsidTr="005131B4">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131B4" w:rsidRPr="00207F88" w:rsidRDefault="005131B4">
            <w:pPr>
              <w:spacing w:after="0" w:line="240" w:lineRule="auto"/>
              <w:rPr>
                <w:rFonts w:ascii="Calibri" w:hAnsi="Calibri" w:cs="Calibri"/>
                <w:b/>
                <w:bCs/>
                <w:sz w:val="24"/>
                <w:szCs w:val="24"/>
              </w:rPr>
            </w:pPr>
            <w:r w:rsidRPr="005131B4">
              <w:rPr>
                <w:rFonts w:ascii="Calibri" w:hAnsi="Calibri" w:cs="Calibri"/>
                <w:b/>
                <w:bCs/>
                <w:sz w:val="24"/>
                <w:szCs w:val="24"/>
              </w:rPr>
              <w:t>Processo: Rapporti con O.L.I. -  Osservatorio legislativo interregionale</w:t>
            </w:r>
          </w:p>
        </w:tc>
      </w:tr>
      <w:tr w:rsidR="00207F88" w:rsidRPr="00207F88" w:rsidTr="00C841D4">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9B0760" w:rsidRDefault="00643122">
            <w:pPr>
              <w:spacing w:after="0" w:line="240" w:lineRule="auto"/>
              <w:rPr>
                <w:rFonts w:ascii="Calibri" w:eastAsia="Calibri" w:hAnsi="Calibri" w:cs="Calibri"/>
                <w:bCs/>
                <w:sz w:val="24"/>
                <w:szCs w:val="24"/>
              </w:rPr>
            </w:pPr>
            <w:r w:rsidRPr="009B0760">
              <w:rPr>
                <w:rFonts w:ascii="Calibri" w:hAnsi="Calibri" w:cs="Calibri"/>
                <w:bCs/>
                <w:sz w:val="24"/>
                <w:szCs w:val="24"/>
              </w:rPr>
              <w:t>Attività di assistenza giuridico-legislativa agli organi istituzionali</w:t>
            </w:r>
          </w:p>
        </w:tc>
      </w:tr>
      <w:tr w:rsidR="00207F88" w:rsidRPr="00207F88" w:rsidTr="00C841D4">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643122">
            <w:pPr>
              <w:shd w:val="clear" w:color="auto" w:fill="FFFFFF"/>
              <w:spacing w:after="0" w:line="20" w:lineRule="atLeast"/>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 xml:space="preserve">Principali norme o atti di riferimento: </w:t>
            </w:r>
          </w:p>
          <w:p w:rsidR="00643122" w:rsidRPr="009B0760" w:rsidRDefault="00A879D7">
            <w:pPr>
              <w:shd w:val="clear" w:color="auto" w:fill="FFFFFF"/>
              <w:spacing w:after="0" w:line="20" w:lineRule="atLeast"/>
              <w:jc w:val="both"/>
              <w:rPr>
                <w:rFonts w:ascii="Calibri" w:eastAsia="Times New Roman" w:hAnsi="Calibri" w:cs="Calibri"/>
                <w:bCs/>
                <w:sz w:val="24"/>
                <w:szCs w:val="24"/>
                <w:lang w:eastAsia="it-IT"/>
              </w:rPr>
            </w:pPr>
            <w:r w:rsidRPr="009B0760">
              <w:rPr>
                <w:rFonts w:ascii="Calibri" w:hAnsi="Calibri" w:cs="Calibri"/>
                <w:bCs/>
                <w:sz w:val="24"/>
                <w:szCs w:val="24"/>
              </w:rPr>
              <w:t>Determinazione del Segretario generale n. 311 del 19/06/2018: "Approvazione nuova declaratoria delle funzioni della struttura burocratico-organizzativa del Consiglio regionale della Calabria"</w:t>
            </w:r>
          </w:p>
        </w:tc>
      </w:tr>
      <w:tr w:rsidR="00207F88" w:rsidRPr="00207F88" w:rsidTr="001A5A28">
        <w:tc>
          <w:tcPr>
            <w:tcW w:w="481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C841D4">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1258D8">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Ricezione richieste di co</w:t>
            </w:r>
            <w:r w:rsidR="001258D8" w:rsidRPr="00207F88">
              <w:rPr>
                <w:rFonts w:ascii="Calibri" w:eastAsia="Calibri" w:hAnsi="Calibri" w:cs="Calibri"/>
                <w:bCs/>
                <w:sz w:val="24"/>
                <w:szCs w:val="24"/>
              </w:rPr>
              <w:t>llaborazione alle attività dell’Osservatorio legislativo interregionale (</w:t>
            </w:r>
            <w:r w:rsidRPr="00207F88">
              <w:rPr>
                <w:rFonts w:ascii="Calibri" w:eastAsia="Calibri" w:hAnsi="Calibri" w:cs="Calibri"/>
                <w:bCs/>
                <w:sz w:val="24"/>
                <w:szCs w:val="24"/>
              </w:rPr>
              <w:t>O.L.I.</w:t>
            </w:r>
            <w:r w:rsidR="001258D8" w:rsidRPr="00207F88">
              <w:rPr>
                <w:rFonts w:ascii="Calibri" w:eastAsia="Calibri" w:hAnsi="Calibri" w:cs="Calibri"/>
                <w:bCs/>
                <w:sz w:val="24"/>
                <w:szCs w:val="24"/>
              </w:rPr>
              <w:t>)</w:t>
            </w:r>
            <w:r w:rsidRPr="00207F88">
              <w:rPr>
                <w:rFonts w:ascii="Calibri" w:eastAsia="Calibri" w:hAnsi="Calibri" w:cs="Calibri"/>
                <w:bCs/>
                <w:sz w:val="24"/>
                <w:szCs w:val="24"/>
              </w:rPr>
              <w:t xml:space="preserve">,  che opera come </w:t>
            </w:r>
            <w:r w:rsidRPr="00207F88">
              <w:rPr>
                <w:rFonts w:ascii="Calibri" w:eastAsia="Calibri" w:hAnsi="Calibri" w:cs="Calibri"/>
                <w:sz w:val="24"/>
                <w:szCs w:val="24"/>
              </w:rPr>
              <w:t xml:space="preserve"> strumento di collegamento e formazione tra gli uffici legislativi dell'Assemblea, dei Consigli </w:t>
            </w:r>
            <w:r w:rsidR="001258D8" w:rsidRPr="00207F88">
              <w:rPr>
                <w:rFonts w:ascii="Calibri" w:eastAsia="Calibri" w:hAnsi="Calibri" w:cs="Calibri"/>
                <w:sz w:val="24"/>
                <w:szCs w:val="24"/>
              </w:rPr>
              <w:t>dell</w:t>
            </w:r>
            <w:r w:rsidRPr="00207F88">
              <w:rPr>
                <w:rFonts w:ascii="Calibri" w:eastAsia="Calibri" w:hAnsi="Calibri" w:cs="Calibri"/>
                <w:sz w:val="24"/>
                <w:szCs w:val="24"/>
              </w:rPr>
              <w:t>e Giunte regionali e provinciali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Osservatorio legislativo interregionale</w:t>
            </w:r>
          </w:p>
        </w:tc>
      </w:tr>
      <w:tr w:rsidR="00207F88" w:rsidRPr="00207F88" w:rsidTr="00C841D4">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C841D4" w:rsidRPr="00207F88" w:rsidRDefault="00C841D4" w:rsidP="00C841D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Raccolta dei dati di interesse in funzione della finalità dell’analisi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C841D4" w:rsidRPr="00207F88" w:rsidRDefault="00C841D4" w:rsidP="00C841D4">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C841D4">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C841D4" w:rsidRPr="00207F88" w:rsidRDefault="00C841D4" w:rsidP="00C841D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Elaborazione dei dati nella forma richiesta (tabelle, questionari, relazioni, ecc.)</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C841D4" w:rsidRPr="00207F88" w:rsidRDefault="00C841D4" w:rsidP="00C841D4">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C841D4">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C841D4" w:rsidRPr="00207F88" w:rsidRDefault="00C841D4" w:rsidP="00C841D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Trasmissione in forma telematica del risultato dell’indagine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C841D4" w:rsidRPr="00207F88" w:rsidRDefault="00C841D4" w:rsidP="00C841D4">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6"/>
        <w:gridCol w:w="4812"/>
      </w:tblGrid>
      <w:tr w:rsidR="00207F88"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643122" w:rsidRPr="00207F88" w:rsidRDefault="00277CCA">
            <w:pPr>
              <w:spacing w:after="0" w:line="240" w:lineRule="auto"/>
              <w:rPr>
                <w:rFonts w:ascii="Calibri" w:eastAsia="Calibri" w:hAnsi="Calibri" w:cs="Calibri"/>
                <w:b/>
                <w:bCs/>
                <w:sz w:val="24"/>
                <w:szCs w:val="24"/>
              </w:rPr>
            </w:pPr>
            <w:r>
              <w:rPr>
                <w:rFonts w:ascii="Calibri" w:eastAsia="Calibri" w:hAnsi="Calibri" w:cs="Calibri"/>
                <w:b/>
                <w:bCs/>
                <w:sz w:val="24"/>
                <w:szCs w:val="24"/>
              </w:rPr>
              <w:lastRenderedPageBreak/>
              <w:t>Area di rischio</w:t>
            </w:r>
            <w:r w:rsidR="001C1182" w:rsidRPr="001C1182">
              <w:rPr>
                <w:rFonts w:ascii="Calibri" w:eastAsia="Calibri" w:hAnsi="Calibri" w:cs="Calibri"/>
                <w:b/>
                <w:bCs/>
                <w:sz w:val="24"/>
                <w:szCs w:val="24"/>
              </w:rPr>
              <w:t xml:space="preserve"> I: Attività istituzionale</w:t>
            </w:r>
          </w:p>
        </w:tc>
      </w:tr>
      <w:tr w:rsidR="001C1182" w:rsidRPr="00207F88" w:rsidTr="001C1182">
        <w:tc>
          <w:tcPr>
            <w:tcW w:w="9628" w:type="dxa"/>
            <w:gridSpan w:val="2"/>
            <w:tcBorders>
              <w:top w:val="single" w:sz="4" w:space="0" w:color="000000"/>
              <w:left w:val="single" w:sz="4" w:space="0" w:color="000000"/>
              <w:bottom w:val="nil"/>
              <w:right w:val="single" w:sz="4" w:space="0" w:color="000000"/>
            </w:tcBorders>
            <w:shd w:val="clear" w:color="auto" w:fill="DEEAF6" w:themeFill="accent1" w:themeFillTint="33"/>
          </w:tcPr>
          <w:p w:rsidR="001C1182" w:rsidRPr="00207F88" w:rsidRDefault="001C1182">
            <w:pPr>
              <w:spacing w:after="0" w:line="240" w:lineRule="auto"/>
              <w:rPr>
                <w:rFonts w:ascii="Calibri" w:eastAsia="Calibri" w:hAnsi="Calibri" w:cs="Calibri"/>
                <w:b/>
                <w:bCs/>
                <w:sz w:val="24"/>
                <w:szCs w:val="24"/>
              </w:rPr>
            </w:pPr>
            <w:r w:rsidRPr="001C1182">
              <w:rPr>
                <w:rFonts w:ascii="Calibri" w:eastAsia="Calibri" w:hAnsi="Calibri" w:cs="Calibri"/>
                <w:b/>
                <w:bCs/>
                <w:sz w:val="24"/>
                <w:szCs w:val="24"/>
              </w:rPr>
              <w:t>Processo: Rapporto annuale  sulla legislazione regionale</w:t>
            </w:r>
          </w:p>
        </w:tc>
      </w:tr>
      <w:tr w:rsidR="00207F88" w:rsidRPr="00207F88" w:rsidTr="001C1182">
        <w:tc>
          <w:tcPr>
            <w:tcW w:w="9628" w:type="dxa"/>
            <w:gridSpan w:val="2"/>
            <w:tcBorders>
              <w:top w:val="nil"/>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rPr>
                <w:rFonts w:ascii="Calibri" w:eastAsia="Calibri" w:hAnsi="Calibri" w:cs="Calibri"/>
                <w:b/>
                <w:bCs/>
                <w:sz w:val="24"/>
                <w:szCs w:val="24"/>
              </w:rPr>
            </w:pPr>
          </w:p>
        </w:tc>
      </w:tr>
      <w:tr w:rsidR="00207F88" w:rsidRPr="00207F88" w:rsidTr="00A31E92">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9B0760" w:rsidRDefault="00643122">
            <w:pPr>
              <w:spacing w:after="0" w:line="240" w:lineRule="auto"/>
              <w:rPr>
                <w:rFonts w:ascii="Calibri" w:eastAsia="Calibri" w:hAnsi="Calibri" w:cs="Calibri"/>
                <w:bCs/>
                <w:sz w:val="24"/>
                <w:szCs w:val="24"/>
              </w:rPr>
            </w:pPr>
            <w:r w:rsidRPr="009B0760">
              <w:rPr>
                <w:rFonts w:ascii="Calibri" w:hAnsi="Calibri" w:cs="Calibri"/>
                <w:bCs/>
                <w:sz w:val="24"/>
                <w:szCs w:val="24"/>
              </w:rPr>
              <w:t>Attività di assistenza giuridico-legislativa agli organi istituzionali</w:t>
            </w:r>
          </w:p>
        </w:tc>
      </w:tr>
      <w:tr w:rsidR="00207F88" w:rsidRPr="00207F88" w:rsidTr="00A31E92">
        <w:trPr>
          <w:trHeight w:val="495"/>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643122">
            <w:pPr>
              <w:shd w:val="clear" w:color="auto" w:fill="FFFFFF"/>
              <w:spacing w:after="0" w:line="240" w:lineRule="auto"/>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 xml:space="preserve">Principali norme o atti di riferimento: </w:t>
            </w:r>
          </w:p>
          <w:p w:rsidR="00643122" w:rsidRPr="009B0760" w:rsidRDefault="00A879D7">
            <w:pPr>
              <w:shd w:val="clear" w:color="auto" w:fill="FFFFFF"/>
              <w:spacing w:after="0" w:line="240" w:lineRule="auto"/>
              <w:jc w:val="both"/>
              <w:rPr>
                <w:rFonts w:ascii="Calibri" w:eastAsia="Times New Roman" w:hAnsi="Calibri" w:cs="Calibri"/>
                <w:bCs/>
                <w:sz w:val="24"/>
                <w:szCs w:val="24"/>
                <w:lang w:eastAsia="it-IT"/>
              </w:rPr>
            </w:pPr>
            <w:r w:rsidRPr="009B0760">
              <w:rPr>
                <w:rFonts w:ascii="Calibri" w:hAnsi="Calibri" w:cs="Calibri"/>
                <w:bCs/>
                <w:sz w:val="24"/>
                <w:szCs w:val="24"/>
              </w:rPr>
              <w:t>Determinazione del Segretario generale n. 311 del 19/06/2018: "Approvazione nuova declaratoria delle funzioni della struttura burocratico-organizzativa del Consiglio regionale della Calabria"</w:t>
            </w:r>
          </w:p>
        </w:tc>
      </w:tr>
      <w:tr w:rsidR="00207F88" w:rsidRPr="00207F88" w:rsidTr="001A5A28">
        <w:tc>
          <w:tcPr>
            <w:tcW w:w="481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A31E9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Assegnazione attività per la  predisposizione del Rapporto annuale della legislazione regionale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A31E9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Attività di raccolta dati, anche attraverso l’eventuale raccordo con i diversi soggetti istituzionali interessati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A31E9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Analisi dei principali dati quantitativi e qualitativi  inerenti all’attività di produzione </w:t>
            </w:r>
            <w:r w:rsidRPr="00207F88">
              <w:rPr>
                <w:rFonts w:ascii="Calibri" w:eastAsia="Calibri" w:hAnsi="Calibri" w:cs="Calibri"/>
                <w:sz w:val="24"/>
                <w:szCs w:val="24"/>
              </w:rPr>
              <w:t>normativa svolta annualmente in Regione, al fine di individuarne le principali tendenze evolutive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A31E9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Elaborazione statistica e realizzazione di grafici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A31E9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Redazione e successivo coordinamento delle singole parti assegnate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A31E9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Trasmissione  del documento per la pubblicazione  on line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A31E92" w:rsidRPr="00207F88" w:rsidRDefault="00A31E92" w:rsidP="00A31E92">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A31E92">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A31E9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Pubblicazione </w:t>
            </w:r>
            <w:r w:rsidR="00A31E92" w:rsidRPr="00207F88">
              <w:rPr>
                <w:rFonts w:ascii="Calibri" w:eastAsia="Calibri" w:hAnsi="Calibri" w:cs="Calibri"/>
                <w:bCs/>
                <w:sz w:val="24"/>
                <w:szCs w:val="24"/>
              </w:rPr>
              <w:t xml:space="preserve">del Rapporto annuale  sulla legislazione regionale </w:t>
            </w:r>
            <w:r w:rsidRPr="00207F88">
              <w:rPr>
                <w:rFonts w:ascii="Calibri" w:eastAsia="Calibri" w:hAnsi="Calibri" w:cs="Calibri"/>
                <w:bCs/>
                <w:sz w:val="24"/>
                <w:szCs w:val="24"/>
              </w:rPr>
              <w:t xml:space="preserve">sul sito istituzionale </w:t>
            </w:r>
            <w:r w:rsidR="00A31E92" w:rsidRPr="00207F88">
              <w:rPr>
                <w:rFonts w:ascii="Calibri" w:eastAsia="Calibri" w:hAnsi="Calibri" w:cs="Calibri"/>
                <w:bCs/>
                <w:sz w:val="24"/>
                <w:szCs w:val="24"/>
              </w:rPr>
              <w:t>nell’apposita sezione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E007AD">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Settore Informatico e Flussi Informativi</w:t>
            </w:r>
            <w:r w:rsidR="00E007AD" w:rsidRPr="00207F88">
              <w:rPr>
                <w:rFonts w:ascii="Calibri" w:eastAsia="Calibri" w:hAnsi="Calibri" w:cs="Calibri"/>
                <w:bCs/>
                <w:sz w:val="24"/>
                <w:szCs w:val="24"/>
              </w:rPr>
              <w:t xml:space="preserve"> (Ufficio Sistemi Informativi)</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5"/>
        <w:gridCol w:w="4813"/>
      </w:tblGrid>
      <w:tr w:rsidR="001C1182"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C1182" w:rsidRPr="00207F88" w:rsidRDefault="00277CCA" w:rsidP="00832AE6">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lastRenderedPageBreak/>
              <w:t>Area di rischio</w:t>
            </w:r>
            <w:r w:rsidR="001C1182" w:rsidRPr="001C1182">
              <w:rPr>
                <w:rFonts w:ascii="Calibri" w:eastAsia="Calibri" w:hAnsi="Calibri" w:cs="Calibri"/>
                <w:b/>
                <w:bCs/>
                <w:sz w:val="24"/>
                <w:szCs w:val="24"/>
              </w:rPr>
              <w:t xml:space="preserve"> I: Attività istituzionale</w:t>
            </w:r>
          </w:p>
        </w:tc>
      </w:tr>
      <w:tr w:rsidR="00207F88" w:rsidRPr="00207F88" w:rsidTr="001C1182">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1F77A2" w:rsidRPr="00207F88" w:rsidRDefault="001F77A2" w:rsidP="00832AE6">
            <w:pPr>
              <w:spacing w:after="0" w:line="240" w:lineRule="auto"/>
              <w:jc w:val="both"/>
              <w:rPr>
                <w:rFonts w:ascii="Calibri" w:eastAsia="Calibri" w:hAnsi="Calibri" w:cs="Calibri"/>
                <w:b/>
                <w:bCs/>
                <w:sz w:val="24"/>
                <w:szCs w:val="24"/>
              </w:rPr>
            </w:pPr>
            <w:r w:rsidRPr="00207F88">
              <w:rPr>
                <w:rFonts w:ascii="Calibri" w:eastAsia="Calibri" w:hAnsi="Calibri" w:cs="Calibri"/>
                <w:b/>
                <w:bCs/>
                <w:sz w:val="24"/>
                <w:szCs w:val="24"/>
              </w:rPr>
              <w:t>Processo: Assistenza tecnico-normativa per la redazione di proposte di legge</w:t>
            </w:r>
          </w:p>
        </w:tc>
      </w:tr>
      <w:tr w:rsidR="00207F88" w:rsidRPr="00207F88" w:rsidTr="001F77A2">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9B0760" w:rsidRDefault="00643122">
            <w:pPr>
              <w:spacing w:after="0" w:line="240" w:lineRule="auto"/>
              <w:rPr>
                <w:rFonts w:ascii="Calibri" w:eastAsia="Calibri" w:hAnsi="Calibri" w:cs="Calibri"/>
                <w:bCs/>
                <w:sz w:val="24"/>
                <w:szCs w:val="24"/>
              </w:rPr>
            </w:pPr>
            <w:r w:rsidRPr="009B0760">
              <w:rPr>
                <w:rFonts w:ascii="Calibri" w:hAnsi="Calibri" w:cs="Calibri"/>
                <w:bCs/>
                <w:sz w:val="24"/>
                <w:szCs w:val="24"/>
              </w:rPr>
              <w:t>Attività di assistenza giuridico-legislativa agli organi istituzionali</w:t>
            </w:r>
          </w:p>
        </w:tc>
      </w:tr>
      <w:tr w:rsidR="00207F88" w:rsidRPr="00207F88" w:rsidTr="001F77A2">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643122" w:rsidP="009B0760">
            <w:pPr>
              <w:shd w:val="clear" w:color="auto" w:fill="FFFFFF"/>
              <w:spacing w:after="0" w:line="240" w:lineRule="auto"/>
              <w:jc w:val="both"/>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 xml:space="preserve">Principali norme o atti di riferimento: </w:t>
            </w:r>
          </w:p>
          <w:p w:rsidR="00643122" w:rsidRPr="009B0760" w:rsidRDefault="009A062C" w:rsidP="009B0760">
            <w:pPr>
              <w:shd w:val="clear" w:color="auto" w:fill="FFFFFF"/>
              <w:spacing w:after="0" w:line="240" w:lineRule="auto"/>
              <w:jc w:val="both"/>
              <w:rPr>
                <w:rFonts w:ascii="Calibri" w:eastAsia="Times New Roman" w:hAnsi="Calibri" w:cs="Calibri"/>
                <w:bCs/>
                <w:sz w:val="24"/>
                <w:szCs w:val="24"/>
                <w:lang w:eastAsia="it-IT"/>
              </w:rPr>
            </w:pPr>
            <w:r w:rsidRPr="009B0760">
              <w:rPr>
                <w:rFonts w:ascii="Calibri" w:eastAsia="Calibri" w:hAnsi="Calibri" w:cs="Calibri"/>
                <w:bCs/>
                <w:sz w:val="24"/>
                <w:szCs w:val="24"/>
              </w:rPr>
              <w:t xml:space="preserve">Manuale su “Regole e suggerimenti per la redazione dei testi normativi” adottato dal Consiglio regionale con deliberazione consiliare n. 280 del 7 agosto 2008; </w:t>
            </w:r>
            <w:r w:rsidRPr="009B0760">
              <w:rPr>
                <w:rFonts w:ascii="Calibri" w:eastAsia="Times New Roman" w:hAnsi="Calibri" w:cs="Calibri"/>
                <w:bCs/>
                <w:sz w:val="24"/>
                <w:szCs w:val="24"/>
                <w:lang w:eastAsia="it-IT"/>
              </w:rPr>
              <w:t>Deliberazione dell’Ufficio di Presidenza n. 29 dell’11 aprile 2012</w:t>
            </w:r>
          </w:p>
        </w:tc>
      </w:tr>
      <w:tr w:rsidR="00207F88" w:rsidRPr="00207F88" w:rsidTr="001A5A28">
        <w:tc>
          <w:tcPr>
            <w:tcW w:w="481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1F77A2">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4D5BBF" w:rsidP="004D5BBF">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w:t>
            </w:r>
            <w:r w:rsidR="009A062C" w:rsidRPr="00207F88">
              <w:rPr>
                <w:rFonts w:ascii="Calibri" w:eastAsia="Calibri" w:hAnsi="Calibri" w:cs="Calibri"/>
                <w:bCs/>
                <w:sz w:val="24"/>
                <w:szCs w:val="24"/>
              </w:rPr>
              <w:t xml:space="preserve">ichiesta di assistenza legislativa per la fattibilità e la predisposizione  </w:t>
            </w:r>
            <w:r w:rsidRPr="00207F88">
              <w:rPr>
                <w:rFonts w:ascii="Calibri" w:eastAsia="Calibri" w:hAnsi="Calibri" w:cs="Calibri"/>
                <w:bCs/>
                <w:sz w:val="24"/>
                <w:szCs w:val="24"/>
              </w:rPr>
              <w:t xml:space="preserve">di una proposta di legge su un </w:t>
            </w:r>
            <w:r w:rsidR="009A062C" w:rsidRPr="00207F88">
              <w:rPr>
                <w:rFonts w:ascii="Calibri" w:eastAsia="Calibri" w:hAnsi="Calibri" w:cs="Calibri"/>
                <w:bCs/>
                <w:sz w:val="24"/>
                <w:szCs w:val="24"/>
              </w:rPr>
              <w:t xml:space="preserve">determinato argomento </w:t>
            </w:r>
            <w:r w:rsidRPr="00207F88">
              <w:rPr>
                <w:rFonts w:ascii="Calibri" w:eastAsia="Calibri" w:hAnsi="Calibri" w:cs="Calibri"/>
                <w:bCs/>
                <w:sz w:val="24"/>
                <w:szCs w:val="24"/>
              </w:rPr>
              <w:t>da parte dei titolari di iniziativa legislativa</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4D5BBF" w:rsidP="009A062C">
            <w:pPr>
              <w:jc w:val="both"/>
              <w:rPr>
                <w:rFonts w:ascii="Calibri" w:hAnsi="Calibri" w:cs="Calibri"/>
                <w:sz w:val="24"/>
                <w:szCs w:val="24"/>
              </w:rPr>
            </w:pPr>
            <w:r w:rsidRPr="00207F88">
              <w:rPr>
                <w:rFonts w:ascii="Calibri" w:hAnsi="Calibri" w:cs="Calibri"/>
                <w:bCs/>
                <w:sz w:val="24"/>
                <w:szCs w:val="24"/>
              </w:rPr>
              <w:t>Titolari di iniziativa legislativa</w:t>
            </w:r>
          </w:p>
        </w:tc>
      </w:tr>
      <w:tr w:rsidR="00207F88" w:rsidRPr="00207F88" w:rsidTr="001F77A2">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196120" w:rsidP="0019612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w:t>
            </w:r>
            <w:r w:rsidR="004D5BBF" w:rsidRPr="00207F88">
              <w:rPr>
                <w:rFonts w:ascii="Calibri" w:eastAsia="Calibri" w:hAnsi="Calibri" w:cs="Calibri"/>
                <w:bCs/>
                <w:sz w:val="24"/>
                <w:szCs w:val="24"/>
              </w:rPr>
              <w:t xml:space="preserve">ssegnazione </w:t>
            </w:r>
            <w:r w:rsidRPr="00207F88">
              <w:rPr>
                <w:rFonts w:ascii="Calibri" w:eastAsia="Calibri" w:hAnsi="Calibri" w:cs="Calibri"/>
                <w:bCs/>
                <w:sz w:val="24"/>
                <w:szCs w:val="24"/>
              </w:rPr>
              <w:t xml:space="preserve">della pratica al </w:t>
            </w:r>
            <w:r w:rsidR="004D5BBF" w:rsidRPr="00207F88">
              <w:rPr>
                <w:rFonts w:ascii="Calibri" w:eastAsia="Calibri" w:hAnsi="Calibri" w:cs="Calibri"/>
                <w:bCs/>
                <w:sz w:val="24"/>
                <w:szCs w:val="24"/>
              </w:rPr>
              <w:t xml:space="preserve">funzionario e all’istruttore </w:t>
            </w:r>
            <w:r w:rsidR="00BA3399" w:rsidRPr="00207F88">
              <w:rPr>
                <w:rFonts w:ascii="Calibri" w:eastAsia="Calibri" w:hAnsi="Calibri" w:cs="Calibri"/>
                <w:bCs/>
                <w:sz w:val="24"/>
                <w:szCs w:val="24"/>
              </w:rPr>
              <w:t xml:space="preserve">designati dal dirigente del </w:t>
            </w:r>
            <w:r w:rsidR="00BA3399" w:rsidRPr="00207F88">
              <w:rPr>
                <w:rFonts w:ascii="Calibri" w:hAnsi="Calibri" w:cs="Calibri"/>
                <w:bCs/>
                <w:sz w:val="24"/>
                <w:szCs w:val="24"/>
              </w:rPr>
              <w:t>Settore Assistenza giuridica</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1F77A2">
        <w:tc>
          <w:tcPr>
            <w:tcW w:w="4815" w:type="dxa"/>
            <w:tcBorders>
              <w:top w:val="single" w:sz="4" w:space="0" w:color="000000"/>
              <w:left w:val="single" w:sz="4" w:space="0" w:color="000000"/>
              <w:bottom w:val="single" w:sz="4" w:space="0" w:color="000000"/>
              <w:right w:val="single" w:sz="4" w:space="0" w:color="000000"/>
            </w:tcBorders>
            <w:shd w:val="clear" w:color="auto" w:fill="FFFFFF"/>
          </w:tcPr>
          <w:p w:rsidR="009A062C" w:rsidRPr="00207F88" w:rsidRDefault="009A062C" w:rsidP="009A062C">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Verifica compatibilità con normativa comunitaria, nazionale e regionale vigente</w:t>
            </w:r>
          </w:p>
          <w:p w:rsidR="009A062C" w:rsidRPr="00207F88" w:rsidRDefault="009A062C" w:rsidP="009A062C">
            <w:pPr>
              <w:spacing w:after="0" w:line="240" w:lineRule="auto"/>
              <w:jc w:val="both"/>
              <w:rPr>
                <w:rFonts w:ascii="Calibri" w:eastAsia="Calibri" w:hAnsi="Calibri" w:cs="Calibri"/>
                <w:bCs/>
                <w:sz w:val="24"/>
                <w:szCs w:val="24"/>
              </w:rPr>
            </w:pP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1F77A2">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Comparazione con analoghe normative regionali</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1F77A2">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626ADD" w:rsidP="009A062C">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Analisi della g</w:t>
            </w:r>
            <w:r w:rsidR="009A062C" w:rsidRPr="00207F88">
              <w:rPr>
                <w:rFonts w:ascii="Calibri" w:eastAsia="Calibri" w:hAnsi="Calibri" w:cs="Calibri"/>
                <w:bCs/>
                <w:sz w:val="24"/>
                <w:szCs w:val="24"/>
              </w:rPr>
              <w:t>iurisprudenza costituzionale in materia</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Pr>
          <w:p w:rsidR="009A062C" w:rsidRPr="00207F88" w:rsidRDefault="009A062C" w:rsidP="009A062C">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1F77A2">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Redazione di osservazioni o richiesta di chiarimenti sull’argomento richiesto e, se fattibile, predisposizione della proposta di legge redatta in articoli, previa condivisione con la struttura del Consigliere.</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1F77A2">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Trasmissione al Consigliere delle osservazioni e, se fattibile, della proposta di legge</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9A062C" w:rsidRPr="00207F88" w:rsidRDefault="009A062C" w:rsidP="009A062C">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5"/>
        <w:gridCol w:w="4813"/>
      </w:tblGrid>
      <w:tr w:rsidR="00207F88"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pPr>
              <w:spacing w:after="0" w:line="240" w:lineRule="auto"/>
              <w:rPr>
                <w:rFonts w:ascii="Calibri" w:eastAsia="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1C1182" w:rsidRPr="00207F88" w:rsidTr="001C1182">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1C1182" w:rsidRPr="00207F88" w:rsidRDefault="001C1182">
            <w:pPr>
              <w:spacing w:after="0" w:line="240" w:lineRule="auto"/>
              <w:rPr>
                <w:rFonts w:ascii="Calibri" w:hAnsi="Calibri" w:cs="Calibri"/>
                <w:b/>
                <w:bCs/>
                <w:sz w:val="24"/>
                <w:szCs w:val="24"/>
              </w:rPr>
            </w:pPr>
            <w:r w:rsidRPr="001C1182">
              <w:rPr>
                <w:rFonts w:ascii="Calibri" w:hAnsi="Calibri" w:cs="Calibri"/>
                <w:b/>
                <w:bCs/>
                <w:sz w:val="24"/>
                <w:szCs w:val="24"/>
              </w:rPr>
              <w:t>Processo:  Schede leggi informative di sintesi dei provvedimenti normativi</w:t>
            </w:r>
          </w:p>
        </w:tc>
      </w:tr>
      <w:tr w:rsidR="00207F88" w:rsidRPr="00207F88" w:rsidTr="00BA3399">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9B0760" w:rsidRDefault="00643122">
            <w:pPr>
              <w:spacing w:after="0" w:line="240" w:lineRule="auto"/>
              <w:rPr>
                <w:rFonts w:ascii="Calibri" w:eastAsia="Calibri" w:hAnsi="Calibri" w:cs="Calibri"/>
                <w:bCs/>
                <w:sz w:val="24"/>
                <w:szCs w:val="24"/>
              </w:rPr>
            </w:pPr>
            <w:r w:rsidRPr="009B0760">
              <w:rPr>
                <w:rFonts w:ascii="Calibri" w:hAnsi="Calibri" w:cs="Calibri"/>
                <w:bCs/>
                <w:sz w:val="24"/>
                <w:szCs w:val="24"/>
              </w:rPr>
              <w:t>Attività di assistenza giuridico-legislativa agli organi istituzionali</w:t>
            </w:r>
          </w:p>
        </w:tc>
      </w:tr>
      <w:tr w:rsidR="00207F88" w:rsidRPr="00207F88" w:rsidTr="00BA3399">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B0760" w:rsidRDefault="00643122">
            <w:pPr>
              <w:spacing w:after="0" w:line="240" w:lineRule="auto"/>
              <w:jc w:val="both"/>
              <w:rPr>
                <w:rFonts w:ascii="Calibri" w:eastAsia="Calibri" w:hAnsi="Calibri" w:cs="Calibri"/>
                <w:b/>
                <w:bCs/>
                <w:sz w:val="24"/>
                <w:szCs w:val="24"/>
              </w:rPr>
            </w:pPr>
            <w:r w:rsidRPr="00207F88">
              <w:rPr>
                <w:rFonts w:ascii="Calibri" w:eastAsia="Calibri" w:hAnsi="Calibri" w:cs="Calibri"/>
                <w:b/>
                <w:bCs/>
                <w:sz w:val="24"/>
                <w:szCs w:val="24"/>
              </w:rPr>
              <w:t xml:space="preserve">Principali norme o atti di riferimento: </w:t>
            </w:r>
          </w:p>
          <w:p w:rsidR="00643122" w:rsidRPr="009B0760" w:rsidRDefault="00A879D7">
            <w:pPr>
              <w:spacing w:after="0" w:line="240" w:lineRule="auto"/>
              <w:jc w:val="both"/>
              <w:rPr>
                <w:rFonts w:ascii="Calibri" w:eastAsia="Times New Roman" w:hAnsi="Calibri" w:cs="Calibri"/>
                <w:bCs/>
                <w:sz w:val="24"/>
                <w:szCs w:val="24"/>
                <w:lang w:eastAsia="it-IT"/>
              </w:rPr>
            </w:pPr>
            <w:r w:rsidRPr="009B0760">
              <w:rPr>
                <w:rFonts w:ascii="Calibri" w:hAnsi="Calibri" w:cs="Calibri"/>
                <w:bCs/>
                <w:sz w:val="24"/>
                <w:szCs w:val="24"/>
              </w:rPr>
              <w:t>Determinazione del Segretario generale n. 311 del 19/06/2018: "Approvazione nuova declaratoria delle funzioni della struttura burocratico-organizzativa del Consiglio regionale della Calabria"</w:t>
            </w:r>
          </w:p>
        </w:tc>
      </w:tr>
      <w:tr w:rsidR="00207F88" w:rsidRPr="00207F88" w:rsidTr="001A5A28">
        <w:tc>
          <w:tcPr>
            <w:tcW w:w="481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BA3399">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7778A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Analisi delle leggi pubblicate </w:t>
            </w:r>
            <w:r w:rsidR="007778A4" w:rsidRPr="00207F88">
              <w:rPr>
                <w:rFonts w:ascii="Calibri" w:eastAsia="Calibri" w:hAnsi="Calibri" w:cs="Calibri"/>
                <w:bCs/>
                <w:sz w:val="24"/>
                <w:szCs w:val="24"/>
              </w:rPr>
              <w:t xml:space="preserve">nella sezione “Banca dati e documentazione” </w:t>
            </w:r>
            <w:r w:rsidRPr="00207F88">
              <w:rPr>
                <w:rFonts w:ascii="Calibri" w:eastAsia="Calibri" w:hAnsi="Calibri" w:cs="Calibri"/>
                <w:bCs/>
                <w:sz w:val="24"/>
                <w:szCs w:val="24"/>
              </w:rPr>
              <w:t>del sito istituzionale</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BA3399">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BA3399">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BA3399">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Individuazione delle leggi di maggior interesse per gli utenti della banca-dati</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BA3399">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BA3399">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BA3399">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Redazione, mediante l’apposita procedura telematica, di una scheda sintetica concernente il contenuto essenziale della legge</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BA3399">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r w:rsidR="00207F88" w:rsidRPr="00207F88" w:rsidTr="00BA3399">
        <w:tc>
          <w:tcPr>
            <w:tcW w:w="4815"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BA3399">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Pubblicazione della scheda </w:t>
            </w:r>
            <w:r w:rsidR="007778A4" w:rsidRPr="00207F88">
              <w:rPr>
                <w:rFonts w:ascii="Calibri" w:eastAsia="Calibri" w:hAnsi="Calibri" w:cs="Calibri"/>
                <w:bCs/>
                <w:sz w:val="24"/>
                <w:szCs w:val="24"/>
              </w:rPr>
              <w:t>informativa di sintesi della legge regionale nella sezione “Banca dati e documentazione” del sito istituzionale</w:t>
            </w:r>
          </w:p>
        </w:tc>
        <w:tc>
          <w:tcPr>
            <w:tcW w:w="4813" w:type="dxa"/>
            <w:tcBorders>
              <w:top w:val="single" w:sz="4" w:space="0" w:color="000000"/>
              <w:left w:val="single" w:sz="4" w:space="0" w:color="000000"/>
              <w:bottom w:val="single" w:sz="4" w:space="0" w:color="000000"/>
              <w:right w:val="single" w:sz="4" w:space="0" w:color="000000"/>
            </w:tcBorders>
            <w:shd w:val="clear" w:color="auto" w:fill="FFFFFF"/>
            <w:hideMark/>
          </w:tcPr>
          <w:p w:rsidR="00BA3399" w:rsidRPr="00207F88" w:rsidRDefault="00BA3399" w:rsidP="00BA3399">
            <w:pPr>
              <w:jc w:val="both"/>
              <w:rPr>
                <w:rFonts w:ascii="Calibri" w:hAnsi="Calibri" w:cs="Calibri"/>
                <w:sz w:val="24"/>
                <w:szCs w:val="24"/>
              </w:rPr>
            </w:pPr>
            <w:r w:rsidRPr="00207F88">
              <w:rPr>
                <w:rFonts w:ascii="Calibri" w:hAnsi="Calibri" w:cs="Calibri"/>
                <w:bCs/>
                <w:sz w:val="24"/>
                <w:szCs w:val="24"/>
              </w:rPr>
              <w:t>Settore Assistenza giuridica (Ufficio Assistenza legislativa Assemblea ed Uffici-Verifica Testi)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74"/>
        <w:gridCol w:w="4754"/>
      </w:tblGrid>
      <w:tr w:rsidR="001C1182"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C1182" w:rsidRPr="00207F88" w:rsidRDefault="00277CCA">
            <w:pPr>
              <w:spacing w:after="0" w:line="240" w:lineRule="auto"/>
              <w:rPr>
                <w:rFonts w:ascii="Calibri" w:hAnsi="Calibri" w:cs="Calibri"/>
                <w:b/>
                <w:sz w:val="24"/>
                <w:szCs w:val="24"/>
              </w:rPr>
            </w:pPr>
            <w:r>
              <w:rPr>
                <w:rFonts w:ascii="Calibri" w:hAnsi="Calibri" w:cs="Calibri"/>
                <w:b/>
                <w:sz w:val="24"/>
                <w:szCs w:val="24"/>
              </w:rPr>
              <w:lastRenderedPageBreak/>
              <w:t>Area di rischio</w:t>
            </w:r>
            <w:r w:rsidR="001C1182" w:rsidRPr="001C1182">
              <w:rPr>
                <w:rFonts w:ascii="Calibri" w:hAnsi="Calibri" w:cs="Calibri"/>
                <w:b/>
                <w:sz w:val="24"/>
                <w:szCs w:val="24"/>
              </w:rPr>
              <w:t xml:space="preserve"> I: Attività istituzionale</w:t>
            </w:r>
          </w:p>
        </w:tc>
      </w:tr>
      <w:tr w:rsidR="00207F88" w:rsidRPr="00207F88" w:rsidTr="001C118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pPr>
              <w:spacing w:after="0" w:line="240" w:lineRule="auto"/>
              <w:rPr>
                <w:rFonts w:ascii="Calibri" w:hAnsi="Calibri" w:cs="Calibri"/>
                <w:b/>
                <w:sz w:val="24"/>
                <w:szCs w:val="24"/>
              </w:rPr>
            </w:pPr>
            <w:r w:rsidRPr="00207F88">
              <w:rPr>
                <w:rFonts w:ascii="Calibri" w:hAnsi="Calibri" w:cs="Calibri"/>
                <w:b/>
                <w:sz w:val="24"/>
                <w:szCs w:val="24"/>
              </w:rPr>
              <w:t>Processo: Aggiornamento patrimonio culturale</w:t>
            </w:r>
          </w:p>
        </w:tc>
      </w:tr>
      <w:tr w:rsidR="00207F88" w:rsidRPr="00207F88" w:rsidTr="001C1182">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
                <w:sz w:val="24"/>
                <w:szCs w:val="24"/>
              </w:rPr>
            </w:pPr>
          </w:p>
        </w:tc>
      </w:tr>
      <w:tr w:rsidR="00207F88" w:rsidRPr="00207F88" w:rsidTr="00D334C1">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9B0760" w:rsidRDefault="00643122">
            <w:pPr>
              <w:spacing w:after="0" w:line="240" w:lineRule="auto"/>
              <w:rPr>
                <w:rFonts w:ascii="Calibri" w:hAnsi="Calibri" w:cs="Calibri"/>
                <w:sz w:val="24"/>
                <w:szCs w:val="24"/>
              </w:rPr>
            </w:pPr>
            <w:r w:rsidRPr="009B0760">
              <w:rPr>
                <w:rFonts w:ascii="Calibri" w:hAnsi="Calibri" w:cs="Calibri"/>
                <w:sz w:val="24"/>
                <w:szCs w:val="24"/>
              </w:rPr>
              <w:t>Attività istituzionale-amministrativa</w:t>
            </w:r>
          </w:p>
        </w:tc>
      </w:tr>
      <w:tr w:rsidR="00207F88" w:rsidRPr="00207F88" w:rsidTr="00D334C1">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760" w:rsidRDefault="00643122" w:rsidP="004B0CE9">
            <w:pPr>
              <w:spacing w:after="0" w:line="240" w:lineRule="auto"/>
              <w:jc w:val="both"/>
              <w:rPr>
                <w:rFonts w:ascii="Calibri" w:hAnsi="Calibri" w:cs="Calibri"/>
                <w:b/>
                <w:sz w:val="24"/>
                <w:szCs w:val="24"/>
              </w:rPr>
            </w:pPr>
            <w:r w:rsidRPr="00207F88">
              <w:rPr>
                <w:rFonts w:ascii="Calibri" w:hAnsi="Calibri" w:cs="Calibri"/>
                <w:b/>
                <w:sz w:val="24"/>
                <w:szCs w:val="24"/>
              </w:rPr>
              <w:t xml:space="preserve">Principali norme o atti di riferimento: </w:t>
            </w:r>
          </w:p>
          <w:p w:rsidR="00643122" w:rsidRPr="009B0760" w:rsidRDefault="00643122" w:rsidP="004B0CE9">
            <w:pPr>
              <w:spacing w:after="0" w:line="240" w:lineRule="auto"/>
              <w:jc w:val="both"/>
              <w:rPr>
                <w:rFonts w:ascii="Calibri" w:hAnsi="Calibri" w:cs="Calibri"/>
                <w:sz w:val="24"/>
                <w:szCs w:val="24"/>
              </w:rPr>
            </w:pPr>
            <w:r w:rsidRPr="009B0760">
              <w:rPr>
                <w:rFonts w:ascii="Calibri" w:hAnsi="Calibri" w:cs="Calibri"/>
                <w:sz w:val="24"/>
                <w:szCs w:val="24"/>
              </w:rPr>
              <w:t>Deliberaz</w:t>
            </w:r>
            <w:r w:rsidR="00F719E9" w:rsidRPr="009B0760">
              <w:rPr>
                <w:rFonts w:ascii="Calibri" w:hAnsi="Calibri" w:cs="Calibri"/>
                <w:sz w:val="24"/>
                <w:szCs w:val="24"/>
              </w:rPr>
              <w:t xml:space="preserve">ione </w:t>
            </w:r>
            <w:r w:rsidR="004B0CE9" w:rsidRPr="009B0760">
              <w:rPr>
                <w:rFonts w:ascii="Calibri" w:hAnsi="Calibri" w:cs="Calibri"/>
                <w:sz w:val="24"/>
                <w:szCs w:val="24"/>
              </w:rPr>
              <w:t>dell’Ufficio di Presidenza</w:t>
            </w:r>
            <w:r w:rsidR="00F719E9" w:rsidRPr="009B0760">
              <w:rPr>
                <w:rFonts w:ascii="Calibri" w:hAnsi="Calibri" w:cs="Calibri"/>
                <w:sz w:val="24"/>
                <w:szCs w:val="24"/>
              </w:rPr>
              <w:t xml:space="preserve"> n. 9 dell’11/03/2013; </w:t>
            </w:r>
            <w:r w:rsidRPr="009B0760">
              <w:rPr>
                <w:rFonts w:ascii="Calibri" w:hAnsi="Calibri" w:cs="Calibri"/>
                <w:sz w:val="24"/>
                <w:szCs w:val="24"/>
              </w:rPr>
              <w:t xml:space="preserve">Regolamento e Carta dei Servizi </w:t>
            </w:r>
            <w:r w:rsidR="00801AC6" w:rsidRPr="009B0760">
              <w:rPr>
                <w:rFonts w:ascii="Calibri" w:hAnsi="Calibri" w:cs="Calibri"/>
                <w:sz w:val="24"/>
                <w:szCs w:val="24"/>
              </w:rPr>
              <w:t xml:space="preserve">approvati con </w:t>
            </w:r>
            <w:r w:rsidRPr="009B0760">
              <w:rPr>
                <w:rFonts w:ascii="Calibri" w:hAnsi="Calibri" w:cs="Calibri"/>
                <w:sz w:val="24"/>
                <w:szCs w:val="24"/>
              </w:rPr>
              <w:t xml:space="preserve">Deliberazione </w:t>
            </w:r>
            <w:r w:rsidR="00801AC6" w:rsidRPr="009B0760">
              <w:rPr>
                <w:rFonts w:ascii="Calibri" w:hAnsi="Calibri" w:cs="Calibri"/>
                <w:sz w:val="24"/>
                <w:szCs w:val="24"/>
              </w:rPr>
              <w:t>dell’ufficio di Presidenza</w:t>
            </w:r>
            <w:r w:rsidRPr="009B0760">
              <w:rPr>
                <w:rFonts w:ascii="Calibri" w:hAnsi="Calibri" w:cs="Calibri"/>
                <w:sz w:val="24"/>
                <w:szCs w:val="24"/>
              </w:rPr>
              <w:t xml:space="preserve"> n. 4 del 15/01/2014</w:t>
            </w:r>
          </w:p>
        </w:tc>
      </w:tr>
      <w:tr w:rsidR="00207F88" w:rsidRPr="00207F88" w:rsidTr="001A5A28">
        <w:tc>
          <w:tcPr>
            <w:tcW w:w="4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CF7FAD">
        <w:trPr>
          <w:trHeight w:val="1158"/>
        </w:trPr>
        <w:tc>
          <w:tcPr>
            <w:tcW w:w="4874" w:type="dxa"/>
            <w:tcBorders>
              <w:top w:val="single" w:sz="4" w:space="0" w:color="000000" w:themeColor="text1"/>
              <w:left w:val="single" w:sz="4" w:space="0" w:color="000000" w:themeColor="text1"/>
              <w:right w:val="single" w:sz="4" w:space="0" w:color="000000" w:themeColor="text1"/>
            </w:tcBorders>
            <w:hideMark/>
          </w:tcPr>
          <w:p w:rsidR="00D334C1" w:rsidRPr="00207F88" w:rsidRDefault="00D334C1" w:rsidP="00CF7FAD">
            <w:pPr>
              <w:spacing w:after="0" w:line="240" w:lineRule="auto"/>
              <w:jc w:val="both"/>
              <w:rPr>
                <w:rFonts w:ascii="Calibri" w:hAnsi="Calibri" w:cs="Calibri"/>
                <w:sz w:val="24"/>
                <w:szCs w:val="24"/>
              </w:rPr>
            </w:pPr>
            <w:r w:rsidRPr="00207F88">
              <w:rPr>
                <w:rFonts w:ascii="Calibri" w:hAnsi="Calibri" w:cs="Calibri"/>
                <w:sz w:val="24"/>
                <w:szCs w:val="24"/>
              </w:rPr>
              <w:t xml:space="preserve">Definizione </w:t>
            </w:r>
            <w:r w:rsidR="00CF7FAD" w:rsidRPr="00207F88">
              <w:rPr>
                <w:rFonts w:ascii="Calibri" w:hAnsi="Calibri" w:cs="Calibri"/>
                <w:sz w:val="24"/>
                <w:szCs w:val="24"/>
              </w:rPr>
              <w:t xml:space="preserve">dei </w:t>
            </w:r>
            <w:r w:rsidRPr="00207F88">
              <w:rPr>
                <w:rFonts w:ascii="Calibri" w:hAnsi="Calibri" w:cs="Calibri"/>
                <w:sz w:val="24"/>
                <w:szCs w:val="24"/>
              </w:rPr>
              <w:t xml:space="preserve">bisogni </w:t>
            </w:r>
            <w:r w:rsidR="00CF7FAD" w:rsidRPr="00207F88">
              <w:rPr>
                <w:rFonts w:ascii="Calibri" w:hAnsi="Calibri" w:cs="Calibri"/>
                <w:sz w:val="24"/>
                <w:szCs w:val="24"/>
              </w:rPr>
              <w:t xml:space="preserve">ed </w:t>
            </w:r>
            <w:r w:rsidRPr="00207F88">
              <w:rPr>
                <w:rFonts w:ascii="Calibri" w:hAnsi="Calibri" w:cs="Calibri"/>
                <w:sz w:val="24"/>
                <w:szCs w:val="24"/>
              </w:rPr>
              <w:t xml:space="preserve">aggiornamento </w:t>
            </w:r>
            <w:r w:rsidR="00CF7FAD" w:rsidRPr="00207F88">
              <w:rPr>
                <w:rFonts w:ascii="Calibri" w:hAnsi="Calibri" w:cs="Calibri"/>
                <w:sz w:val="24"/>
                <w:szCs w:val="24"/>
              </w:rPr>
              <w:t xml:space="preserve">del </w:t>
            </w:r>
            <w:r w:rsidRPr="00207F88">
              <w:rPr>
                <w:rFonts w:ascii="Calibri" w:hAnsi="Calibri" w:cs="Calibri"/>
                <w:sz w:val="24"/>
                <w:szCs w:val="24"/>
              </w:rPr>
              <w:t xml:space="preserve">patrimonio sulla base </w:t>
            </w:r>
            <w:r w:rsidR="00CF7FAD" w:rsidRPr="00207F88">
              <w:rPr>
                <w:rFonts w:ascii="Calibri" w:hAnsi="Calibri" w:cs="Calibri"/>
                <w:sz w:val="24"/>
                <w:szCs w:val="24"/>
              </w:rPr>
              <w:t xml:space="preserve">dell’evoluzione normativa, </w:t>
            </w:r>
            <w:r w:rsidRPr="00207F88">
              <w:rPr>
                <w:rFonts w:ascii="Calibri" w:hAnsi="Calibri" w:cs="Calibri"/>
                <w:sz w:val="24"/>
                <w:szCs w:val="24"/>
              </w:rPr>
              <w:t>delle istanze del</w:t>
            </w:r>
            <w:r w:rsidR="00CF7FAD" w:rsidRPr="00207F88">
              <w:rPr>
                <w:rFonts w:ascii="Calibri" w:hAnsi="Calibri" w:cs="Calibri"/>
                <w:sz w:val="24"/>
                <w:szCs w:val="24"/>
              </w:rPr>
              <w:t xml:space="preserve">l’utenza interna ed esterna e </w:t>
            </w:r>
            <w:r w:rsidRPr="00207F88">
              <w:rPr>
                <w:rFonts w:ascii="Calibri" w:hAnsi="Calibri" w:cs="Calibri"/>
                <w:sz w:val="24"/>
                <w:szCs w:val="24"/>
              </w:rPr>
              <w:t>delle richieste di presti</w:t>
            </w:r>
            <w:r w:rsidR="00CF7FAD" w:rsidRPr="00207F88">
              <w:rPr>
                <w:rFonts w:ascii="Calibri" w:hAnsi="Calibri" w:cs="Calibri"/>
                <w:sz w:val="24"/>
                <w:szCs w:val="24"/>
              </w:rPr>
              <w:t>to interbibliotecario</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4C1" w:rsidRPr="00207F88" w:rsidRDefault="00CF7FAD">
            <w:pPr>
              <w:spacing w:after="0" w:line="240" w:lineRule="auto"/>
              <w:jc w:val="both"/>
              <w:rPr>
                <w:rFonts w:ascii="Calibri" w:hAnsi="Calibri" w:cs="Calibri"/>
                <w:sz w:val="24"/>
                <w:szCs w:val="24"/>
              </w:rPr>
            </w:pPr>
            <w:r w:rsidRPr="00207F88">
              <w:rPr>
                <w:rFonts w:ascii="Calibri" w:hAnsi="Calibri" w:cs="Calibri"/>
                <w:sz w:val="24"/>
                <w:szCs w:val="24"/>
              </w:rPr>
              <w:t>S</w:t>
            </w:r>
            <w:r w:rsidR="004B0CE9" w:rsidRPr="00207F88">
              <w:rPr>
                <w:rFonts w:ascii="Calibri" w:hAnsi="Calibri" w:cs="Calibri"/>
                <w:sz w:val="24"/>
                <w:szCs w:val="24"/>
              </w:rPr>
              <w:t>egretariato g</w:t>
            </w:r>
            <w:r w:rsidRPr="00207F88">
              <w:rPr>
                <w:rFonts w:ascii="Calibri" w:hAnsi="Calibri" w:cs="Calibri"/>
                <w:sz w:val="24"/>
                <w:szCs w:val="24"/>
              </w:rPr>
              <w:t>enerale (</w:t>
            </w:r>
            <w:r w:rsidR="00D334C1" w:rsidRPr="00207F88">
              <w:rPr>
                <w:rFonts w:ascii="Calibri" w:hAnsi="Calibri" w:cs="Calibri"/>
                <w:sz w:val="24"/>
                <w:szCs w:val="24"/>
              </w:rPr>
              <w:t>Ufficio Polo Culturale</w:t>
            </w:r>
            <w:r w:rsidRPr="00207F88">
              <w:rPr>
                <w:rFonts w:ascii="Calibri" w:hAnsi="Calibri" w:cs="Calibri"/>
                <w:sz w:val="24"/>
                <w:szCs w:val="24"/>
              </w:rPr>
              <w:t>)</w:t>
            </w:r>
          </w:p>
        </w:tc>
      </w:tr>
      <w:tr w:rsidR="00207F88" w:rsidRPr="00207F88" w:rsidTr="004B0CE9">
        <w:tc>
          <w:tcPr>
            <w:tcW w:w="4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CE9" w:rsidRPr="00207F88" w:rsidRDefault="00D334C1" w:rsidP="004B0CE9">
            <w:pPr>
              <w:spacing w:after="0" w:line="240" w:lineRule="auto"/>
              <w:jc w:val="both"/>
              <w:rPr>
                <w:rFonts w:ascii="Calibri" w:hAnsi="Calibri" w:cs="Calibri"/>
                <w:sz w:val="24"/>
                <w:szCs w:val="24"/>
              </w:rPr>
            </w:pPr>
            <w:r w:rsidRPr="00207F88">
              <w:rPr>
                <w:rFonts w:ascii="Calibri" w:hAnsi="Calibri" w:cs="Calibri"/>
                <w:sz w:val="24"/>
                <w:szCs w:val="24"/>
              </w:rPr>
              <w:t xml:space="preserve">Acquisto </w:t>
            </w:r>
            <w:r w:rsidR="004B0CE9" w:rsidRPr="00207F88">
              <w:rPr>
                <w:rFonts w:ascii="Calibri" w:hAnsi="Calibri" w:cs="Calibri"/>
                <w:sz w:val="24"/>
                <w:szCs w:val="24"/>
              </w:rPr>
              <w:t xml:space="preserve">di </w:t>
            </w:r>
            <w:r w:rsidRPr="00207F88">
              <w:rPr>
                <w:rFonts w:ascii="Calibri" w:hAnsi="Calibri" w:cs="Calibri"/>
                <w:sz w:val="24"/>
                <w:szCs w:val="24"/>
              </w:rPr>
              <w:t xml:space="preserve">nuove opere e sottoscrizione </w:t>
            </w:r>
            <w:r w:rsidR="004B0CE9" w:rsidRPr="00207F88">
              <w:rPr>
                <w:rFonts w:ascii="Calibri" w:hAnsi="Calibri" w:cs="Calibri"/>
                <w:sz w:val="24"/>
                <w:szCs w:val="24"/>
              </w:rPr>
              <w:t xml:space="preserve">di abbonamenti: </w:t>
            </w:r>
          </w:p>
          <w:p w:rsidR="004B0CE9" w:rsidRPr="00207F88" w:rsidRDefault="00D334C1" w:rsidP="009B145E">
            <w:pPr>
              <w:pStyle w:val="Paragrafoelenco"/>
              <w:numPr>
                <w:ilvl w:val="0"/>
                <w:numId w:val="27"/>
              </w:numPr>
              <w:spacing w:after="0" w:line="240" w:lineRule="auto"/>
              <w:jc w:val="both"/>
              <w:rPr>
                <w:rFonts w:ascii="Calibri" w:hAnsi="Calibri" w:cs="Calibri"/>
                <w:sz w:val="24"/>
                <w:szCs w:val="24"/>
              </w:rPr>
            </w:pPr>
            <w:r w:rsidRPr="00207F88">
              <w:rPr>
                <w:rFonts w:ascii="Calibri" w:hAnsi="Calibri" w:cs="Calibri"/>
                <w:sz w:val="24"/>
                <w:szCs w:val="24"/>
              </w:rPr>
              <w:t>indizione procedura di acquisto mediante richiesta alle Case Editrici</w:t>
            </w:r>
            <w:r w:rsidR="004B0CE9" w:rsidRPr="00207F88">
              <w:rPr>
                <w:rFonts w:ascii="Calibri" w:hAnsi="Calibri" w:cs="Calibri"/>
                <w:sz w:val="24"/>
                <w:szCs w:val="24"/>
              </w:rPr>
              <w:t>;</w:t>
            </w:r>
          </w:p>
          <w:p w:rsidR="004B0CE9" w:rsidRPr="00207F88" w:rsidRDefault="00D334C1" w:rsidP="009B145E">
            <w:pPr>
              <w:pStyle w:val="Paragrafoelenco"/>
              <w:numPr>
                <w:ilvl w:val="0"/>
                <w:numId w:val="27"/>
              </w:numPr>
              <w:spacing w:after="0" w:line="240" w:lineRule="auto"/>
              <w:jc w:val="both"/>
              <w:rPr>
                <w:rFonts w:ascii="Calibri" w:hAnsi="Calibri" w:cs="Calibri"/>
                <w:sz w:val="24"/>
                <w:szCs w:val="24"/>
              </w:rPr>
            </w:pPr>
            <w:r w:rsidRPr="00207F88">
              <w:rPr>
                <w:rFonts w:ascii="Calibri" w:hAnsi="Calibri" w:cs="Calibri"/>
                <w:sz w:val="24"/>
                <w:szCs w:val="24"/>
              </w:rPr>
              <w:t>ricezione offerte/preventivi</w:t>
            </w:r>
            <w:r w:rsidR="004B0CE9" w:rsidRPr="00207F88">
              <w:rPr>
                <w:rFonts w:ascii="Calibri" w:hAnsi="Calibri" w:cs="Calibri"/>
                <w:sz w:val="24"/>
                <w:szCs w:val="24"/>
              </w:rPr>
              <w:t>;</w:t>
            </w:r>
          </w:p>
          <w:p w:rsidR="004B0CE9" w:rsidRPr="00207F88" w:rsidRDefault="00D334C1" w:rsidP="009B145E">
            <w:pPr>
              <w:pStyle w:val="Paragrafoelenco"/>
              <w:numPr>
                <w:ilvl w:val="0"/>
                <w:numId w:val="27"/>
              </w:numPr>
              <w:spacing w:after="0" w:line="240" w:lineRule="auto"/>
              <w:jc w:val="both"/>
              <w:rPr>
                <w:rFonts w:ascii="Calibri" w:hAnsi="Calibri" w:cs="Calibri"/>
                <w:sz w:val="24"/>
                <w:szCs w:val="24"/>
              </w:rPr>
            </w:pPr>
            <w:r w:rsidRPr="00207F88">
              <w:rPr>
                <w:rFonts w:ascii="Calibri" w:hAnsi="Calibri" w:cs="Calibri"/>
                <w:sz w:val="24"/>
                <w:szCs w:val="24"/>
              </w:rPr>
              <w:t>selezione materiale</w:t>
            </w:r>
            <w:r w:rsidR="004B0CE9" w:rsidRPr="00207F88">
              <w:rPr>
                <w:rFonts w:ascii="Calibri" w:hAnsi="Calibri" w:cs="Calibri"/>
                <w:sz w:val="24"/>
                <w:szCs w:val="24"/>
              </w:rPr>
              <w:t>;</w:t>
            </w:r>
          </w:p>
          <w:p w:rsidR="004B0CE9" w:rsidRPr="00207F88" w:rsidRDefault="00D334C1" w:rsidP="009B145E">
            <w:pPr>
              <w:pStyle w:val="Paragrafoelenco"/>
              <w:numPr>
                <w:ilvl w:val="0"/>
                <w:numId w:val="27"/>
              </w:numPr>
              <w:spacing w:after="0" w:line="240" w:lineRule="auto"/>
              <w:jc w:val="both"/>
              <w:rPr>
                <w:rFonts w:ascii="Calibri" w:hAnsi="Calibri" w:cs="Calibri"/>
                <w:sz w:val="24"/>
                <w:szCs w:val="24"/>
              </w:rPr>
            </w:pPr>
            <w:r w:rsidRPr="00207F88">
              <w:rPr>
                <w:rFonts w:ascii="Calibri" w:hAnsi="Calibri" w:cs="Calibri"/>
                <w:sz w:val="24"/>
                <w:szCs w:val="24"/>
              </w:rPr>
              <w:t>approvazione offerte</w:t>
            </w:r>
            <w:r w:rsidR="004B0CE9" w:rsidRPr="00207F88">
              <w:rPr>
                <w:rFonts w:ascii="Calibri" w:hAnsi="Calibri" w:cs="Calibri"/>
                <w:sz w:val="24"/>
                <w:szCs w:val="24"/>
              </w:rPr>
              <w:t>;</w:t>
            </w:r>
          </w:p>
          <w:p w:rsidR="004B0CE9" w:rsidRPr="00207F88" w:rsidRDefault="00D334C1" w:rsidP="009B145E">
            <w:pPr>
              <w:pStyle w:val="Paragrafoelenco"/>
              <w:numPr>
                <w:ilvl w:val="0"/>
                <w:numId w:val="27"/>
              </w:numPr>
              <w:spacing w:after="0" w:line="240" w:lineRule="auto"/>
              <w:jc w:val="both"/>
              <w:rPr>
                <w:rFonts w:ascii="Calibri" w:hAnsi="Calibri" w:cs="Calibri"/>
                <w:sz w:val="24"/>
                <w:szCs w:val="24"/>
              </w:rPr>
            </w:pPr>
            <w:r w:rsidRPr="00207F88">
              <w:rPr>
                <w:rFonts w:ascii="Calibri" w:hAnsi="Calibri" w:cs="Calibri"/>
                <w:sz w:val="24"/>
                <w:szCs w:val="24"/>
              </w:rPr>
              <w:t>sottoscrizione abbonamenti</w:t>
            </w:r>
            <w:r w:rsidR="004B0CE9" w:rsidRPr="00207F88">
              <w:rPr>
                <w:rFonts w:ascii="Calibri" w:hAnsi="Calibri" w:cs="Calibri"/>
                <w:sz w:val="24"/>
                <w:szCs w:val="24"/>
              </w:rPr>
              <w:t>;</w:t>
            </w:r>
          </w:p>
          <w:p w:rsidR="00D334C1" w:rsidRPr="00207F88" w:rsidRDefault="00D334C1" w:rsidP="009B145E">
            <w:pPr>
              <w:pStyle w:val="Paragrafoelenco"/>
              <w:numPr>
                <w:ilvl w:val="0"/>
                <w:numId w:val="27"/>
              </w:numPr>
              <w:spacing w:after="0" w:line="240" w:lineRule="auto"/>
              <w:jc w:val="both"/>
              <w:rPr>
                <w:rFonts w:ascii="Calibri" w:hAnsi="Calibri" w:cs="Calibri"/>
                <w:sz w:val="24"/>
                <w:szCs w:val="24"/>
              </w:rPr>
            </w:pPr>
            <w:r w:rsidRPr="00207F88">
              <w:rPr>
                <w:rFonts w:ascii="Calibri" w:hAnsi="Calibri" w:cs="Calibri"/>
                <w:sz w:val="24"/>
                <w:szCs w:val="24"/>
              </w:rPr>
              <w:t>ricezione materiale</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4C1" w:rsidRPr="00207F88" w:rsidRDefault="004B0CE9">
            <w:pPr>
              <w:spacing w:after="0" w:line="240" w:lineRule="auto"/>
              <w:rPr>
                <w:rFonts w:ascii="Calibri" w:hAnsi="Calibri" w:cs="Calibri"/>
                <w:sz w:val="24"/>
                <w:szCs w:val="24"/>
              </w:rPr>
            </w:pPr>
            <w:r w:rsidRPr="00207F88">
              <w:rPr>
                <w:rFonts w:ascii="Calibri" w:hAnsi="Calibri" w:cs="Calibri"/>
                <w:sz w:val="24"/>
                <w:szCs w:val="24"/>
              </w:rPr>
              <w:t>Segretariato generale (Ufficio Polo Culturale)</w:t>
            </w:r>
          </w:p>
        </w:tc>
      </w:tr>
      <w:tr w:rsidR="00207F88" w:rsidRPr="00207F88" w:rsidTr="00425392">
        <w:tc>
          <w:tcPr>
            <w:tcW w:w="4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E01" w:rsidRPr="00207F88" w:rsidRDefault="00404E01" w:rsidP="00404E01">
            <w:pPr>
              <w:spacing w:after="0" w:line="240" w:lineRule="auto"/>
              <w:rPr>
                <w:rFonts w:ascii="Calibri" w:hAnsi="Calibri" w:cs="Calibri"/>
                <w:sz w:val="24"/>
                <w:szCs w:val="24"/>
              </w:rPr>
            </w:pPr>
            <w:r w:rsidRPr="00207F88">
              <w:rPr>
                <w:rFonts w:ascii="Calibri" w:hAnsi="Calibri" w:cs="Calibri"/>
                <w:sz w:val="24"/>
                <w:szCs w:val="24"/>
              </w:rPr>
              <w:t xml:space="preserve">Inventariazione e catalogazione del patrimonio librario e documentale: </w:t>
            </w:r>
          </w:p>
          <w:p w:rsidR="00404E01" w:rsidRPr="00207F88" w:rsidRDefault="00404E01" w:rsidP="009B145E">
            <w:pPr>
              <w:pStyle w:val="Paragrafoelenco"/>
              <w:numPr>
                <w:ilvl w:val="0"/>
                <w:numId w:val="28"/>
              </w:numPr>
              <w:spacing w:after="0" w:line="240" w:lineRule="auto"/>
              <w:rPr>
                <w:rFonts w:ascii="Calibri" w:hAnsi="Calibri" w:cs="Calibri"/>
                <w:sz w:val="24"/>
                <w:szCs w:val="24"/>
              </w:rPr>
            </w:pPr>
            <w:r w:rsidRPr="00207F88">
              <w:rPr>
                <w:rFonts w:ascii="Calibri" w:hAnsi="Calibri" w:cs="Calibri"/>
                <w:sz w:val="24"/>
                <w:szCs w:val="24"/>
              </w:rPr>
              <w:t>ingressatura;</w:t>
            </w:r>
          </w:p>
          <w:p w:rsidR="00404E01" w:rsidRPr="00207F88" w:rsidRDefault="00404E01" w:rsidP="009B145E">
            <w:pPr>
              <w:pStyle w:val="Paragrafoelenco"/>
              <w:numPr>
                <w:ilvl w:val="0"/>
                <w:numId w:val="28"/>
              </w:numPr>
              <w:spacing w:after="0" w:line="240" w:lineRule="auto"/>
              <w:jc w:val="both"/>
              <w:rPr>
                <w:rFonts w:ascii="Calibri" w:hAnsi="Calibri" w:cs="Calibri"/>
                <w:sz w:val="24"/>
                <w:szCs w:val="24"/>
              </w:rPr>
            </w:pPr>
            <w:r w:rsidRPr="00207F88">
              <w:rPr>
                <w:rFonts w:ascii="Calibri" w:hAnsi="Calibri" w:cs="Calibri"/>
                <w:sz w:val="24"/>
                <w:szCs w:val="24"/>
              </w:rPr>
              <w:t>immissione/collegamento dati su software Sebina;</w:t>
            </w:r>
          </w:p>
          <w:p w:rsidR="00404E01" w:rsidRPr="00207F88" w:rsidRDefault="00404E01" w:rsidP="009B145E">
            <w:pPr>
              <w:pStyle w:val="Paragrafoelenco"/>
              <w:numPr>
                <w:ilvl w:val="0"/>
                <w:numId w:val="28"/>
              </w:numPr>
              <w:spacing w:after="0" w:line="240" w:lineRule="auto"/>
              <w:jc w:val="both"/>
              <w:rPr>
                <w:rFonts w:ascii="Calibri" w:hAnsi="Calibri" w:cs="Calibri"/>
                <w:sz w:val="24"/>
                <w:szCs w:val="24"/>
              </w:rPr>
            </w:pPr>
            <w:r w:rsidRPr="00207F88">
              <w:rPr>
                <w:rFonts w:ascii="Calibri" w:hAnsi="Calibri" w:cs="Calibri"/>
                <w:sz w:val="24"/>
                <w:szCs w:val="24"/>
              </w:rPr>
              <w:t>inventariazione e collocazione Dewey;</w:t>
            </w:r>
          </w:p>
          <w:p w:rsidR="00404E01" w:rsidRPr="00207F88" w:rsidRDefault="00404E01" w:rsidP="009B145E">
            <w:pPr>
              <w:pStyle w:val="Paragrafoelenco"/>
              <w:numPr>
                <w:ilvl w:val="0"/>
                <w:numId w:val="28"/>
              </w:numPr>
              <w:spacing w:after="0" w:line="240" w:lineRule="auto"/>
              <w:jc w:val="both"/>
              <w:rPr>
                <w:rFonts w:ascii="Calibri" w:hAnsi="Calibri" w:cs="Calibri"/>
                <w:sz w:val="24"/>
                <w:szCs w:val="24"/>
              </w:rPr>
            </w:pPr>
            <w:r w:rsidRPr="00207F88">
              <w:rPr>
                <w:rFonts w:ascii="Calibri" w:hAnsi="Calibri" w:cs="Calibri"/>
                <w:sz w:val="24"/>
                <w:szCs w:val="24"/>
              </w:rPr>
              <w:t>cartellinatura e timbratura</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E01" w:rsidRPr="00207F88" w:rsidRDefault="00404E01" w:rsidP="00404E01">
            <w:pPr>
              <w:spacing w:after="0" w:line="240" w:lineRule="auto"/>
              <w:rPr>
                <w:rFonts w:ascii="Calibri" w:hAnsi="Calibri" w:cs="Calibri"/>
                <w:sz w:val="24"/>
                <w:szCs w:val="24"/>
              </w:rPr>
            </w:pPr>
            <w:r w:rsidRPr="00207F88">
              <w:rPr>
                <w:rFonts w:ascii="Calibri" w:hAnsi="Calibri" w:cs="Calibri"/>
                <w:sz w:val="24"/>
                <w:szCs w:val="24"/>
              </w:rPr>
              <w:t>Segretariato generale (Ufficio Polo Culturale)</w:t>
            </w:r>
          </w:p>
        </w:tc>
      </w:tr>
      <w:tr w:rsidR="00404E01" w:rsidRPr="00207F88" w:rsidTr="00425392">
        <w:tc>
          <w:tcPr>
            <w:tcW w:w="4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E01" w:rsidRPr="00207F88" w:rsidRDefault="00404E01" w:rsidP="00404E01">
            <w:pPr>
              <w:spacing w:after="0" w:line="240" w:lineRule="auto"/>
              <w:rPr>
                <w:rFonts w:ascii="Calibri" w:hAnsi="Calibri" w:cs="Calibri"/>
                <w:sz w:val="24"/>
                <w:szCs w:val="24"/>
              </w:rPr>
            </w:pPr>
            <w:r w:rsidRPr="00207F88">
              <w:rPr>
                <w:rFonts w:ascii="Calibri" w:hAnsi="Calibri" w:cs="Calibri"/>
                <w:sz w:val="24"/>
                <w:szCs w:val="24"/>
              </w:rPr>
              <w:t>Collocazione a scaffale</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E01" w:rsidRPr="00207F88" w:rsidRDefault="00404E01" w:rsidP="00404E01">
            <w:pPr>
              <w:spacing w:after="0" w:line="240" w:lineRule="auto"/>
              <w:rPr>
                <w:rFonts w:ascii="Calibri" w:hAnsi="Calibri" w:cs="Calibri"/>
                <w:sz w:val="24"/>
                <w:szCs w:val="24"/>
              </w:rPr>
            </w:pPr>
            <w:r w:rsidRPr="00207F88">
              <w:rPr>
                <w:rFonts w:ascii="Calibri" w:hAnsi="Calibri" w:cs="Calibri"/>
                <w:sz w:val="24"/>
                <w:szCs w:val="24"/>
              </w:rPr>
              <w:t>Segretariato generale (Ufficio Polo Culturale)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21"/>
        <w:gridCol w:w="4807"/>
      </w:tblGrid>
      <w:tr w:rsidR="001C1182"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C1182" w:rsidRPr="00207F88" w:rsidRDefault="00277CCA">
            <w:pPr>
              <w:spacing w:after="0" w:line="240" w:lineRule="auto"/>
              <w:rPr>
                <w:rFonts w:ascii="Calibri" w:hAnsi="Calibri" w:cs="Calibri"/>
                <w:b/>
                <w:sz w:val="24"/>
                <w:szCs w:val="24"/>
              </w:rPr>
            </w:pPr>
            <w:r>
              <w:rPr>
                <w:rFonts w:ascii="Calibri" w:hAnsi="Calibri" w:cs="Calibri"/>
                <w:b/>
                <w:sz w:val="24"/>
                <w:szCs w:val="24"/>
              </w:rPr>
              <w:lastRenderedPageBreak/>
              <w:t>Area di rischio</w:t>
            </w:r>
            <w:r w:rsidR="001C1182" w:rsidRPr="001C1182">
              <w:rPr>
                <w:rFonts w:ascii="Calibri" w:hAnsi="Calibri" w:cs="Calibri"/>
                <w:b/>
                <w:sz w:val="24"/>
                <w:szCs w:val="24"/>
              </w:rPr>
              <w:t xml:space="preserve"> I: Attività istituzionale</w:t>
            </w:r>
          </w:p>
        </w:tc>
      </w:tr>
      <w:tr w:rsidR="00207F88" w:rsidRPr="00207F88" w:rsidTr="001C118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643122" w:rsidRPr="00207F88" w:rsidRDefault="00643122">
            <w:pPr>
              <w:spacing w:after="0" w:line="240" w:lineRule="auto"/>
              <w:rPr>
                <w:rFonts w:ascii="Calibri" w:hAnsi="Calibri" w:cs="Calibri"/>
                <w:sz w:val="24"/>
                <w:szCs w:val="24"/>
              </w:rPr>
            </w:pPr>
            <w:r w:rsidRPr="00207F88">
              <w:rPr>
                <w:rFonts w:ascii="Calibri" w:hAnsi="Calibri" w:cs="Calibri"/>
                <w:b/>
                <w:sz w:val="24"/>
                <w:szCs w:val="24"/>
              </w:rPr>
              <w:t>Processo</w:t>
            </w:r>
            <w:r w:rsidRPr="00207F88">
              <w:rPr>
                <w:rFonts w:ascii="Calibri" w:hAnsi="Calibri" w:cs="Calibri"/>
                <w:sz w:val="24"/>
                <w:szCs w:val="24"/>
              </w:rPr>
              <w:t xml:space="preserve">: </w:t>
            </w:r>
            <w:r w:rsidRPr="00207F88">
              <w:rPr>
                <w:rFonts w:ascii="Calibri" w:hAnsi="Calibri" w:cs="Calibri"/>
                <w:b/>
                <w:sz w:val="24"/>
                <w:szCs w:val="24"/>
              </w:rPr>
              <w:t>Erogazione servizi bibliotecari</w:t>
            </w:r>
          </w:p>
        </w:tc>
      </w:tr>
      <w:tr w:rsidR="00207F88" w:rsidRPr="00207F88" w:rsidTr="001C1182">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
                <w:sz w:val="24"/>
                <w:szCs w:val="24"/>
              </w:rPr>
            </w:pPr>
          </w:p>
        </w:tc>
      </w:tr>
      <w:tr w:rsidR="00207F88" w:rsidRPr="00207F88" w:rsidTr="00DF4D6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9B0760" w:rsidRDefault="00643122">
            <w:pPr>
              <w:spacing w:after="0" w:line="240" w:lineRule="auto"/>
              <w:rPr>
                <w:rFonts w:ascii="Calibri" w:hAnsi="Calibri" w:cs="Calibri"/>
                <w:sz w:val="24"/>
                <w:szCs w:val="24"/>
              </w:rPr>
            </w:pPr>
            <w:r w:rsidRPr="009B0760">
              <w:rPr>
                <w:rFonts w:ascii="Calibri" w:hAnsi="Calibri" w:cs="Calibri"/>
                <w:sz w:val="24"/>
                <w:szCs w:val="24"/>
              </w:rPr>
              <w:t>Attività istituzionale-amministrativa</w:t>
            </w:r>
          </w:p>
        </w:tc>
      </w:tr>
      <w:tr w:rsidR="00207F88" w:rsidRPr="00207F88" w:rsidTr="00DF4D66">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643122">
            <w:pPr>
              <w:spacing w:after="0" w:line="240" w:lineRule="auto"/>
              <w:jc w:val="both"/>
              <w:rPr>
                <w:rFonts w:ascii="Calibri" w:hAnsi="Calibri" w:cs="Calibri"/>
                <w:b/>
                <w:sz w:val="24"/>
                <w:szCs w:val="24"/>
              </w:rPr>
            </w:pPr>
            <w:r w:rsidRPr="00207F88">
              <w:rPr>
                <w:rFonts w:ascii="Calibri" w:hAnsi="Calibri" w:cs="Calibri"/>
                <w:b/>
                <w:sz w:val="24"/>
                <w:szCs w:val="24"/>
              </w:rPr>
              <w:t>Principali norme o atti di riferimento:</w:t>
            </w:r>
            <w:r w:rsidR="001C1182">
              <w:rPr>
                <w:rFonts w:ascii="Calibri" w:hAnsi="Calibri" w:cs="Calibri"/>
                <w:b/>
                <w:sz w:val="24"/>
                <w:szCs w:val="24"/>
              </w:rPr>
              <w:t xml:space="preserve"> </w:t>
            </w:r>
          </w:p>
          <w:p w:rsidR="00643122" w:rsidRPr="009B0760" w:rsidRDefault="00643122">
            <w:pPr>
              <w:spacing w:after="0" w:line="240" w:lineRule="auto"/>
              <w:jc w:val="both"/>
              <w:rPr>
                <w:rFonts w:ascii="Calibri" w:hAnsi="Calibri" w:cs="Calibri"/>
                <w:sz w:val="24"/>
                <w:szCs w:val="24"/>
              </w:rPr>
            </w:pPr>
            <w:r w:rsidRPr="009B0760">
              <w:rPr>
                <w:rFonts w:ascii="Calibri" w:hAnsi="Calibri" w:cs="Calibri"/>
                <w:sz w:val="24"/>
                <w:szCs w:val="24"/>
              </w:rPr>
              <w:t xml:space="preserve">Deliberazione U.P. n. 9 </w:t>
            </w:r>
            <w:r w:rsidR="00641D3F" w:rsidRPr="009B0760">
              <w:rPr>
                <w:rFonts w:ascii="Calibri" w:hAnsi="Calibri" w:cs="Calibri"/>
                <w:sz w:val="24"/>
                <w:szCs w:val="24"/>
              </w:rPr>
              <w:t>dell’11/03/2013;</w:t>
            </w:r>
            <w:r w:rsidRPr="009B0760">
              <w:rPr>
                <w:rFonts w:ascii="Calibri" w:hAnsi="Calibri" w:cs="Calibri"/>
                <w:sz w:val="24"/>
                <w:szCs w:val="24"/>
              </w:rPr>
              <w:t xml:space="preserve"> Regolamento e Carta dei Servizi Deliberazione U.P. n. 4 del 15/01/2014</w:t>
            </w:r>
          </w:p>
        </w:tc>
      </w:tr>
      <w:tr w:rsidR="00207F88" w:rsidRPr="00207F88" w:rsidTr="001A5A28">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DF4D66">
        <w:trPr>
          <w:trHeight w:val="308"/>
        </w:trPr>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F4D66" w:rsidRPr="00207F88" w:rsidRDefault="00DF4D66" w:rsidP="00425392">
            <w:pPr>
              <w:spacing w:after="0" w:line="240" w:lineRule="auto"/>
              <w:rPr>
                <w:rFonts w:ascii="Calibri" w:hAnsi="Calibri" w:cs="Calibri"/>
                <w:sz w:val="24"/>
                <w:szCs w:val="24"/>
              </w:rPr>
            </w:pPr>
            <w:r w:rsidRPr="00207F88">
              <w:rPr>
                <w:rFonts w:ascii="Calibri" w:hAnsi="Calibri" w:cs="Calibri"/>
                <w:sz w:val="24"/>
                <w:szCs w:val="24"/>
              </w:rPr>
              <w:t>Ricezione utente</w:t>
            </w:r>
          </w:p>
        </w:tc>
        <w:tc>
          <w:tcPr>
            <w:tcW w:w="4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F4D66" w:rsidRPr="00207F88" w:rsidRDefault="00DF4D66">
            <w:pPr>
              <w:spacing w:after="0" w:line="240" w:lineRule="auto"/>
              <w:jc w:val="both"/>
              <w:rPr>
                <w:rFonts w:ascii="Calibri" w:hAnsi="Calibri" w:cs="Calibri"/>
                <w:sz w:val="24"/>
                <w:szCs w:val="24"/>
              </w:rPr>
            </w:pPr>
            <w:r w:rsidRPr="00207F88">
              <w:rPr>
                <w:rFonts w:ascii="Calibri" w:hAnsi="Calibri" w:cs="Calibri"/>
                <w:sz w:val="24"/>
                <w:szCs w:val="24"/>
              </w:rPr>
              <w:t>Segretariato generale (Ufficio Polo Culturale)</w:t>
            </w:r>
          </w:p>
        </w:tc>
      </w:tr>
      <w:tr w:rsidR="00207F88" w:rsidRPr="00207F88" w:rsidTr="00335108">
        <w:trPr>
          <w:trHeight w:val="270"/>
        </w:trPr>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spacing w:after="0" w:line="240" w:lineRule="auto"/>
              <w:rPr>
                <w:rFonts w:ascii="Calibri" w:hAnsi="Calibri" w:cs="Calibri"/>
                <w:sz w:val="24"/>
                <w:szCs w:val="24"/>
              </w:rPr>
            </w:pPr>
            <w:r w:rsidRPr="00207F88">
              <w:rPr>
                <w:rFonts w:ascii="Calibri" w:hAnsi="Calibri" w:cs="Calibri"/>
                <w:sz w:val="24"/>
                <w:szCs w:val="24"/>
              </w:rPr>
              <w:t>Registrazione o associazione utente</w:t>
            </w:r>
          </w:p>
        </w:tc>
        <w:tc>
          <w:tcPr>
            <w:tcW w:w="4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rPr>
                <w:rFonts w:ascii="Calibri" w:hAnsi="Calibri" w:cs="Calibri"/>
                <w:sz w:val="24"/>
                <w:szCs w:val="24"/>
              </w:rPr>
            </w:pPr>
            <w:r w:rsidRPr="00207F88">
              <w:rPr>
                <w:rFonts w:ascii="Calibri" w:hAnsi="Calibri" w:cs="Calibri"/>
                <w:sz w:val="24"/>
                <w:szCs w:val="24"/>
              </w:rPr>
              <w:t>Segretariato generale (Ufficio Polo Culturale)</w:t>
            </w:r>
          </w:p>
        </w:tc>
      </w:tr>
      <w:tr w:rsidR="00207F88" w:rsidRPr="00207F88" w:rsidTr="00425392">
        <w:trPr>
          <w:trHeight w:val="314"/>
        </w:trPr>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spacing w:after="0" w:line="240" w:lineRule="auto"/>
              <w:jc w:val="both"/>
              <w:rPr>
                <w:rFonts w:ascii="Calibri" w:hAnsi="Calibri" w:cs="Calibri"/>
                <w:sz w:val="24"/>
                <w:szCs w:val="24"/>
              </w:rPr>
            </w:pPr>
            <w:r w:rsidRPr="00207F88">
              <w:rPr>
                <w:rFonts w:ascii="Calibri" w:hAnsi="Calibri" w:cs="Calibri"/>
                <w:sz w:val="24"/>
                <w:szCs w:val="24"/>
              </w:rPr>
              <w:t>Prelievo testi o effettuazione richiesta di prestito interbibliotecario</w:t>
            </w:r>
          </w:p>
        </w:tc>
        <w:tc>
          <w:tcPr>
            <w:tcW w:w="4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rPr>
                <w:rFonts w:ascii="Calibri" w:hAnsi="Calibri" w:cs="Calibri"/>
                <w:sz w:val="24"/>
                <w:szCs w:val="24"/>
              </w:rPr>
            </w:pPr>
            <w:r w:rsidRPr="00207F88">
              <w:rPr>
                <w:rFonts w:ascii="Calibri" w:hAnsi="Calibri" w:cs="Calibri"/>
                <w:sz w:val="24"/>
                <w:szCs w:val="24"/>
              </w:rPr>
              <w:t>Segretariato generale (Ufficio Polo Culturale)</w:t>
            </w:r>
          </w:p>
        </w:tc>
      </w:tr>
      <w:tr w:rsidR="00207F88" w:rsidRPr="00207F88" w:rsidTr="00425392">
        <w:trPr>
          <w:trHeight w:val="314"/>
        </w:trPr>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spacing w:after="0" w:line="240" w:lineRule="auto"/>
              <w:jc w:val="both"/>
              <w:rPr>
                <w:rFonts w:ascii="Calibri" w:hAnsi="Calibri" w:cs="Calibri"/>
                <w:sz w:val="24"/>
                <w:szCs w:val="24"/>
              </w:rPr>
            </w:pPr>
            <w:r w:rsidRPr="00207F88">
              <w:rPr>
                <w:rFonts w:ascii="Calibri" w:hAnsi="Calibri" w:cs="Calibri"/>
                <w:sz w:val="24"/>
                <w:szCs w:val="24"/>
              </w:rPr>
              <w:t xml:space="preserve">Erogazione del prestito o consegna testi in consultazione </w:t>
            </w:r>
          </w:p>
        </w:tc>
        <w:tc>
          <w:tcPr>
            <w:tcW w:w="4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rPr>
                <w:rFonts w:ascii="Calibri" w:hAnsi="Calibri" w:cs="Calibri"/>
                <w:sz w:val="24"/>
                <w:szCs w:val="24"/>
              </w:rPr>
            </w:pPr>
            <w:r w:rsidRPr="00207F88">
              <w:rPr>
                <w:rFonts w:ascii="Calibri" w:hAnsi="Calibri" w:cs="Calibri"/>
                <w:sz w:val="24"/>
                <w:szCs w:val="24"/>
              </w:rPr>
              <w:t>Segretariato generale (Ufficio Polo Culturale)</w:t>
            </w:r>
          </w:p>
        </w:tc>
      </w:tr>
      <w:tr w:rsidR="00207F88" w:rsidRPr="00207F88" w:rsidTr="00425392">
        <w:trPr>
          <w:trHeight w:val="314"/>
        </w:trPr>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spacing w:after="0" w:line="240" w:lineRule="auto"/>
              <w:rPr>
                <w:rFonts w:ascii="Calibri" w:hAnsi="Calibri" w:cs="Calibri"/>
                <w:sz w:val="24"/>
                <w:szCs w:val="24"/>
              </w:rPr>
            </w:pPr>
            <w:r w:rsidRPr="00207F88">
              <w:rPr>
                <w:rFonts w:ascii="Calibri" w:hAnsi="Calibri" w:cs="Calibri"/>
                <w:sz w:val="24"/>
                <w:szCs w:val="24"/>
              </w:rPr>
              <w:t>Riconsegna dei documenti da parte dell’utente</w:t>
            </w:r>
          </w:p>
        </w:tc>
        <w:tc>
          <w:tcPr>
            <w:tcW w:w="4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rPr>
                <w:rFonts w:ascii="Calibri" w:hAnsi="Calibri" w:cs="Calibri"/>
                <w:sz w:val="24"/>
                <w:szCs w:val="24"/>
              </w:rPr>
            </w:pPr>
            <w:r w:rsidRPr="00207F88">
              <w:rPr>
                <w:rFonts w:ascii="Calibri" w:hAnsi="Calibri" w:cs="Calibri"/>
                <w:sz w:val="24"/>
                <w:szCs w:val="24"/>
              </w:rPr>
              <w:t>Segretariato generale (Ufficio Polo Culturale)</w:t>
            </w:r>
          </w:p>
        </w:tc>
      </w:tr>
      <w:tr w:rsidR="00207F88" w:rsidRPr="00207F88" w:rsidTr="00425392">
        <w:trPr>
          <w:trHeight w:val="314"/>
        </w:trPr>
        <w:tc>
          <w:tcPr>
            <w:tcW w:w="4821"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335108" w:rsidRPr="00207F88" w:rsidRDefault="00335108" w:rsidP="00335108">
            <w:pPr>
              <w:spacing w:after="0" w:line="240" w:lineRule="auto"/>
              <w:rPr>
                <w:rFonts w:ascii="Calibri" w:hAnsi="Calibri" w:cs="Calibri"/>
                <w:sz w:val="24"/>
                <w:szCs w:val="24"/>
              </w:rPr>
            </w:pPr>
            <w:r w:rsidRPr="00207F88">
              <w:rPr>
                <w:rFonts w:ascii="Calibri" w:hAnsi="Calibri" w:cs="Calibri"/>
                <w:sz w:val="24"/>
                <w:szCs w:val="24"/>
              </w:rPr>
              <w:t>Ricollocazione a scaffale o spedizione opere</w:t>
            </w:r>
          </w:p>
        </w:tc>
        <w:tc>
          <w:tcPr>
            <w:tcW w:w="4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35108" w:rsidRPr="00207F88" w:rsidRDefault="00335108" w:rsidP="00335108">
            <w:pPr>
              <w:rPr>
                <w:rFonts w:ascii="Calibri" w:hAnsi="Calibri" w:cs="Calibri"/>
                <w:sz w:val="24"/>
                <w:szCs w:val="24"/>
              </w:rPr>
            </w:pPr>
            <w:r w:rsidRPr="00207F88">
              <w:rPr>
                <w:rFonts w:ascii="Calibri" w:hAnsi="Calibri" w:cs="Calibri"/>
                <w:sz w:val="24"/>
                <w:szCs w:val="24"/>
              </w:rPr>
              <w:t>Segretariato generale (Ufficio Polo Culturale)</w:t>
            </w:r>
          </w:p>
        </w:tc>
      </w:tr>
    </w:tbl>
    <w:p w:rsidR="00643122" w:rsidRPr="00207F88" w:rsidRDefault="00643122" w:rsidP="00643122">
      <w:pPr>
        <w:rPr>
          <w:rFonts w:ascii="Calibri" w:hAnsi="Calibri" w:cs="Calibri"/>
          <w:sz w:val="24"/>
          <w:szCs w:val="24"/>
        </w:rPr>
      </w:pPr>
    </w:p>
    <w:p w:rsidR="009741EB"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pPr w:leftFromText="141" w:rightFromText="141" w:vertAnchor="text" w:tblpY="1"/>
        <w:tblOverlap w:val="never"/>
        <w:tblW w:w="9692" w:type="dxa"/>
        <w:shd w:val="clear" w:color="auto" w:fill="FFFFFF" w:themeFill="background1"/>
        <w:tblLook w:val="04A0" w:firstRow="1" w:lastRow="0" w:firstColumn="1" w:lastColumn="0" w:noHBand="0" w:noVBand="1"/>
      </w:tblPr>
      <w:tblGrid>
        <w:gridCol w:w="4340"/>
        <w:gridCol w:w="5287"/>
        <w:gridCol w:w="65"/>
      </w:tblGrid>
      <w:tr w:rsidR="001C1182" w:rsidRPr="009741EB" w:rsidTr="000C5283">
        <w:trPr>
          <w:gridAfter w:val="1"/>
          <w:wAfter w:w="65" w:type="dxa"/>
        </w:trPr>
        <w:tc>
          <w:tcPr>
            <w:tcW w:w="9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C1182" w:rsidRPr="009741EB" w:rsidRDefault="00277CCA" w:rsidP="009741EB">
            <w:pPr>
              <w:spacing w:after="0" w:line="240" w:lineRule="auto"/>
              <w:rPr>
                <w:rFonts w:ascii="Calibri" w:hAnsi="Calibri" w:cs="Calibri"/>
                <w:b/>
                <w:sz w:val="24"/>
                <w:szCs w:val="24"/>
              </w:rPr>
            </w:pPr>
            <w:r>
              <w:rPr>
                <w:rFonts w:ascii="Calibri" w:hAnsi="Calibri" w:cs="Calibri"/>
                <w:b/>
                <w:sz w:val="24"/>
                <w:szCs w:val="24"/>
              </w:rPr>
              <w:lastRenderedPageBreak/>
              <w:t>Area di rischio</w:t>
            </w:r>
            <w:r w:rsidR="001C1182" w:rsidRPr="001C1182">
              <w:rPr>
                <w:rFonts w:ascii="Calibri" w:hAnsi="Calibri" w:cs="Calibri"/>
                <w:b/>
                <w:sz w:val="24"/>
                <w:szCs w:val="24"/>
              </w:rPr>
              <w:t xml:space="preserve"> I: Attività istituzionale</w:t>
            </w:r>
          </w:p>
        </w:tc>
      </w:tr>
      <w:tr w:rsidR="009741EB" w:rsidRPr="009741EB" w:rsidTr="001C1182">
        <w:trPr>
          <w:gridAfter w:val="1"/>
          <w:wAfter w:w="65" w:type="dxa"/>
        </w:trPr>
        <w:tc>
          <w:tcPr>
            <w:tcW w:w="9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741EB" w:rsidRPr="009741EB" w:rsidRDefault="009741EB" w:rsidP="009741EB">
            <w:pPr>
              <w:spacing w:after="0" w:line="240" w:lineRule="auto"/>
              <w:rPr>
                <w:rFonts w:ascii="Calibri" w:hAnsi="Calibri" w:cs="Calibri"/>
                <w:sz w:val="24"/>
                <w:szCs w:val="24"/>
              </w:rPr>
            </w:pPr>
            <w:r w:rsidRPr="009741EB">
              <w:rPr>
                <w:rFonts w:ascii="Calibri" w:hAnsi="Calibri" w:cs="Calibri"/>
                <w:b/>
                <w:sz w:val="24"/>
                <w:szCs w:val="24"/>
              </w:rPr>
              <w:t>Processo: Gestione documentale</w:t>
            </w:r>
          </w:p>
        </w:tc>
      </w:tr>
      <w:tr w:rsidR="009741EB" w:rsidRPr="009741EB" w:rsidTr="009741EB">
        <w:trPr>
          <w:gridAfter w:val="1"/>
          <w:wAfter w:w="65" w:type="dxa"/>
        </w:trPr>
        <w:tc>
          <w:tcPr>
            <w:tcW w:w="9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rsidP="009741EB">
            <w:pPr>
              <w:spacing w:after="0" w:line="240" w:lineRule="auto"/>
              <w:rPr>
                <w:rFonts w:ascii="Calibri" w:hAnsi="Calibri" w:cs="Calibri"/>
                <w:b/>
                <w:sz w:val="24"/>
                <w:szCs w:val="24"/>
              </w:rPr>
            </w:pPr>
            <w:r>
              <w:rPr>
                <w:rFonts w:ascii="Calibri" w:hAnsi="Calibri" w:cs="Calibri"/>
                <w:b/>
                <w:sz w:val="24"/>
                <w:szCs w:val="24"/>
              </w:rPr>
              <w:t>Ambito di attività</w:t>
            </w:r>
            <w:r w:rsidR="009741EB" w:rsidRPr="009741EB">
              <w:rPr>
                <w:rFonts w:ascii="Calibri" w:hAnsi="Calibri" w:cs="Calibri"/>
                <w:b/>
                <w:sz w:val="24"/>
                <w:szCs w:val="24"/>
              </w:rPr>
              <w:t xml:space="preserve">: </w:t>
            </w:r>
          </w:p>
          <w:p w:rsidR="009741EB" w:rsidRPr="009B0760" w:rsidRDefault="009741EB" w:rsidP="009741EB">
            <w:pPr>
              <w:spacing w:after="0" w:line="240" w:lineRule="auto"/>
              <w:rPr>
                <w:rFonts w:ascii="Calibri" w:hAnsi="Calibri" w:cs="Calibri"/>
                <w:sz w:val="24"/>
                <w:szCs w:val="24"/>
              </w:rPr>
            </w:pPr>
            <w:r w:rsidRPr="009B0760">
              <w:rPr>
                <w:rFonts w:ascii="Calibri" w:hAnsi="Calibri" w:cs="Calibri"/>
                <w:sz w:val="24"/>
                <w:szCs w:val="24"/>
              </w:rPr>
              <w:t>Attività istituzionale-amministrativa</w:t>
            </w:r>
          </w:p>
        </w:tc>
      </w:tr>
      <w:tr w:rsidR="009741EB" w:rsidRPr="009741EB" w:rsidTr="009741EB">
        <w:trPr>
          <w:gridAfter w:val="1"/>
          <w:wAfter w:w="65" w:type="dxa"/>
        </w:trPr>
        <w:tc>
          <w:tcPr>
            <w:tcW w:w="9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Pr="009B0760" w:rsidRDefault="009741EB" w:rsidP="009741EB">
            <w:pPr>
              <w:spacing w:after="0" w:line="240" w:lineRule="auto"/>
              <w:jc w:val="both"/>
              <w:rPr>
                <w:rFonts w:ascii="Calibri" w:hAnsi="Calibri" w:cs="Calibri"/>
                <w:b/>
                <w:sz w:val="24"/>
                <w:szCs w:val="24"/>
              </w:rPr>
            </w:pPr>
            <w:r w:rsidRPr="009B0760">
              <w:rPr>
                <w:rFonts w:ascii="Calibri" w:hAnsi="Calibri" w:cs="Calibri"/>
                <w:b/>
                <w:sz w:val="24"/>
                <w:szCs w:val="24"/>
              </w:rPr>
              <w:t xml:space="preserve">Principali norme o atti di riferimento: </w:t>
            </w:r>
          </w:p>
          <w:p w:rsidR="009741EB" w:rsidRPr="009B0760" w:rsidRDefault="009741EB" w:rsidP="009741EB">
            <w:pPr>
              <w:spacing w:after="0" w:line="240" w:lineRule="auto"/>
              <w:jc w:val="both"/>
              <w:rPr>
                <w:rFonts w:ascii="Calibri" w:hAnsi="Calibri" w:cs="Calibri"/>
                <w:sz w:val="24"/>
                <w:szCs w:val="24"/>
              </w:rPr>
            </w:pPr>
            <w:r w:rsidRPr="009B0760">
              <w:rPr>
                <w:rFonts w:ascii="Calibri" w:hAnsi="Calibri" w:cs="Calibri"/>
                <w:sz w:val="24"/>
                <w:szCs w:val="24"/>
              </w:rPr>
              <w:t>L. 241/90 (“Nuove norme in materia di procedimento amministrativo e diritto di accesso ai documenti amministrativo”); D.lgs. 196/2003 e ss.mm.ii. (“Codice in materia di protezione dei dati personali(recante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D.P.R. 445/2000 (Testo unico delle disposizioni legislative e regolamentari in materia di documentazioni amministrativa”); D.lgs. 42/2004 (“Codice dei Beni culturali e del paesaggio”); D.lgs. 82/2005 (“Codice dell’Amministrazione digitale”) e sue ss.mm. e ii.; Linee Guida AGID (Agenzia per l’Italia Digitale) sulla formazione, gestione e conservazione dei documenti DPCM 3 dicembre 2013 (“Regole tecniche per il protocollo informatico ai sensi degli articoli 40 -bis, 41, 47, 57 -bis e 71, del Codice dell’amministrazione digitale di cui al decreto legislativo n. 82 del 2005”); Dispositivo del Segretario Generale 7021/9^ del 21.12.2010 di approvazione del Titolario e del Piano di conservazione; Dispositivo del Segretario Generale 3676 del 25.01.2011 di approvazione del Manuale di gestione; Circolare Dirigente del Settore Informatico e Flussi informativi prot. n. 35128 del 29.11.2019 relativa all’aggiornamento del sistema di gestione documentale e all’utilizzo della piattaforma PiTre</w:t>
            </w:r>
          </w:p>
        </w:tc>
      </w:tr>
      <w:tr w:rsidR="009741EB" w:rsidRPr="009741EB" w:rsidTr="001A5A28">
        <w:trPr>
          <w:trHeight w:val="171"/>
        </w:trPr>
        <w:tc>
          <w:tcPr>
            <w:tcW w:w="4340" w:type="dxa"/>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9741EB" w:rsidRPr="009741EB" w:rsidRDefault="009741EB" w:rsidP="009741EB">
            <w:pPr>
              <w:spacing w:after="0" w:line="240" w:lineRule="auto"/>
              <w:jc w:val="center"/>
              <w:rPr>
                <w:rFonts w:ascii="Calibri" w:hAnsi="Calibri" w:cs="Calibri"/>
                <w:b/>
                <w:sz w:val="24"/>
                <w:szCs w:val="24"/>
              </w:rPr>
            </w:pPr>
            <w:r w:rsidRPr="009741EB">
              <w:rPr>
                <w:rFonts w:ascii="Calibri" w:hAnsi="Calibri" w:cs="Calibri"/>
                <w:b/>
                <w:sz w:val="24"/>
                <w:szCs w:val="24"/>
              </w:rPr>
              <w:t>FASI DEL PROCESSO</w:t>
            </w:r>
          </w:p>
        </w:tc>
        <w:tc>
          <w:tcPr>
            <w:tcW w:w="5352" w:type="dxa"/>
            <w:gridSpan w:val="2"/>
            <w:shd w:val="clear" w:color="auto" w:fill="DEEAF6" w:themeFill="accent1" w:themeFillTint="33"/>
            <w:vAlign w:val="center"/>
          </w:tcPr>
          <w:p w:rsidR="009741EB" w:rsidRPr="009741EB" w:rsidRDefault="009741EB" w:rsidP="009741EB">
            <w:pPr>
              <w:spacing w:after="0" w:line="240" w:lineRule="auto"/>
              <w:contextualSpacing/>
              <w:jc w:val="center"/>
              <w:rPr>
                <w:rFonts w:ascii="Calibri" w:hAnsi="Calibri" w:cs="Calibri"/>
                <w:b/>
                <w:sz w:val="24"/>
                <w:szCs w:val="24"/>
              </w:rPr>
            </w:pPr>
            <w:r w:rsidRPr="009741EB">
              <w:rPr>
                <w:rFonts w:ascii="Calibri" w:hAnsi="Calibri" w:cs="Calibri"/>
                <w:b/>
                <w:sz w:val="24"/>
                <w:szCs w:val="24"/>
              </w:rPr>
              <w:t>STRUTTURE COMPETENTI</w:t>
            </w:r>
          </w:p>
        </w:tc>
      </w:tr>
      <w:tr w:rsidR="009741EB" w:rsidRPr="009741EB" w:rsidTr="009741EB">
        <w:trPr>
          <w:trHeight w:val="1454"/>
        </w:trPr>
        <w:tc>
          <w:tcPr>
            <w:tcW w:w="4340" w:type="dxa"/>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9741EB" w:rsidRPr="009741EB" w:rsidRDefault="009741EB" w:rsidP="009741EB">
            <w:pPr>
              <w:spacing w:after="0" w:line="240" w:lineRule="auto"/>
              <w:jc w:val="both"/>
              <w:rPr>
                <w:rFonts w:ascii="Calibri" w:hAnsi="Calibri" w:cs="Calibri"/>
                <w:sz w:val="24"/>
                <w:szCs w:val="24"/>
              </w:rPr>
            </w:pPr>
            <w:r>
              <w:rPr>
                <w:rFonts w:ascii="Calibri" w:hAnsi="Calibri" w:cs="Calibri"/>
                <w:sz w:val="24"/>
                <w:szCs w:val="24"/>
              </w:rPr>
              <w:t xml:space="preserve">Ricezione documenti </w:t>
            </w:r>
            <w:r w:rsidRPr="009741EB">
              <w:rPr>
                <w:rFonts w:ascii="Calibri" w:hAnsi="Calibri" w:cs="Calibri"/>
                <w:sz w:val="24"/>
                <w:szCs w:val="24"/>
              </w:rPr>
              <w:t>tramite e-mail, PEC, altre modalità telematiche o, per il documento analogico, consegnato brevi manu o tramite canali tradizionali</w:t>
            </w:r>
          </w:p>
          <w:p w:rsidR="009741EB" w:rsidRPr="009741EB" w:rsidRDefault="009741EB" w:rsidP="009741EB">
            <w:pPr>
              <w:spacing w:after="0" w:line="240" w:lineRule="auto"/>
              <w:jc w:val="both"/>
              <w:rPr>
                <w:rFonts w:ascii="Calibri" w:hAnsi="Calibri" w:cs="Calibri"/>
                <w:b/>
                <w:sz w:val="24"/>
                <w:szCs w:val="24"/>
              </w:rPr>
            </w:pPr>
            <w:r w:rsidRPr="009741EB">
              <w:rPr>
                <w:rFonts w:ascii="Calibri" w:hAnsi="Calibri" w:cs="Calibri"/>
                <w:b/>
                <w:sz w:val="24"/>
                <w:szCs w:val="24"/>
              </w:rPr>
              <w:t>oppure</w:t>
            </w:r>
          </w:p>
          <w:p w:rsidR="009741EB" w:rsidRPr="009741EB" w:rsidRDefault="009741EB" w:rsidP="009741EB">
            <w:pPr>
              <w:spacing w:after="0" w:line="240" w:lineRule="auto"/>
              <w:jc w:val="both"/>
              <w:rPr>
                <w:rFonts w:ascii="Calibri" w:hAnsi="Calibri" w:cs="Calibri"/>
                <w:sz w:val="24"/>
                <w:szCs w:val="24"/>
              </w:rPr>
            </w:pPr>
            <w:r w:rsidRPr="009741EB">
              <w:rPr>
                <w:rFonts w:ascii="Calibri" w:hAnsi="Calibri" w:cs="Calibri"/>
                <w:sz w:val="24"/>
                <w:szCs w:val="24"/>
              </w:rPr>
              <w:t>Redazione e trasmissione documenti tramite servizio postale,  tramite e-mail, PEC  o altre modalità telematiche</w:t>
            </w:r>
          </w:p>
        </w:tc>
        <w:tc>
          <w:tcPr>
            <w:tcW w:w="5352" w:type="dxa"/>
            <w:gridSpan w:val="2"/>
            <w:vAlign w:val="center"/>
          </w:tcPr>
          <w:p w:rsidR="009741EB" w:rsidRPr="00B74612" w:rsidRDefault="009741EB" w:rsidP="009741EB">
            <w:pPr>
              <w:spacing w:after="0" w:line="240" w:lineRule="auto"/>
              <w:contextualSpacing/>
              <w:jc w:val="both"/>
              <w:rPr>
                <w:rFonts w:ascii="Calibri" w:hAnsi="Calibri" w:cs="Calibri"/>
                <w:sz w:val="24"/>
                <w:szCs w:val="24"/>
              </w:rPr>
            </w:pPr>
            <w:r w:rsidRPr="00B74612">
              <w:rPr>
                <w:rFonts w:ascii="Calibri" w:hAnsi="Calibri" w:cs="Calibri"/>
                <w:sz w:val="24"/>
                <w:szCs w:val="24"/>
              </w:rPr>
              <w:t>Strutture burocratiche dell’Ente</w:t>
            </w:r>
          </w:p>
          <w:p w:rsidR="009741EB" w:rsidRDefault="009741EB" w:rsidP="009741EB">
            <w:pPr>
              <w:spacing w:after="0" w:line="240" w:lineRule="auto"/>
              <w:contextualSpacing/>
              <w:jc w:val="both"/>
              <w:rPr>
                <w:rFonts w:ascii="Calibri" w:hAnsi="Calibri" w:cs="Calibri"/>
                <w:sz w:val="24"/>
                <w:szCs w:val="24"/>
              </w:rPr>
            </w:pPr>
          </w:p>
          <w:p w:rsidR="009741EB" w:rsidRPr="00B74612" w:rsidRDefault="009741EB" w:rsidP="009741EB">
            <w:pPr>
              <w:spacing w:after="0" w:line="240" w:lineRule="auto"/>
              <w:contextualSpacing/>
              <w:jc w:val="both"/>
              <w:rPr>
                <w:rFonts w:ascii="Calibri" w:hAnsi="Calibri" w:cs="Calibri"/>
                <w:sz w:val="24"/>
                <w:szCs w:val="24"/>
              </w:rPr>
            </w:pPr>
            <w:r w:rsidRPr="00B74612">
              <w:rPr>
                <w:rFonts w:ascii="Calibri" w:hAnsi="Calibri" w:cs="Calibri"/>
                <w:sz w:val="24"/>
                <w:szCs w:val="24"/>
              </w:rPr>
              <w:t>Consiglieri regionali</w:t>
            </w:r>
          </w:p>
          <w:p w:rsidR="009741EB" w:rsidRDefault="009741EB" w:rsidP="009741EB">
            <w:pPr>
              <w:spacing w:after="0" w:line="240" w:lineRule="auto"/>
              <w:contextualSpacing/>
              <w:jc w:val="both"/>
              <w:rPr>
                <w:rFonts w:ascii="Calibri" w:hAnsi="Calibri" w:cs="Calibri"/>
                <w:sz w:val="24"/>
                <w:szCs w:val="24"/>
              </w:rPr>
            </w:pPr>
          </w:p>
          <w:p w:rsidR="009741EB" w:rsidRPr="00B74612" w:rsidRDefault="009741EB" w:rsidP="009741EB">
            <w:pPr>
              <w:spacing w:after="0" w:line="240" w:lineRule="auto"/>
              <w:contextualSpacing/>
              <w:jc w:val="both"/>
              <w:rPr>
                <w:rFonts w:ascii="Calibri" w:hAnsi="Calibri" w:cs="Calibri"/>
                <w:sz w:val="24"/>
                <w:szCs w:val="24"/>
              </w:rPr>
            </w:pPr>
            <w:r w:rsidRPr="00B74612">
              <w:rPr>
                <w:rFonts w:ascii="Calibri" w:hAnsi="Calibri" w:cs="Calibri"/>
                <w:sz w:val="24"/>
                <w:szCs w:val="24"/>
              </w:rPr>
              <w:t>Utenza esterna</w:t>
            </w:r>
          </w:p>
        </w:tc>
      </w:tr>
      <w:tr w:rsidR="007D58D8" w:rsidRPr="009741EB" w:rsidTr="007D58D8">
        <w:trPr>
          <w:trHeight w:val="559"/>
        </w:trPr>
        <w:tc>
          <w:tcPr>
            <w:tcW w:w="4340"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7D58D8" w:rsidRPr="009741EB" w:rsidRDefault="007D58D8" w:rsidP="007D58D8">
            <w:pPr>
              <w:spacing w:after="0" w:line="240" w:lineRule="auto"/>
              <w:jc w:val="both"/>
              <w:rPr>
                <w:rFonts w:ascii="Calibri" w:hAnsi="Calibri" w:cs="Calibri"/>
                <w:sz w:val="24"/>
                <w:szCs w:val="24"/>
              </w:rPr>
            </w:pPr>
            <w:r w:rsidRPr="009741EB">
              <w:rPr>
                <w:rFonts w:ascii="Calibri" w:hAnsi="Calibri" w:cs="Calibri"/>
                <w:sz w:val="24"/>
                <w:szCs w:val="24"/>
              </w:rPr>
              <w:t xml:space="preserve">Registrazione documenti ricevuti o spediti mediante imputazione dei dati su software gestionale  </w:t>
            </w:r>
          </w:p>
          <w:p w:rsidR="007D58D8" w:rsidRPr="009741EB" w:rsidRDefault="007D58D8" w:rsidP="007D58D8">
            <w:pPr>
              <w:spacing w:after="0" w:line="240" w:lineRule="auto"/>
              <w:jc w:val="both"/>
              <w:rPr>
                <w:rFonts w:ascii="Calibri" w:hAnsi="Calibri" w:cs="Calibri"/>
                <w:sz w:val="24"/>
                <w:szCs w:val="24"/>
              </w:rPr>
            </w:pPr>
            <w:r w:rsidRPr="009741EB">
              <w:rPr>
                <w:rFonts w:ascii="Calibri" w:hAnsi="Calibri" w:cs="Calibri"/>
                <w:sz w:val="24"/>
                <w:szCs w:val="24"/>
              </w:rPr>
              <w:t>Trasmissione documenti ai settori competenti o ai singoli responsabili dei procedimenti per seguito di competenza ed archiviazione e fascicolazione secondo classificazione e piano di conservazione</w:t>
            </w:r>
          </w:p>
          <w:p w:rsidR="007D58D8" w:rsidRPr="009741EB" w:rsidRDefault="007D58D8" w:rsidP="007D58D8">
            <w:pPr>
              <w:spacing w:after="0" w:line="240" w:lineRule="auto"/>
              <w:jc w:val="both"/>
              <w:rPr>
                <w:rFonts w:ascii="Calibri" w:hAnsi="Calibri" w:cs="Calibri"/>
                <w:b/>
                <w:sz w:val="24"/>
                <w:szCs w:val="24"/>
              </w:rPr>
            </w:pPr>
            <w:r w:rsidRPr="009741EB">
              <w:rPr>
                <w:rFonts w:ascii="Calibri" w:hAnsi="Calibri" w:cs="Calibri"/>
                <w:b/>
                <w:sz w:val="24"/>
                <w:szCs w:val="24"/>
              </w:rPr>
              <w:t>oppure</w:t>
            </w:r>
          </w:p>
          <w:p w:rsidR="007D58D8" w:rsidRPr="009741EB" w:rsidRDefault="007D58D8" w:rsidP="007D58D8">
            <w:pPr>
              <w:spacing w:after="0" w:line="240" w:lineRule="auto"/>
              <w:jc w:val="both"/>
              <w:rPr>
                <w:rFonts w:ascii="Calibri" w:hAnsi="Calibri" w:cs="Calibri"/>
                <w:sz w:val="24"/>
                <w:szCs w:val="24"/>
              </w:rPr>
            </w:pPr>
            <w:r w:rsidRPr="009741EB">
              <w:rPr>
                <w:rFonts w:ascii="Calibri" w:hAnsi="Calibri" w:cs="Calibri"/>
                <w:sz w:val="24"/>
                <w:szCs w:val="24"/>
              </w:rPr>
              <w:t>Accettaz</w:t>
            </w:r>
            <w:r>
              <w:rPr>
                <w:rFonts w:ascii="Calibri" w:hAnsi="Calibri" w:cs="Calibri"/>
                <w:sz w:val="24"/>
                <w:szCs w:val="24"/>
              </w:rPr>
              <w:t xml:space="preserve">ione o rifiuto per i documenti </w:t>
            </w:r>
            <w:r w:rsidRPr="009741EB">
              <w:rPr>
                <w:rFonts w:ascii="Calibri" w:hAnsi="Calibri" w:cs="Calibri"/>
                <w:sz w:val="24"/>
                <w:szCs w:val="24"/>
              </w:rPr>
              <w:t>trasmessi dalle altre Strutture burocratiche dell’Ente</w:t>
            </w:r>
          </w:p>
          <w:p w:rsidR="007D58D8" w:rsidRPr="009741EB" w:rsidRDefault="007D58D8" w:rsidP="007D58D8">
            <w:pPr>
              <w:spacing w:after="0" w:line="240" w:lineRule="auto"/>
              <w:jc w:val="both"/>
              <w:rPr>
                <w:rFonts w:ascii="Calibri" w:hAnsi="Calibri" w:cs="Calibri"/>
                <w:sz w:val="24"/>
                <w:szCs w:val="24"/>
              </w:rPr>
            </w:pPr>
            <w:r w:rsidRPr="009741EB">
              <w:rPr>
                <w:rFonts w:ascii="Calibri" w:hAnsi="Calibri" w:cs="Calibri"/>
                <w:sz w:val="24"/>
                <w:szCs w:val="24"/>
              </w:rPr>
              <w:t xml:space="preserve">Predisposizione pieghi e distinte per trasmissione documenti cartacei o inoltro documenti digitali tramite e-mail, pec o altre modalità telematiche, con relativa archiviazione corredata di minuta </w:t>
            </w:r>
            <w:r w:rsidRPr="009741EB">
              <w:rPr>
                <w:rFonts w:ascii="Calibri" w:hAnsi="Calibri" w:cs="Calibri"/>
                <w:sz w:val="24"/>
                <w:szCs w:val="24"/>
              </w:rPr>
              <w:lastRenderedPageBreak/>
              <w:t>cartacea ed eventuale distinta o notifiche posta elettronica secondo classificazione e piano di conservazione</w:t>
            </w:r>
          </w:p>
        </w:tc>
        <w:tc>
          <w:tcPr>
            <w:tcW w:w="5352" w:type="dxa"/>
            <w:gridSpan w:val="2"/>
            <w:vAlign w:val="center"/>
          </w:tcPr>
          <w:p w:rsidR="007D58D8" w:rsidRPr="00B74612" w:rsidRDefault="007D58D8" w:rsidP="007D58D8">
            <w:pPr>
              <w:jc w:val="both"/>
              <w:rPr>
                <w:rFonts w:ascii="Calibri" w:hAnsi="Calibri" w:cs="Calibri"/>
                <w:sz w:val="24"/>
                <w:szCs w:val="24"/>
              </w:rPr>
            </w:pPr>
            <w:r w:rsidRPr="00B74612">
              <w:rPr>
                <w:rFonts w:ascii="Calibri" w:hAnsi="Calibri" w:cs="Calibri"/>
                <w:sz w:val="24"/>
                <w:szCs w:val="24"/>
              </w:rPr>
              <w:lastRenderedPageBreak/>
              <w:t xml:space="preserve">Segretariato generale (Ufficio Segreteria e Protocollo) </w:t>
            </w:r>
          </w:p>
          <w:p w:rsidR="007D58D8" w:rsidRPr="00B74612" w:rsidRDefault="007D58D8" w:rsidP="007D58D8">
            <w:pPr>
              <w:jc w:val="both"/>
              <w:rPr>
                <w:rFonts w:ascii="Calibri" w:hAnsi="Calibri" w:cs="Calibri"/>
                <w:sz w:val="24"/>
                <w:szCs w:val="24"/>
              </w:rPr>
            </w:pPr>
          </w:p>
          <w:p w:rsidR="007D58D8" w:rsidRPr="00B74612" w:rsidRDefault="007D58D8" w:rsidP="007D58D8">
            <w:pPr>
              <w:jc w:val="both"/>
              <w:rPr>
                <w:rFonts w:ascii="Calibri" w:hAnsi="Calibri" w:cs="Calibri"/>
                <w:sz w:val="24"/>
                <w:szCs w:val="24"/>
              </w:rPr>
            </w:pPr>
          </w:p>
          <w:p w:rsidR="007D58D8" w:rsidRPr="00B74612" w:rsidRDefault="007D58D8" w:rsidP="007D58D8">
            <w:pPr>
              <w:jc w:val="both"/>
              <w:rPr>
                <w:rFonts w:ascii="Calibri" w:hAnsi="Calibri" w:cs="Calibri"/>
                <w:sz w:val="24"/>
                <w:szCs w:val="24"/>
              </w:rPr>
            </w:pPr>
          </w:p>
          <w:p w:rsidR="007D58D8" w:rsidRPr="00B74612" w:rsidRDefault="007D58D8" w:rsidP="007D58D8">
            <w:pPr>
              <w:jc w:val="both"/>
              <w:rPr>
                <w:rFonts w:ascii="Calibri" w:hAnsi="Calibri" w:cs="Calibri"/>
                <w:sz w:val="24"/>
                <w:szCs w:val="24"/>
              </w:rPr>
            </w:pPr>
            <w:r w:rsidRPr="00B74612">
              <w:rPr>
                <w:rFonts w:ascii="Calibri" w:hAnsi="Calibri" w:cs="Calibri"/>
                <w:sz w:val="24"/>
                <w:szCs w:val="24"/>
              </w:rPr>
              <w:t>Segretariato generale (Ufficio Segreteria e Protocollo)</w:t>
            </w:r>
          </w:p>
          <w:p w:rsidR="007D58D8" w:rsidRPr="00B74612" w:rsidRDefault="007D58D8" w:rsidP="007D58D8">
            <w:pPr>
              <w:jc w:val="both"/>
              <w:rPr>
                <w:rFonts w:ascii="Calibri" w:hAnsi="Calibri" w:cs="Calibri"/>
                <w:sz w:val="24"/>
                <w:szCs w:val="24"/>
              </w:rPr>
            </w:pPr>
          </w:p>
          <w:p w:rsidR="007D58D8" w:rsidRPr="00B74612" w:rsidRDefault="007D58D8" w:rsidP="007D58D8">
            <w:pPr>
              <w:jc w:val="both"/>
              <w:rPr>
                <w:rFonts w:ascii="Calibri" w:hAnsi="Calibri" w:cs="Calibri"/>
                <w:sz w:val="24"/>
                <w:szCs w:val="24"/>
              </w:rPr>
            </w:pPr>
            <w:r w:rsidRPr="00B74612">
              <w:rPr>
                <w:rFonts w:ascii="Calibri" w:hAnsi="Calibri" w:cs="Calibri"/>
                <w:sz w:val="24"/>
                <w:szCs w:val="24"/>
              </w:rPr>
              <w:t>Strutture burocratiche dell’Ente</w:t>
            </w:r>
          </w:p>
          <w:p w:rsidR="007D58D8" w:rsidRPr="00B74612" w:rsidRDefault="007D58D8" w:rsidP="007D58D8">
            <w:pPr>
              <w:jc w:val="both"/>
              <w:rPr>
                <w:rFonts w:ascii="Calibri" w:hAnsi="Calibri" w:cs="Calibri"/>
                <w:sz w:val="24"/>
                <w:szCs w:val="24"/>
              </w:rPr>
            </w:pPr>
          </w:p>
        </w:tc>
      </w:tr>
      <w:tr w:rsidR="007D58D8" w:rsidRPr="009741EB" w:rsidTr="009741EB">
        <w:tc>
          <w:tcPr>
            <w:tcW w:w="4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58D8" w:rsidRPr="009741EB" w:rsidRDefault="007D58D8" w:rsidP="003F3A7A">
            <w:pPr>
              <w:spacing w:after="0" w:line="240" w:lineRule="auto"/>
              <w:jc w:val="both"/>
              <w:rPr>
                <w:rFonts w:ascii="Calibri" w:hAnsi="Calibri" w:cs="Calibri"/>
                <w:sz w:val="24"/>
                <w:szCs w:val="24"/>
              </w:rPr>
            </w:pPr>
            <w:r w:rsidRPr="009741EB">
              <w:rPr>
                <w:rFonts w:ascii="Calibri" w:hAnsi="Calibri" w:cs="Calibri"/>
                <w:sz w:val="24"/>
                <w:szCs w:val="24"/>
              </w:rPr>
              <w:t>(Eventuale) Annullamento dei record di protocollo:</w:t>
            </w:r>
          </w:p>
          <w:p w:rsidR="007D58D8" w:rsidRPr="003F3A7A" w:rsidRDefault="003F3A7A" w:rsidP="003F3A7A">
            <w:pPr>
              <w:spacing w:after="0" w:line="240" w:lineRule="auto"/>
              <w:jc w:val="both"/>
              <w:rPr>
                <w:rFonts w:ascii="Calibri" w:hAnsi="Calibri" w:cs="Calibri"/>
                <w:sz w:val="24"/>
                <w:szCs w:val="24"/>
              </w:rPr>
            </w:pPr>
            <w:r w:rsidRPr="003F3A7A">
              <w:rPr>
                <w:sz w:val="24"/>
              </w:rPr>
              <w:t>Nel software gestionale in uso è presente una modalità operativa che, in relazione a ciascun record di protocollo, consente di richiederne l’annullamento, su iniziativa del Dirigente responsabile della struttura che ha effettuato la registrazione di protocollo. Dopo verifica da parte del Responsabile del Protocollo Informatico, della gestione dei Flussi documentali e degli archivi, viene eseguito l’annullamento mediante lo stesso software gestionale.</w:t>
            </w:r>
          </w:p>
        </w:tc>
        <w:tc>
          <w:tcPr>
            <w:tcW w:w="5352" w:type="dxa"/>
            <w:gridSpan w:val="2"/>
            <w:vAlign w:val="center"/>
          </w:tcPr>
          <w:p w:rsidR="007D58D8" w:rsidRPr="00B74612" w:rsidRDefault="007D58D8" w:rsidP="007D58D8">
            <w:pPr>
              <w:jc w:val="both"/>
              <w:rPr>
                <w:rFonts w:ascii="Calibri" w:hAnsi="Calibri" w:cs="Calibri"/>
                <w:sz w:val="24"/>
                <w:szCs w:val="24"/>
              </w:rPr>
            </w:pPr>
            <w:r w:rsidRPr="00B74612">
              <w:rPr>
                <w:rFonts w:ascii="Calibri" w:hAnsi="Calibri" w:cs="Calibri"/>
                <w:sz w:val="24"/>
                <w:szCs w:val="24"/>
              </w:rPr>
              <w:t>Segretariato generale (Ufficio Segreteria e Protocollo)</w:t>
            </w:r>
          </w:p>
          <w:p w:rsidR="007D58D8" w:rsidRPr="00B74612" w:rsidRDefault="007D58D8" w:rsidP="007D58D8">
            <w:pPr>
              <w:jc w:val="both"/>
              <w:rPr>
                <w:rFonts w:ascii="Calibri" w:hAnsi="Calibri" w:cs="Calibri"/>
                <w:sz w:val="24"/>
                <w:szCs w:val="24"/>
              </w:rPr>
            </w:pPr>
          </w:p>
          <w:p w:rsidR="007D58D8" w:rsidRPr="00B74612" w:rsidRDefault="007D58D8" w:rsidP="007D58D8">
            <w:pPr>
              <w:jc w:val="both"/>
              <w:rPr>
                <w:rFonts w:ascii="Calibri" w:hAnsi="Calibri" w:cs="Calibri"/>
                <w:sz w:val="24"/>
                <w:szCs w:val="24"/>
              </w:rPr>
            </w:pPr>
            <w:r w:rsidRPr="00B74612">
              <w:rPr>
                <w:rFonts w:ascii="Calibri" w:hAnsi="Calibri" w:cs="Calibri"/>
                <w:sz w:val="24"/>
                <w:szCs w:val="24"/>
              </w:rPr>
              <w:t>Strutture burocratiche dell’Ente</w:t>
            </w:r>
          </w:p>
          <w:p w:rsidR="007D58D8" w:rsidRPr="00B74612" w:rsidRDefault="007D58D8" w:rsidP="007D58D8">
            <w:pPr>
              <w:jc w:val="both"/>
              <w:rPr>
                <w:rFonts w:ascii="Calibri" w:hAnsi="Calibri" w:cs="Calibri"/>
                <w:sz w:val="24"/>
                <w:szCs w:val="24"/>
              </w:rPr>
            </w:pPr>
          </w:p>
        </w:tc>
      </w:tr>
      <w:tr w:rsidR="007D58D8" w:rsidRPr="009741EB" w:rsidTr="009741EB">
        <w:tc>
          <w:tcPr>
            <w:tcW w:w="4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D58D8" w:rsidRPr="009741EB" w:rsidRDefault="007D58D8" w:rsidP="007D58D8">
            <w:pPr>
              <w:spacing w:after="0" w:line="240" w:lineRule="auto"/>
              <w:jc w:val="both"/>
              <w:rPr>
                <w:rFonts w:ascii="Calibri" w:hAnsi="Calibri" w:cs="Calibri"/>
                <w:sz w:val="24"/>
                <w:szCs w:val="24"/>
              </w:rPr>
            </w:pPr>
            <w:r w:rsidRPr="009741EB">
              <w:rPr>
                <w:rFonts w:ascii="Calibri" w:hAnsi="Calibri" w:cs="Calibri"/>
                <w:sz w:val="24"/>
                <w:szCs w:val="24"/>
              </w:rPr>
              <w:t>Predisposizione di pacchetti di versamento da parte del Responsabile della conservazione da inviare al conservatore accreditato AID</w:t>
            </w:r>
          </w:p>
          <w:p w:rsidR="007D58D8" w:rsidRPr="009741EB" w:rsidRDefault="007D58D8" w:rsidP="007D58D8">
            <w:pPr>
              <w:spacing w:after="0" w:line="240" w:lineRule="auto"/>
              <w:jc w:val="both"/>
              <w:rPr>
                <w:rFonts w:ascii="Calibri" w:hAnsi="Calibri" w:cs="Calibri"/>
                <w:b/>
                <w:sz w:val="24"/>
                <w:szCs w:val="24"/>
              </w:rPr>
            </w:pPr>
            <w:r w:rsidRPr="009741EB">
              <w:rPr>
                <w:rFonts w:ascii="Calibri" w:hAnsi="Calibri" w:cs="Calibri"/>
                <w:b/>
                <w:sz w:val="24"/>
                <w:szCs w:val="24"/>
              </w:rPr>
              <w:t>oppure</w:t>
            </w:r>
          </w:p>
          <w:p w:rsidR="007D58D8" w:rsidRPr="009741EB" w:rsidRDefault="007D58D8" w:rsidP="007D58D8">
            <w:pPr>
              <w:spacing w:after="0" w:line="240" w:lineRule="auto"/>
              <w:jc w:val="both"/>
              <w:rPr>
                <w:rFonts w:ascii="Calibri" w:hAnsi="Calibri" w:cs="Calibri"/>
                <w:sz w:val="24"/>
                <w:szCs w:val="24"/>
              </w:rPr>
            </w:pPr>
            <w:r w:rsidRPr="009741EB">
              <w:rPr>
                <w:rFonts w:ascii="Calibri" w:hAnsi="Calibri" w:cs="Calibri"/>
                <w:sz w:val="24"/>
                <w:szCs w:val="24"/>
              </w:rPr>
              <w:t>Versamento documenti in archivio di deposito/storico e scarto della documentazione secondo quadro di classificazione, piano di conservazione e manuale di gestione:</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Richiesta versamento in archivio da parte delle UO responsabili</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Controllo, da parte dell’Ufficio ricevente, della corrispondenza tra documentazione ricevuta e elenco di consistenza</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Eventuale richiesta alla UO responsabile di integrazione della documentazione da versare o rettifica elenco di consistenza</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 xml:space="preserve">Accettazione documentazione, sottoscrizione verbale di consegna </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 xml:space="preserve">Descrizione archivio tramite schedatura, ordinamento e inventariazione della documentazione su software open source </w:t>
            </w:r>
            <w:r w:rsidRPr="009741EB">
              <w:rPr>
                <w:rFonts w:ascii="Calibri" w:hAnsi="Calibri" w:cs="Calibri"/>
                <w:i/>
                <w:sz w:val="24"/>
                <w:szCs w:val="24"/>
              </w:rPr>
              <w:t xml:space="preserve">archimista </w:t>
            </w:r>
            <w:r w:rsidRPr="009741EB">
              <w:rPr>
                <w:rFonts w:ascii="Calibri" w:hAnsi="Calibri" w:cs="Calibri"/>
                <w:sz w:val="24"/>
                <w:szCs w:val="24"/>
              </w:rPr>
              <w:t>(per il quale è stata ottenuta la preventiva autorizzazione da parte della Soprintendenza Archivistica competente) con possibilità di generare report</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lastRenderedPageBreak/>
              <w:t>Selezione documentazione in base ai tempi di conservazione e/o scarto d’intesa con la UO responsabile</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Versamento in archivio di deposito e redazione proposta di scarto</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Validazione proposta di scarto da parte della Commissione interna preposta</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Deliberazione proposta di scarto da parte dell’Ufficio di Presidenza</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Richiesta nulla osta agli organi ministeriali competenti</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Condizionamento materiale</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Invio al macero</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Collocazione a scaffale materiale destinato alla conservazione</w:t>
            </w:r>
          </w:p>
          <w:p w:rsidR="007D58D8" w:rsidRPr="009741EB" w:rsidRDefault="007D58D8" w:rsidP="007D58D8">
            <w:pPr>
              <w:numPr>
                <w:ilvl w:val="0"/>
                <w:numId w:val="12"/>
              </w:numPr>
              <w:spacing w:after="0" w:line="240" w:lineRule="auto"/>
              <w:jc w:val="both"/>
              <w:rPr>
                <w:rFonts w:ascii="Calibri" w:hAnsi="Calibri" w:cs="Calibri"/>
                <w:sz w:val="24"/>
                <w:szCs w:val="24"/>
              </w:rPr>
            </w:pPr>
            <w:r w:rsidRPr="009741EB">
              <w:rPr>
                <w:rFonts w:ascii="Calibri" w:hAnsi="Calibri" w:cs="Calibri"/>
                <w:sz w:val="24"/>
                <w:szCs w:val="24"/>
              </w:rPr>
              <w:t>Versamento in archivio storico decorsi 40 anni e contestuale sottoscrizione verbale di trasferimento</w:t>
            </w:r>
          </w:p>
        </w:tc>
        <w:tc>
          <w:tcPr>
            <w:tcW w:w="5352" w:type="dxa"/>
            <w:gridSpan w:val="2"/>
            <w:vAlign w:val="center"/>
          </w:tcPr>
          <w:p w:rsidR="007D58D8" w:rsidRPr="00B74612" w:rsidRDefault="007D58D8" w:rsidP="007D58D8">
            <w:pPr>
              <w:jc w:val="both"/>
              <w:rPr>
                <w:rFonts w:ascii="Calibri" w:hAnsi="Calibri" w:cs="Calibri"/>
                <w:sz w:val="24"/>
                <w:szCs w:val="24"/>
              </w:rPr>
            </w:pPr>
            <w:r w:rsidRPr="00B74612">
              <w:rPr>
                <w:rFonts w:ascii="Calibri" w:hAnsi="Calibri" w:cs="Calibri"/>
                <w:sz w:val="24"/>
                <w:szCs w:val="24"/>
              </w:rPr>
              <w:lastRenderedPageBreak/>
              <w:t>Segretariato generale (Ufficio Segreteria e Protocollo ed Ufficio Polo Culturale)</w:t>
            </w:r>
          </w:p>
          <w:p w:rsidR="007D58D8" w:rsidRPr="00B74612" w:rsidRDefault="007D58D8" w:rsidP="007D58D8">
            <w:pPr>
              <w:jc w:val="both"/>
              <w:rPr>
                <w:rFonts w:ascii="Calibri" w:hAnsi="Calibri" w:cs="Calibri"/>
                <w:sz w:val="24"/>
                <w:szCs w:val="24"/>
              </w:rPr>
            </w:pPr>
          </w:p>
          <w:p w:rsidR="007D58D8" w:rsidRPr="00B74612" w:rsidRDefault="007D58D8" w:rsidP="007D58D8">
            <w:pPr>
              <w:jc w:val="both"/>
              <w:rPr>
                <w:rFonts w:ascii="Calibri" w:hAnsi="Calibri" w:cs="Calibri"/>
                <w:sz w:val="24"/>
                <w:szCs w:val="24"/>
              </w:rPr>
            </w:pPr>
            <w:r w:rsidRPr="00B74612">
              <w:rPr>
                <w:rFonts w:ascii="Calibri" w:hAnsi="Calibri" w:cs="Calibri"/>
                <w:sz w:val="24"/>
                <w:szCs w:val="24"/>
              </w:rPr>
              <w:t>Strutture burocratiche dell’Ente</w:t>
            </w:r>
          </w:p>
          <w:p w:rsidR="007D58D8" w:rsidRPr="00B74612" w:rsidRDefault="007D58D8" w:rsidP="007D58D8">
            <w:pPr>
              <w:jc w:val="both"/>
              <w:rPr>
                <w:rFonts w:ascii="Calibri" w:hAnsi="Calibri" w:cs="Calibri"/>
                <w:sz w:val="24"/>
                <w:szCs w:val="24"/>
              </w:rPr>
            </w:pPr>
          </w:p>
        </w:tc>
      </w:tr>
    </w:tbl>
    <w:p w:rsidR="009741EB" w:rsidRPr="00207F88" w:rsidRDefault="009741EB" w:rsidP="00643122">
      <w:pPr>
        <w:rPr>
          <w:rFonts w:ascii="Calibri" w:hAnsi="Calibri" w:cs="Calibri"/>
          <w:sz w:val="24"/>
          <w:szCs w:val="24"/>
        </w:rPr>
      </w:pPr>
      <w:r>
        <w:rPr>
          <w:rFonts w:ascii="Calibri" w:hAnsi="Calibri" w:cs="Calibri"/>
          <w:sz w:val="24"/>
          <w:szCs w:val="24"/>
        </w:rPr>
        <w:br w:type="textWrapping" w:clear="all"/>
      </w:r>
      <w:r w:rsidR="00643122"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89"/>
        <w:gridCol w:w="4889"/>
      </w:tblGrid>
      <w:tr w:rsidR="001C1182" w:rsidRPr="00207F88" w:rsidTr="000C5283">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C1182"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1C1182" w:rsidRPr="001C1182">
              <w:rPr>
                <w:rFonts w:ascii="Calibri" w:hAnsi="Calibri" w:cs="Calibri"/>
                <w:b/>
                <w:bCs/>
                <w:sz w:val="24"/>
                <w:szCs w:val="24"/>
              </w:rPr>
              <w:t xml:space="preserve"> I: Attività istituzionale</w:t>
            </w:r>
          </w:p>
        </w:tc>
      </w:tr>
      <w:tr w:rsidR="00207F88" w:rsidRPr="00207F88" w:rsidTr="001C118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3D4B05">
            <w:pPr>
              <w:spacing w:after="0" w:line="240" w:lineRule="auto"/>
              <w:rPr>
                <w:rFonts w:ascii="Calibri" w:hAnsi="Calibri" w:cs="Calibri"/>
                <w:b/>
                <w:bCs/>
                <w:sz w:val="24"/>
                <w:szCs w:val="24"/>
              </w:rPr>
            </w:pPr>
            <w:r>
              <w:rPr>
                <w:rFonts w:ascii="Calibri" w:hAnsi="Calibri" w:cs="Calibri"/>
                <w:b/>
                <w:bCs/>
                <w:sz w:val="24"/>
                <w:szCs w:val="24"/>
              </w:rPr>
              <w:t>Processo: Istruzione, assistenza ed e</w:t>
            </w:r>
            <w:r w:rsidR="00643122" w:rsidRPr="00207F88">
              <w:rPr>
                <w:rFonts w:ascii="Calibri" w:hAnsi="Calibri" w:cs="Calibri"/>
                <w:b/>
                <w:bCs/>
                <w:sz w:val="24"/>
                <w:szCs w:val="24"/>
              </w:rPr>
              <w:t>laborazione Deliberazioni</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pPr>
              <w:spacing w:after="0" w:line="240" w:lineRule="auto"/>
              <w:jc w:val="both"/>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9B0760" w:rsidRDefault="003D7192">
            <w:pPr>
              <w:spacing w:after="0" w:line="240" w:lineRule="auto"/>
              <w:jc w:val="both"/>
              <w:rPr>
                <w:rFonts w:ascii="Calibri" w:hAnsi="Calibri" w:cs="Calibri"/>
                <w:bCs/>
                <w:sz w:val="24"/>
                <w:szCs w:val="24"/>
              </w:rPr>
            </w:pPr>
            <w:r>
              <w:rPr>
                <w:rFonts w:ascii="Calibri" w:hAnsi="Calibri" w:cs="Calibri"/>
                <w:sz w:val="24"/>
                <w:szCs w:val="24"/>
              </w:rPr>
              <w:t>Attività istituzionale-</w:t>
            </w:r>
            <w:r w:rsidR="00643122" w:rsidRPr="009B0760">
              <w:rPr>
                <w:rFonts w:ascii="Calibri" w:hAnsi="Calibri" w:cs="Calibri"/>
                <w:sz w:val="24"/>
                <w:szCs w:val="24"/>
              </w:rPr>
              <w:t>amministrativa</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643122">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643122" w:rsidRPr="00207F88" w:rsidRDefault="00F534D1">
            <w:pPr>
              <w:pStyle w:val="centrato"/>
              <w:shd w:val="clear" w:color="auto" w:fill="FFFFFF"/>
              <w:spacing w:before="0" w:beforeAutospacing="0" w:after="0" w:afterAutospacing="0"/>
              <w:jc w:val="both"/>
              <w:rPr>
                <w:rFonts w:ascii="Calibri" w:hAnsi="Calibri" w:cs="Calibri"/>
                <w:b/>
                <w:bCs/>
                <w:lang w:eastAsia="en-US"/>
              </w:rPr>
            </w:pPr>
            <w:r w:rsidRPr="009B0760">
              <w:rPr>
                <w:rFonts w:ascii="Calibri" w:hAnsi="Calibri" w:cs="Calibri"/>
                <w:bCs/>
                <w:lang w:eastAsia="en-US"/>
              </w:rPr>
              <w:t xml:space="preserve">D.lgs. 33/2013 e ss.mm.ii.; </w:t>
            </w:r>
            <w:r w:rsidR="00643122" w:rsidRPr="009B0760">
              <w:rPr>
                <w:rFonts w:ascii="Calibri" w:hAnsi="Calibri" w:cs="Calibri"/>
                <w:bCs/>
                <w:lang w:eastAsia="en-US"/>
              </w:rPr>
              <w:t>Regolamento sull’ordinamento degli Uffici e dei Servizi, approvato con Deliberazione dell’Ufficio di Presidenza n.67 del 18.04.2001 e modificato con Deliberazione dell’Ufficio di Preside</w:t>
            </w:r>
            <w:r w:rsidR="000550B4" w:rsidRPr="009B0760">
              <w:rPr>
                <w:rFonts w:ascii="Calibri" w:hAnsi="Calibri" w:cs="Calibri"/>
                <w:bCs/>
                <w:lang w:eastAsia="en-US"/>
              </w:rPr>
              <w:t xml:space="preserve">nza n. 34 del 19.02.2002; </w:t>
            </w:r>
            <w:r w:rsidR="00643122" w:rsidRPr="009B0760">
              <w:rPr>
                <w:rFonts w:ascii="Calibri" w:hAnsi="Calibri" w:cs="Calibri"/>
                <w:bCs/>
                <w:lang w:eastAsia="en-US"/>
              </w:rPr>
              <w:t xml:space="preserve">Regolamento Interno del Consiglio regionale, approvato con D.C.R. 27 maggio 2005 n.5; </w:t>
            </w:r>
            <w:r w:rsidR="000550B4" w:rsidRPr="009B0760">
              <w:rPr>
                <w:rFonts w:ascii="Calibri" w:hAnsi="Calibri" w:cs="Calibri"/>
                <w:bCs/>
              </w:rPr>
              <w:t>Regolamento interno di amministrazione e contabilità del Consiglio regionale approvato con D.C.R. 4 maggio 2017 n. 190 ed aggiornato con D.C.R. del 28 settembre 2018 n. 342;</w:t>
            </w:r>
            <w:r w:rsidR="00643122" w:rsidRPr="009B0760">
              <w:rPr>
                <w:rFonts w:ascii="Calibri" w:hAnsi="Calibri" w:cs="Calibri"/>
                <w:lang w:eastAsia="en-US"/>
              </w:rPr>
              <w:t xml:space="preserve">L. r. 6 aprile 2011, n.11; </w:t>
            </w:r>
            <w:r w:rsidR="00643122" w:rsidRPr="009B0760">
              <w:rPr>
                <w:rFonts w:ascii="Calibri" w:hAnsi="Calibri" w:cs="Calibri"/>
                <w:bCs/>
                <w:lang w:eastAsia="en-US"/>
              </w:rPr>
              <w:t>ogni altra normativa nazionale o regionale pertinente con l’argomento trattato in delibera</w:t>
            </w:r>
          </w:p>
        </w:tc>
      </w:tr>
      <w:tr w:rsidR="00207F88" w:rsidRPr="00207F88" w:rsidTr="00403D0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5C9C" w:rsidRPr="00207F88" w:rsidRDefault="00665C9C" w:rsidP="00665C9C">
            <w:pPr>
              <w:spacing w:after="0" w:line="240" w:lineRule="auto"/>
              <w:jc w:val="both"/>
              <w:rPr>
                <w:rFonts w:ascii="Calibri" w:hAnsi="Calibri" w:cs="Calibri"/>
                <w:sz w:val="24"/>
                <w:szCs w:val="24"/>
              </w:rPr>
            </w:pPr>
            <w:r w:rsidRPr="00207F88">
              <w:rPr>
                <w:rFonts w:ascii="Calibri" w:hAnsi="Calibri" w:cs="Calibri"/>
                <w:sz w:val="24"/>
                <w:szCs w:val="24"/>
              </w:rPr>
              <w:t xml:space="preserve">Istruzione e predisposizione proposta di deliberazione e trasmissione al Settore Segreteria Ufficio di Presidenza </w:t>
            </w:r>
          </w:p>
          <w:p w:rsidR="00665C9C" w:rsidRPr="00207F88" w:rsidRDefault="00665C9C">
            <w:pPr>
              <w:spacing w:after="0" w:line="240" w:lineRule="auto"/>
              <w:jc w:val="both"/>
              <w:rPr>
                <w:rFonts w:ascii="Calibri" w:hAnsi="Calibri" w:cs="Calibri"/>
                <w:sz w:val="24"/>
                <w:szCs w:val="24"/>
              </w:rPr>
            </w:pP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65C9C" w:rsidRPr="00207F88" w:rsidRDefault="00665C9C">
            <w:pPr>
              <w:spacing w:after="0" w:line="240" w:lineRule="auto"/>
              <w:jc w:val="both"/>
              <w:rPr>
                <w:rFonts w:ascii="Calibri" w:hAnsi="Calibri" w:cs="Calibri"/>
                <w:sz w:val="24"/>
                <w:szCs w:val="24"/>
              </w:rPr>
            </w:pPr>
            <w:r w:rsidRPr="00207F88">
              <w:rPr>
                <w:rFonts w:ascii="Calibri" w:hAnsi="Calibri" w:cs="Calibri"/>
                <w:sz w:val="24"/>
                <w:szCs w:val="24"/>
              </w:rPr>
              <w:t>Strutture burocratiche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Trasmissione della proposta di deliberazione all’Ufficio di Presidenza per l’approvazione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rsidP="00002895">
            <w:pPr>
              <w:spacing w:after="0" w:line="240" w:lineRule="auto"/>
              <w:jc w:val="both"/>
              <w:rPr>
                <w:rFonts w:ascii="Calibri" w:hAnsi="Calibri" w:cs="Calibri"/>
                <w:sz w:val="24"/>
                <w:szCs w:val="24"/>
              </w:rPr>
            </w:pPr>
            <w:r w:rsidRPr="00207F88">
              <w:rPr>
                <w:rFonts w:ascii="Calibri" w:hAnsi="Calibri" w:cs="Calibri"/>
                <w:sz w:val="24"/>
                <w:szCs w:val="24"/>
              </w:rPr>
              <w:t>Settore Seg</w:t>
            </w:r>
            <w:r w:rsidR="00002895" w:rsidRPr="00207F88">
              <w:rPr>
                <w:rFonts w:ascii="Calibri" w:hAnsi="Calibri" w:cs="Calibri"/>
                <w:sz w:val="24"/>
                <w:szCs w:val="24"/>
              </w:rPr>
              <w:t>reteria Ufficio di Presidenza (</w:t>
            </w:r>
            <w:r w:rsidRPr="00207F88">
              <w:rPr>
                <w:rFonts w:ascii="Calibri" w:hAnsi="Calibri" w:cs="Calibri"/>
                <w:sz w:val="24"/>
                <w:szCs w:val="24"/>
              </w:rPr>
              <w:t>Ufficio Patrocinio</w:t>
            </w:r>
            <w:r w:rsidR="00002895" w:rsidRPr="00207F88">
              <w:rPr>
                <w:rFonts w:ascii="Calibri" w:hAnsi="Calibri" w:cs="Calibri"/>
                <w:sz w:val="24"/>
                <w:szCs w:val="24"/>
              </w:rPr>
              <w:t xml:space="preserve">, Contributi e </w:t>
            </w:r>
            <w:r w:rsidRPr="00207F88">
              <w:rPr>
                <w:rFonts w:ascii="Calibri" w:hAnsi="Calibri" w:cs="Calibri"/>
                <w:sz w:val="24"/>
                <w:szCs w:val="24"/>
              </w:rPr>
              <w:t>partecipazione</w:t>
            </w:r>
            <w:r w:rsidR="00002895" w:rsidRPr="00207F88">
              <w:rPr>
                <w:rFonts w:ascii="Calibri" w:hAnsi="Calibri" w:cs="Calibri"/>
                <w:sz w:val="24"/>
                <w:szCs w:val="24"/>
              </w:rPr>
              <w:t>)</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Approvazione della proposta di deliberazione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Ufficio di Presidenza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Trasmissione della deliberazione agli Uffici competenti in relazione al contenuto della stessa,  nonché ai soggetti esterni destinatari del provvedimento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02895" w:rsidRPr="00207F88" w:rsidRDefault="00002895" w:rsidP="00002895">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643122" w:rsidRPr="00207F88" w:rsidRDefault="00643122">
            <w:pPr>
              <w:spacing w:after="0" w:line="240" w:lineRule="auto"/>
              <w:jc w:val="both"/>
              <w:rPr>
                <w:rFonts w:ascii="Calibri" w:hAnsi="Calibri" w:cs="Calibri"/>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3F40AF" w:rsidP="003F40AF">
            <w:pPr>
              <w:spacing w:after="0" w:line="240" w:lineRule="auto"/>
              <w:jc w:val="both"/>
              <w:rPr>
                <w:rFonts w:ascii="Calibri" w:hAnsi="Calibri" w:cs="Calibri"/>
                <w:sz w:val="24"/>
                <w:szCs w:val="24"/>
              </w:rPr>
            </w:pPr>
            <w:r>
              <w:rPr>
                <w:rFonts w:ascii="Calibri" w:hAnsi="Calibri" w:cs="Calibri"/>
                <w:sz w:val="24"/>
                <w:szCs w:val="24"/>
              </w:rPr>
              <w:t>Trasmissione dell’estratto della</w:t>
            </w:r>
            <w:r w:rsidR="00643122" w:rsidRPr="00207F88">
              <w:rPr>
                <w:rFonts w:ascii="Calibri" w:hAnsi="Calibri" w:cs="Calibri"/>
                <w:sz w:val="24"/>
                <w:szCs w:val="24"/>
              </w:rPr>
              <w:t xml:space="preserve"> delibera</w:t>
            </w:r>
            <w:r>
              <w:rPr>
                <w:rFonts w:ascii="Calibri" w:hAnsi="Calibri" w:cs="Calibri"/>
                <w:sz w:val="24"/>
                <w:szCs w:val="24"/>
              </w:rPr>
              <w:t xml:space="preserve">zione al  BURC </w:t>
            </w:r>
            <w:r w:rsidR="00C72320">
              <w:rPr>
                <w:rFonts w:ascii="Calibri" w:hAnsi="Calibri" w:cs="Calibri"/>
                <w:sz w:val="24"/>
                <w:szCs w:val="24"/>
              </w:rPr>
              <w:t xml:space="preserve">e </w:t>
            </w:r>
            <w:r w:rsidR="00643122" w:rsidRPr="00207F88">
              <w:rPr>
                <w:rFonts w:ascii="Calibri" w:hAnsi="Calibri" w:cs="Calibri"/>
                <w:sz w:val="24"/>
                <w:szCs w:val="24"/>
              </w:rPr>
              <w:t xml:space="preserve">al Settore Informatico e Flussi Informativi per la pubblicazione sul sito istituzionale </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02895" w:rsidRPr="00207F88" w:rsidRDefault="00002895" w:rsidP="00002895">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643122" w:rsidRPr="00207F88" w:rsidRDefault="00643122">
            <w:pPr>
              <w:spacing w:after="0" w:line="240" w:lineRule="auto"/>
              <w:jc w:val="both"/>
              <w:rPr>
                <w:rFonts w:ascii="Calibri" w:hAnsi="Calibri" w:cs="Calibri"/>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Pubblicazione sul BURC</w:t>
            </w:r>
            <w:r w:rsidR="00F534D1" w:rsidRPr="00207F88">
              <w:rPr>
                <w:rFonts w:ascii="Calibri" w:hAnsi="Calibri" w:cs="Calibri"/>
                <w:sz w:val="24"/>
                <w:szCs w:val="24"/>
              </w:rPr>
              <w:t xml:space="preserve"> e nella sezione “Amministrazione trasparente” del sito istituzionale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002895">
            <w:pPr>
              <w:spacing w:after="0" w:line="240" w:lineRule="auto"/>
              <w:jc w:val="both"/>
              <w:rPr>
                <w:rFonts w:ascii="Calibri" w:hAnsi="Calibri" w:cs="Calibri"/>
                <w:sz w:val="24"/>
                <w:szCs w:val="24"/>
              </w:rPr>
            </w:pPr>
            <w:r w:rsidRPr="00207F88">
              <w:rPr>
                <w:rFonts w:ascii="Calibri" w:hAnsi="Calibri" w:cs="Calibri"/>
                <w:sz w:val="24"/>
                <w:szCs w:val="24"/>
              </w:rPr>
              <w:t>Regione Calabria (Ufficio BURC)</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4543ED">
            <w:pPr>
              <w:spacing w:after="0" w:line="240" w:lineRule="auto"/>
              <w:jc w:val="both"/>
              <w:rPr>
                <w:rFonts w:ascii="Calibri" w:hAnsi="Calibri" w:cs="Calibri"/>
                <w:bCs/>
                <w:sz w:val="24"/>
                <w:szCs w:val="24"/>
              </w:rPr>
            </w:pPr>
            <w:r>
              <w:rPr>
                <w:rFonts w:ascii="Calibri" w:hAnsi="Calibri" w:cs="Calibri"/>
                <w:sz w:val="24"/>
                <w:szCs w:val="24"/>
              </w:rPr>
              <w:t>P</w:t>
            </w:r>
            <w:r w:rsidR="00643122" w:rsidRPr="00207F88">
              <w:rPr>
                <w:rFonts w:ascii="Calibri" w:hAnsi="Calibri" w:cs="Calibri"/>
                <w:sz w:val="24"/>
                <w:szCs w:val="24"/>
              </w:rPr>
              <w:t>ubblicazione sul sito istituzionale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sz w:val="24"/>
                <w:szCs w:val="24"/>
              </w:rPr>
              <w:t>Settore Informatico e Flussi Informativi</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6"/>
        <w:tblW w:w="4946" w:type="pct"/>
        <w:shd w:val="clear" w:color="auto" w:fill="FFFFFF" w:themeFill="background1"/>
        <w:tblLook w:val="04A0" w:firstRow="1" w:lastRow="0" w:firstColumn="1" w:lastColumn="0" w:noHBand="0" w:noVBand="1"/>
      </w:tblPr>
      <w:tblGrid>
        <w:gridCol w:w="4927"/>
        <w:gridCol w:w="4821"/>
      </w:tblGrid>
      <w:tr w:rsidR="001C1182" w:rsidRPr="006359BC" w:rsidTr="000C5283">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1C1182" w:rsidRPr="006359BC" w:rsidRDefault="00277CCA" w:rsidP="006359BC">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1C1182" w:rsidRPr="001C1182">
              <w:rPr>
                <w:rFonts w:ascii="Calibri" w:hAnsi="Calibri" w:cs="Calibri"/>
                <w:b/>
                <w:bCs/>
                <w:sz w:val="24"/>
                <w:szCs w:val="24"/>
              </w:rPr>
              <w:t xml:space="preserve"> I: Attività istituzionale</w:t>
            </w:r>
          </w:p>
        </w:tc>
      </w:tr>
      <w:tr w:rsidR="006359BC" w:rsidRPr="006359BC" w:rsidTr="001C1182">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59BC" w:rsidRPr="006359BC" w:rsidRDefault="006359BC" w:rsidP="006359BC">
            <w:pPr>
              <w:spacing w:after="0" w:line="240" w:lineRule="auto"/>
              <w:jc w:val="both"/>
              <w:rPr>
                <w:rFonts w:ascii="Calibri" w:hAnsi="Calibri" w:cs="Calibri"/>
                <w:b/>
                <w:sz w:val="24"/>
                <w:szCs w:val="24"/>
              </w:rPr>
            </w:pPr>
            <w:r w:rsidRPr="006359BC">
              <w:rPr>
                <w:rFonts w:ascii="Calibri" w:hAnsi="Calibri" w:cs="Calibri"/>
                <w:b/>
                <w:bCs/>
                <w:sz w:val="24"/>
                <w:szCs w:val="24"/>
              </w:rPr>
              <w:t xml:space="preserve">Processo: </w:t>
            </w:r>
            <w:r w:rsidRPr="006359BC">
              <w:rPr>
                <w:rFonts w:ascii="Calibri" w:hAnsi="Calibri" w:cs="Calibri"/>
                <w:b/>
                <w:sz w:val="24"/>
                <w:szCs w:val="24"/>
              </w:rPr>
              <w:t>Determinazioni dirigenziali</w:t>
            </w:r>
          </w:p>
        </w:tc>
      </w:tr>
      <w:tr w:rsidR="006359BC" w:rsidRPr="006359BC" w:rsidTr="009A5C80">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rsidP="006359BC">
            <w:pPr>
              <w:spacing w:after="0" w:line="240" w:lineRule="auto"/>
              <w:rPr>
                <w:rFonts w:ascii="Calibri" w:hAnsi="Calibri" w:cs="Calibri"/>
                <w:b/>
                <w:sz w:val="24"/>
                <w:szCs w:val="24"/>
              </w:rPr>
            </w:pPr>
            <w:r>
              <w:rPr>
                <w:rFonts w:ascii="Calibri" w:hAnsi="Calibri" w:cs="Calibri"/>
                <w:b/>
                <w:sz w:val="24"/>
                <w:szCs w:val="24"/>
              </w:rPr>
              <w:t>Ambito di attività</w:t>
            </w:r>
            <w:r w:rsidR="006359BC" w:rsidRPr="006359BC">
              <w:rPr>
                <w:rFonts w:ascii="Calibri" w:hAnsi="Calibri" w:cs="Calibri"/>
                <w:b/>
                <w:sz w:val="24"/>
                <w:szCs w:val="24"/>
              </w:rPr>
              <w:t xml:space="preserve">: </w:t>
            </w:r>
          </w:p>
          <w:p w:rsidR="006359BC" w:rsidRPr="009B0760" w:rsidRDefault="003D7192" w:rsidP="006359BC">
            <w:pPr>
              <w:spacing w:after="0" w:line="240" w:lineRule="auto"/>
              <w:rPr>
                <w:rFonts w:ascii="Calibri" w:hAnsi="Calibri" w:cs="Calibri"/>
                <w:bCs/>
                <w:sz w:val="24"/>
                <w:szCs w:val="24"/>
              </w:rPr>
            </w:pPr>
            <w:r>
              <w:rPr>
                <w:rFonts w:ascii="Calibri" w:hAnsi="Calibri" w:cs="Calibri"/>
                <w:sz w:val="24"/>
                <w:szCs w:val="24"/>
              </w:rPr>
              <w:t xml:space="preserve">Attività </w:t>
            </w:r>
            <w:r w:rsidR="006359BC" w:rsidRPr="009B0760">
              <w:rPr>
                <w:rFonts w:ascii="Calibri" w:hAnsi="Calibri" w:cs="Calibri"/>
                <w:sz w:val="24"/>
                <w:szCs w:val="24"/>
              </w:rPr>
              <w:t>amministrativa</w:t>
            </w:r>
          </w:p>
        </w:tc>
      </w:tr>
      <w:tr w:rsidR="006359BC" w:rsidRPr="006359BC" w:rsidTr="009A5C80">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6359BC" w:rsidP="009B0760">
            <w:pPr>
              <w:shd w:val="clear" w:color="auto" w:fill="FFFFFF"/>
              <w:spacing w:after="0" w:line="240" w:lineRule="auto"/>
              <w:jc w:val="both"/>
              <w:rPr>
                <w:rFonts w:ascii="Calibri" w:eastAsia="Times New Roman" w:hAnsi="Calibri" w:cs="Calibri"/>
                <w:b/>
                <w:bCs/>
                <w:sz w:val="24"/>
                <w:szCs w:val="24"/>
              </w:rPr>
            </w:pPr>
            <w:r w:rsidRPr="006359BC">
              <w:rPr>
                <w:rFonts w:ascii="Calibri" w:eastAsia="Times New Roman" w:hAnsi="Calibri" w:cs="Calibri"/>
                <w:b/>
                <w:bCs/>
                <w:sz w:val="24"/>
                <w:szCs w:val="24"/>
              </w:rPr>
              <w:t xml:space="preserve">Principali norme o atti di riferimento:  </w:t>
            </w:r>
          </w:p>
          <w:p w:rsidR="006359BC" w:rsidRPr="009B0760" w:rsidRDefault="006359BC" w:rsidP="009B0760">
            <w:pPr>
              <w:shd w:val="clear" w:color="auto" w:fill="FFFFFF"/>
              <w:spacing w:after="0" w:line="240" w:lineRule="auto"/>
              <w:jc w:val="both"/>
              <w:rPr>
                <w:rFonts w:ascii="Calibri" w:eastAsia="Times New Roman" w:hAnsi="Calibri" w:cs="Calibri"/>
                <w:bCs/>
                <w:sz w:val="24"/>
                <w:szCs w:val="24"/>
              </w:rPr>
            </w:pPr>
            <w:r w:rsidRPr="009B0760">
              <w:rPr>
                <w:rFonts w:ascii="Calibri" w:eastAsia="Times New Roman" w:hAnsi="Calibri" w:cs="Calibri"/>
                <w:bCs/>
                <w:sz w:val="24"/>
                <w:szCs w:val="24"/>
              </w:rPr>
              <w:t>L.r. 6 aprile 2011, n.11; art. 54 Regolamento degli Uffici e Servizi, modificato con deliberazione dell’Ufficio di presidenza n. 57 del 22 ottobre 2019</w:t>
            </w:r>
          </w:p>
        </w:tc>
      </w:tr>
      <w:tr w:rsidR="006359BC" w:rsidRPr="006359BC" w:rsidTr="00403D02">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59BC" w:rsidRPr="006359BC" w:rsidRDefault="006359BC" w:rsidP="006359BC">
            <w:pPr>
              <w:spacing w:after="0" w:line="240" w:lineRule="auto"/>
              <w:jc w:val="center"/>
              <w:rPr>
                <w:rFonts w:ascii="Calibri" w:hAnsi="Calibri" w:cs="Calibri"/>
                <w:b/>
                <w:bCs/>
                <w:sz w:val="24"/>
                <w:szCs w:val="24"/>
              </w:rPr>
            </w:pPr>
            <w:r w:rsidRPr="006359BC">
              <w:rPr>
                <w:rFonts w:ascii="Calibri" w:hAnsi="Calibri" w:cs="Calibri"/>
                <w:b/>
                <w:bCs/>
                <w:sz w:val="24"/>
                <w:szCs w:val="24"/>
              </w:rPr>
              <w:t>FASI DEL PROCESSO</w:t>
            </w: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59BC" w:rsidRPr="006359BC" w:rsidRDefault="006359BC" w:rsidP="006359BC">
            <w:pPr>
              <w:spacing w:after="0" w:line="240" w:lineRule="auto"/>
              <w:jc w:val="center"/>
              <w:rPr>
                <w:rFonts w:ascii="Calibri" w:hAnsi="Calibri" w:cs="Calibri"/>
                <w:b/>
                <w:bCs/>
                <w:sz w:val="24"/>
                <w:szCs w:val="24"/>
              </w:rPr>
            </w:pPr>
            <w:r w:rsidRPr="006359BC">
              <w:rPr>
                <w:rFonts w:ascii="Calibri" w:hAnsi="Calibri" w:cs="Calibri"/>
                <w:b/>
                <w:bCs/>
                <w:sz w:val="24"/>
                <w:szCs w:val="24"/>
              </w:rPr>
              <w:t>STRUTTURE COMPETENTI</w:t>
            </w:r>
          </w:p>
        </w:tc>
      </w:tr>
      <w:tr w:rsidR="006359BC" w:rsidRPr="006359BC" w:rsidTr="009A5C80">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Adozione da parte del dirigente competente della determina, su proposta del Responsabile del procedimento che, se soggetto diverso dal dirigente, la sottopone a quest’ultimo per l’adozione, utilizzando l’applicativo “Pitre”</w:t>
            </w: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 xml:space="preserve">Strutture burocratiche competenti </w:t>
            </w:r>
          </w:p>
        </w:tc>
      </w:tr>
      <w:tr w:rsidR="006359BC" w:rsidRPr="006359BC" w:rsidTr="009A5C80">
        <w:trPr>
          <w:trHeight w:val="2574"/>
        </w:trPr>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 xml:space="preserve">Apposizione dei visti di conformità da parte del dirigente della eventuale struttura organizzativa sovraordinata, nonché al dirigente generale. </w:t>
            </w:r>
          </w:p>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Per le determinazioni che comportano assunzione di impegno di spesa, una volta apposti i visti di conformità ove previsti, sono trasmesse al Settore Bilancio e Ragioneria per l’apposizione del visto di copertura finanziaria.</w:t>
            </w:r>
          </w:p>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Successivo inoltro al Settore Segreteria Ufficio di Presidenza.</w:t>
            </w: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Segretario/Direttore generale</w:t>
            </w:r>
          </w:p>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Struttura organizzativa sovraordinata</w:t>
            </w:r>
          </w:p>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Settore Bilancio e Ragioneria</w:t>
            </w:r>
          </w:p>
        </w:tc>
      </w:tr>
      <w:tr w:rsidR="006359BC" w:rsidRPr="006359BC" w:rsidTr="009A5C80">
        <w:trPr>
          <w:trHeight w:val="891"/>
        </w:trPr>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 xml:space="preserve">Controllo ed accettazione </w:t>
            </w:r>
            <w:r>
              <w:rPr>
                <w:rFonts w:ascii="Calibri" w:hAnsi="Calibri" w:cs="Calibri"/>
                <w:sz w:val="24"/>
                <w:szCs w:val="24"/>
              </w:rPr>
              <w:t>della determinazione</w:t>
            </w: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Settore Segreteria Ufficio di Presidenza</w:t>
            </w:r>
          </w:p>
        </w:tc>
      </w:tr>
      <w:tr w:rsidR="006359BC" w:rsidRPr="006359BC" w:rsidTr="009A5C80">
        <w:trPr>
          <w:trHeight w:val="446"/>
        </w:trPr>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Trasmissione delle determinazioni al Bollettino Ufficiale della Regione Calabria per la pubblicazione.</w:t>
            </w: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Settore Segreteria Ufficio di Presidenza</w:t>
            </w:r>
          </w:p>
        </w:tc>
      </w:tr>
      <w:tr w:rsidR="006359BC" w:rsidRPr="006359BC" w:rsidTr="009A5C80">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highlight w:val="yellow"/>
              </w:rPr>
            </w:pPr>
            <w:r w:rsidRPr="006359BC">
              <w:rPr>
                <w:rFonts w:ascii="Calibri" w:hAnsi="Calibri" w:cs="Calibri"/>
                <w:sz w:val="24"/>
                <w:szCs w:val="24"/>
              </w:rPr>
              <w:t xml:space="preserve">Trasmissione delle determinazioni alle Strutture burocratiche competenti e ad eventuali destinatari esterni. </w:t>
            </w: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359BC" w:rsidRPr="006359BC" w:rsidRDefault="006359BC" w:rsidP="006359BC">
            <w:pPr>
              <w:spacing w:after="0" w:line="240" w:lineRule="auto"/>
              <w:jc w:val="both"/>
              <w:rPr>
                <w:rFonts w:ascii="Calibri" w:hAnsi="Calibri" w:cs="Calibri"/>
                <w:sz w:val="24"/>
                <w:szCs w:val="24"/>
                <w:highlight w:val="yellow"/>
              </w:rPr>
            </w:pPr>
            <w:r w:rsidRPr="006359BC">
              <w:rPr>
                <w:rFonts w:ascii="Calibri" w:hAnsi="Calibri" w:cs="Calibri"/>
                <w:sz w:val="24"/>
                <w:szCs w:val="24"/>
              </w:rPr>
              <w:t xml:space="preserve">Settore Segreteria Ufficio di Presidenza </w:t>
            </w:r>
          </w:p>
        </w:tc>
      </w:tr>
      <w:tr w:rsidR="006359BC" w:rsidRPr="006359BC" w:rsidTr="009A5C80">
        <w:trPr>
          <w:trHeight w:val="490"/>
        </w:trPr>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Pubblicazione sul BURC</w:t>
            </w:r>
          </w:p>
          <w:p w:rsidR="006359BC" w:rsidRPr="006359BC" w:rsidRDefault="006359BC" w:rsidP="006359BC">
            <w:pPr>
              <w:spacing w:after="0" w:line="240" w:lineRule="auto"/>
              <w:jc w:val="both"/>
              <w:rPr>
                <w:rFonts w:ascii="Calibri" w:hAnsi="Calibri" w:cs="Calibri"/>
                <w:sz w:val="24"/>
                <w:szCs w:val="24"/>
                <w:highlight w:val="yellow"/>
              </w:rPr>
            </w:pP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359BC" w:rsidRPr="006359BC" w:rsidRDefault="006359BC" w:rsidP="006359BC">
            <w:pPr>
              <w:spacing w:after="0" w:line="240" w:lineRule="auto"/>
              <w:jc w:val="both"/>
              <w:rPr>
                <w:rFonts w:ascii="Calibri" w:hAnsi="Calibri" w:cs="Calibri"/>
                <w:sz w:val="24"/>
                <w:szCs w:val="24"/>
                <w:highlight w:val="yellow"/>
              </w:rPr>
            </w:pPr>
            <w:r w:rsidRPr="006359BC">
              <w:rPr>
                <w:rFonts w:ascii="Calibri" w:hAnsi="Calibri" w:cs="Calibri"/>
                <w:sz w:val="24"/>
                <w:szCs w:val="24"/>
              </w:rPr>
              <w:t xml:space="preserve">Regione Calabria (Ufficio BURC) </w:t>
            </w:r>
          </w:p>
        </w:tc>
      </w:tr>
      <w:tr w:rsidR="006359BC" w:rsidRPr="006359BC" w:rsidTr="009A5C80">
        <w:tc>
          <w:tcPr>
            <w:tcW w:w="2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 xml:space="preserve">Inserimento data di invio al </w:t>
            </w:r>
            <w:r>
              <w:rPr>
                <w:rFonts w:ascii="Calibri" w:hAnsi="Calibri" w:cs="Calibri"/>
                <w:sz w:val="24"/>
                <w:szCs w:val="24"/>
              </w:rPr>
              <w:t>BURC</w:t>
            </w:r>
            <w:r w:rsidRPr="006359BC">
              <w:rPr>
                <w:rFonts w:ascii="Calibri" w:hAnsi="Calibri" w:cs="Calibri"/>
                <w:sz w:val="24"/>
                <w:szCs w:val="24"/>
              </w:rPr>
              <w:t xml:space="preserve">, data di pubblicazione e numero </w:t>
            </w:r>
            <w:r>
              <w:rPr>
                <w:rFonts w:ascii="Calibri" w:hAnsi="Calibri" w:cs="Calibri"/>
                <w:sz w:val="24"/>
                <w:szCs w:val="24"/>
              </w:rPr>
              <w:t>BURC</w:t>
            </w:r>
            <w:r w:rsidRPr="006359BC">
              <w:rPr>
                <w:rFonts w:ascii="Calibri" w:hAnsi="Calibri" w:cs="Calibri"/>
                <w:sz w:val="24"/>
                <w:szCs w:val="24"/>
              </w:rPr>
              <w:t>.</w:t>
            </w:r>
          </w:p>
        </w:tc>
        <w:tc>
          <w:tcPr>
            <w:tcW w:w="24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359BC" w:rsidRPr="006359BC" w:rsidRDefault="006359BC" w:rsidP="006359BC">
            <w:pPr>
              <w:spacing w:after="0" w:line="240" w:lineRule="auto"/>
              <w:jc w:val="both"/>
              <w:rPr>
                <w:rFonts w:ascii="Calibri" w:hAnsi="Calibri" w:cs="Calibri"/>
                <w:sz w:val="24"/>
                <w:szCs w:val="24"/>
              </w:rPr>
            </w:pPr>
            <w:r w:rsidRPr="006359BC">
              <w:rPr>
                <w:rFonts w:ascii="Calibri" w:hAnsi="Calibri" w:cs="Calibri"/>
                <w:sz w:val="24"/>
                <w:szCs w:val="24"/>
              </w:rPr>
              <w:t>Settore Segreteria Ufficio di Presidenza</w:t>
            </w:r>
          </w:p>
        </w:tc>
      </w:tr>
    </w:tbl>
    <w:p w:rsidR="00F0293F" w:rsidRDefault="00F0293F" w:rsidP="00643122">
      <w:pPr>
        <w:rPr>
          <w:rFonts w:ascii="Calibri" w:hAnsi="Calibri" w:cs="Calibri"/>
          <w:sz w:val="24"/>
          <w:szCs w:val="24"/>
        </w:rPr>
      </w:pPr>
    </w:p>
    <w:p w:rsidR="00F0293F" w:rsidRDefault="00F0293F" w:rsidP="00643122">
      <w:pPr>
        <w:rPr>
          <w:rFonts w:ascii="Calibri" w:hAnsi="Calibri" w:cs="Calibri"/>
          <w:sz w:val="24"/>
          <w:szCs w:val="24"/>
        </w:rPr>
      </w:pPr>
    </w:p>
    <w:p w:rsidR="006359BC" w:rsidRDefault="006359BC" w:rsidP="00643122">
      <w:pPr>
        <w:rPr>
          <w:rFonts w:ascii="Calibri" w:hAnsi="Calibri" w:cs="Calibri"/>
          <w:sz w:val="24"/>
          <w:szCs w:val="24"/>
        </w:rPr>
      </w:pPr>
    </w:p>
    <w:p w:rsidR="006359BC" w:rsidRDefault="006359BC" w:rsidP="00643122">
      <w:pPr>
        <w:rPr>
          <w:rFonts w:ascii="Calibri" w:hAnsi="Calibri" w:cs="Calibri"/>
          <w:sz w:val="24"/>
          <w:szCs w:val="24"/>
        </w:rPr>
      </w:pPr>
    </w:p>
    <w:p w:rsidR="006359BC" w:rsidRDefault="006359BC" w:rsidP="00643122">
      <w:pPr>
        <w:rPr>
          <w:rFonts w:ascii="Calibri" w:hAnsi="Calibri" w:cs="Calibri"/>
          <w:sz w:val="24"/>
          <w:szCs w:val="24"/>
        </w:rPr>
      </w:pPr>
    </w:p>
    <w:p w:rsidR="003D7192" w:rsidRPr="00207F88" w:rsidRDefault="003D7192" w:rsidP="00643122">
      <w:pPr>
        <w:rPr>
          <w:rFonts w:ascii="Calibri" w:hAnsi="Calibri" w:cs="Calibri"/>
          <w:sz w:val="24"/>
          <w:szCs w:val="24"/>
        </w:rPr>
      </w:pPr>
    </w:p>
    <w:tbl>
      <w:tblPr>
        <w:tblStyle w:val="Grigliatabella"/>
        <w:tblW w:w="9781" w:type="dxa"/>
        <w:tblInd w:w="-34" w:type="dxa"/>
        <w:tblLook w:val="04A0" w:firstRow="1" w:lastRow="0" w:firstColumn="1" w:lastColumn="0" w:noHBand="0" w:noVBand="1"/>
      </w:tblPr>
      <w:tblGrid>
        <w:gridCol w:w="5387"/>
        <w:gridCol w:w="4394"/>
      </w:tblGrid>
      <w:tr w:rsidR="00C73BF9" w:rsidRPr="00207F88" w:rsidTr="000C5283">
        <w:trPr>
          <w:trHeight w:val="264"/>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C73BF9" w:rsidRPr="00207F88" w:rsidRDefault="00277CCA" w:rsidP="00C73BF9">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C73BF9" w:rsidRPr="00207F88">
              <w:rPr>
                <w:rFonts w:ascii="Calibri" w:hAnsi="Calibri" w:cs="Calibri"/>
                <w:b/>
                <w:bCs/>
                <w:sz w:val="24"/>
                <w:szCs w:val="24"/>
              </w:rPr>
              <w:t xml:space="preserve"> I: Attività istituzionale</w:t>
            </w:r>
          </w:p>
        </w:tc>
      </w:tr>
      <w:tr w:rsidR="001C1182" w:rsidRPr="00207F88" w:rsidTr="001C1182">
        <w:trPr>
          <w:trHeight w:val="264"/>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207F88" w:rsidRDefault="001C1182" w:rsidP="00C73BF9">
            <w:pPr>
              <w:spacing w:after="0" w:line="240" w:lineRule="auto"/>
              <w:jc w:val="both"/>
              <w:rPr>
                <w:rFonts w:ascii="Calibri" w:hAnsi="Calibri" w:cs="Calibri"/>
                <w:b/>
                <w:bCs/>
                <w:sz w:val="24"/>
                <w:szCs w:val="24"/>
              </w:rPr>
            </w:pPr>
            <w:r w:rsidRPr="001C1182">
              <w:rPr>
                <w:rFonts w:ascii="Calibri" w:hAnsi="Calibri" w:cs="Calibri"/>
                <w:b/>
                <w:bCs/>
                <w:sz w:val="24"/>
                <w:szCs w:val="24"/>
              </w:rPr>
              <w:t>Processo: Ricezione, classificazione e tenuta delle dichiarazioni patrimoniali dei titolari di incarichi politici, di amministrazione, di direzione o di governo e i titolari di incarichi dirigenziali ai sensi della legge 5 luglio 1982, n. 441 e dell’art. 14 del D.lgs. n. 33/2013, come modificato dal D.lgs.  n. 97/2016</w:t>
            </w:r>
          </w:p>
        </w:tc>
      </w:tr>
      <w:tr w:rsidR="00C73BF9" w:rsidRPr="00207F88" w:rsidTr="00643122">
        <w:trPr>
          <w:trHeight w:val="256"/>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760" w:rsidRDefault="00A03BA8" w:rsidP="00C73BF9">
            <w:pPr>
              <w:spacing w:after="0" w:line="240" w:lineRule="auto"/>
              <w:jc w:val="both"/>
              <w:rPr>
                <w:rFonts w:ascii="Calibri" w:hAnsi="Calibri" w:cs="Calibri"/>
                <w:b/>
                <w:sz w:val="24"/>
                <w:szCs w:val="24"/>
              </w:rPr>
            </w:pPr>
            <w:r>
              <w:rPr>
                <w:rFonts w:ascii="Calibri" w:hAnsi="Calibri" w:cs="Calibri"/>
                <w:b/>
                <w:sz w:val="24"/>
                <w:szCs w:val="24"/>
              </w:rPr>
              <w:t>Ambito di attività</w:t>
            </w:r>
            <w:r w:rsidR="00C73BF9" w:rsidRPr="00207F88">
              <w:rPr>
                <w:rFonts w:ascii="Calibri" w:hAnsi="Calibri" w:cs="Calibri"/>
                <w:b/>
                <w:sz w:val="24"/>
                <w:szCs w:val="24"/>
              </w:rPr>
              <w:t xml:space="preserve">: </w:t>
            </w:r>
          </w:p>
          <w:p w:rsidR="00C73BF9" w:rsidRPr="009B0760" w:rsidRDefault="00C73BF9" w:rsidP="00C73BF9">
            <w:pPr>
              <w:spacing w:after="0" w:line="240" w:lineRule="auto"/>
              <w:jc w:val="both"/>
              <w:rPr>
                <w:rFonts w:ascii="Calibri" w:hAnsi="Calibri" w:cs="Calibri"/>
                <w:bCs/>
                <w:sz w:val="24"/>
                <w:szCs w:val="24"/>
              </w:rPr>
            </w:pPr>
            <w:r w:rsidRPr="009B0760">
              <w:rPr>
                <w:rFonts w:ascii="Calibri" w:hAnsi="Calibri" w:cs="Calibri"/>
                <w:sz w:val="24"/>
                <w:szCs w:val="24"/>
              </w:rPr>
              <w:t>Attività istituzionale-amministrativa</w:t>
            </w:r>
          </w:p>
        </w:tc>
      </w:tr>
      <w:tr w:rsidR="00C73BF9" w:rsidRPr="00207F88" w:rsidTr="00643122">
        <w:trPr>
          <w:trHeight w:val="417"/>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760" w:rsidRDefault="00C73BF9" w:rsidP="00C73BF9">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o atti di riferimento:  </w:t>
            </w:r>
          </w:p>
          <w:p w:rsidR="00C73BF9" w:rsidRPr="009B0760" w:rsidRDefault="00C73BF9" w:rsidP="00C73BF9">
            <w:pPr>
              <w:spacing w:after="0" w:line="240" w:lineRule="auto"/>
              <w:jc w:val="both"/>
              <w:rPr>
                <w:rFonts w:ascii="Calibri" w:hAnsi="Calibri" w:cs="Calibri"/>
                <w:sz w:val="24"/>
                <w:szCs w:val="24"/>
              </w:rPr>
            </w:pPr>
            <w:r w:rsidRPr="009B0760">
              <w:rPr>
                <w:rFonts w:ascii="Calibri" w:hAnsi="Calibri" w:cs="Calibri"/>
                <w:bCs/>
                <w:sz w:val="24"/>
                <w:szCs w:val="24"/>
              </w:rPr>
              <w:t>L. n.</w:t>
            </w:r>
            <w:r w:rsidRPr="009B0760">
              <w:rPr>
                <w:rFonts w:ascii="Calibri" w:hAnsi="Calibri" w:cs="Calibri"/>
                <w:sz w:val="24"/>
                <w:szCs w:val="24"/>
              </w:rPr>
              <w:t xml:space="preserve"> 441/1982; D.lgs. 196/2003 e ss.mm.ii; D.lgs. 33/2013 e ss.mm.ii.; L.r. 9/2018; Linee Guida Garante della Privacy</w:t>
            </w:r>
          </w:p>
        </w:tc>
      </w:tr>
      <w:tr w:rsidR="0030712F" w:rsidRPr="00207F88" w:rsidTr="00403D02">
        <w:trPr>
          <w:trHeight w:val="214"/>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30712F" w:rsidRPr="00207F88" w:rsidRDefault="0030712F" w:rsidP="0030712F">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0712F" w:rsidRPr="00207F88" w:rsidRDefault="0030712F" w:rsidP="0030712F">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60CF9" w:rsidRDefault="0030712F" w:rsidP="0030712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1. </w:t>
            </w:r>
            <w:r w:rsidRPr="00260CF9">
              <w:rPr>
                <w:rFonts w:ascii="Calibri" w:hAnsi="Calibri" w:cs="Calibri"/>
                <w:sz w:val="24"/>
                <w:szCs w:val="24"/>
              </w:rPr>
              <w:t xml:space="preserve">Comunicazione, ai soggetti indicati dalla normativa vigente, dell’obbligo di depositare una dichiarazione relativa alla situazione patrimoniale ed associativa - mediante compilazione di apposita modulistica </w:t>
            </w:r>
            <w:r>
              <w:rPr>
                <w:rFonts w:ascii="Calibri" w:hAnsi="Calibri" w:cs="Calibri"/>
                <w:sz w:val="24"/>
                <w:szCs w:val="24"/>
              </w:rPr>
              <w:t>-</w:t>
            </w:r>
            <w:r w:rsidRPr="00260CF9">
              <w:rPr>
                <w:rFonts w:ascii="Calibri" w:hAnsi="Calibri" w:cs="Calibri"/>
                <w:sz w:val="24"/>
                <w:szCs w:val="24"/>
              </w:rPr>
              <w:t xml:space="preserve"> unitamente alla dichiarazione dei redditi. </w:t>
            </w:r>
          </w:p>
          <w:p w:rsidR="0030712F" w:rsidRPr="00327D73" w:rsidRDefault="0030712F" w:rsidP="0030712F">
            <w:pPr>
              <w:autoSpaceDE w:val="0"/>
              <w:autoSpaceDN w:val="0"/>
              <w:adjustRightInd w:val="0"/>
              <w:spacing w:after="0" w:line="240" w:lineRule="auto"/>
              <w:jc w:val="both"/>
              <w:rPr>
                <w:rFonts w:ascii="Calibri" w:hAnsi="Calibri" w:cs="Calibri"/>
                <w:sz w:val="24"/>
                <w:szCs w:val="24"/>
              </w:rPr>
            </w:pPr>
            <w:r w:rsidRPr="00260CF9">
              <w:rPr>
                <w:rFonts w:ascii="Calibri" w:hAnsi="Calibri" w:cs="Calibri"/>
                <w:sz w:val="24"/>
                <w:szCs w:val="24"/>
              </w:rPr>
              <w:t xml:space="preserve">Tale obbligo va assolto all’insediamento (entro 3 mesi dalla proclamazione o nomina), annualmente (entro un </w:t>
            </w:r>
            <w:r>
              <w:rPr>
                <w:rFonts w:ascii="Calibri" w:hAnsi="Calibri" w:cs="Calibri"/>
                <w:sz w:val="24"/>
                <w:szCs w:val="24"/>
              </w:rPr>
              <w:t xml:space="preserve">mese </w:t>
            </w:r>
            <w:r w:rsidRPr="007A3487">
              <w:rPr>
                <w:rFonts w:ascii="Calibri" w:hAnsi="Calibri" w:cs="Calibri"/>
                <w:sz w:val="24"/>
                <w:szCs w:val="24"/>
              </w:rPr>
              <w:t>dal termine ultimo per la presentazione dell</w:t>
            </w:r>
            <w:r>
              <w:rPr>
                <w:rFonts w:ascii="Calibri" w:hAnsi="Calibri" w:cs="Calibri"/>
                <w:sz w:val="24"/>
                <w:szCs w:val="24"/>
              </w:rPr>
              <w:t>a</w:t>
            </w:r>
            <w:r w:rsidRPr="007A3487">
              <w:rPr>
                <w:rFonts w:ascii="Calibri" w:hAnsi="Calibri" w:cs="Calibri"/>
                <w:sz w:val="24"/>
                <w:szCs w:val="24"/>
              </w:rPr>
              <w:t xml:space="preserve"> dichiarazion</w:t>
            </w:r>
            <w:r>
              <w:rPr>
                <w:rFonts w:ascii="Calibri" w:hAnsi="Calibri" w:cs="Calibri"/>
                <w:sz w:val="24"/>
                <w:szCs w:val="24"/>
              </w:rPr>
              <w:t>e</w:t>
            </w:r>
            <w:r w:rsidRPr="007A3487">
              <w:rPr>
                <w:rFonts w:ascii="Calibri" w:hAnsi="Calibri" w:cs="Calibri"/>
                <w:sz w:val="24"/>
                <w:szCs w:val="24"/>
              </w:rPr>
              <w:t xml:space="preserve"> relativ</w:t>
            </w:r>
            <w:r>
              <w:rPr>
                <w:rFonts w:ascii="Calibri" w:hAnsi="Calibri" w:cs="Calibri"/>
                <w:sz w:val="24"/>
                <w:szCs w:val="24"/>
              </w:rPr>
              <w:t>a</w:t>
            </w:r>
            <w:r w:rsidRPr="007A3487">
              <w:rPr>
                <w:rFonts w:ascii="Calibri" w:hAnsi="Calibri" w:cs="Calibri"/>
                <w:sz w:val="24"/>
                <w:szCs w:val="24"/>
              </w:rPr>
              <w:t xml:space="preserve"> all'imposta sui redditi delle persone fisiche</w:t>
            </w:r>
            <w:r w:rsidRPr="00260CF9">
              <w:rPr>
                <w:rFonts w:ascii="Calibri" w:hAnsi="Calibri" w:cs="Calibri"/>
                <w:sz w:val="24"/>
                <w:szCs w:val="24"/>
              </w:rPr>
              <w:t>) ed alla conclusione del mandato (entro 3 mesi dalla cessazione dalla carica)</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D4B05" w:rsidP="0030712F">
            <w:pPr>
              <w:spacing w:after="0" w:line="240" w:lineRule="auto"/>
              <w:jc w:val="both"/>
              <w:rPr>
                <w:rFonts w:ascii="Calibri" w:hAnsi="Calibri" w:cs="Calibri"/>
                <w:sz w:val="24"/>
                <w:szCs w:val="24"/>
              </w:rPr>
            </w:pPr>
            <w:r w:rsidRPr="003D4B05">
              <w:rPr>
                <w:rFonts w:ascii="Calibri" w:hAnsi="Calibri" w:cs="Calibri"/>
                <w:sz w:val="24"/>
                <w:szCs w:val="24"/>
              </w:rPr>
              <w:t>Settore Segreteria Ufficio di Presidenz</w:t>
            </w:r>
            <w:r>
              <w:rPr>
                <w:rFonts w:ascii="Calibri" w:hAnsi="Calibri" w:cs="Calibri"/>
                <w:sz w:val="24"/>
                <w:szCs w:val="24"/>
              </w:rPr>
              <w:t>a</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Default"/>
              <w:spacing w:before="120"/>
              <w:ind w:firstLine="0"/>
              <w:jc w:val="both"/>
              <w:rPr>
                <w:rFonts w:ascii="Calibri" w:hAnsi="Calibri" w:cs="Calibri"/>
                <w:color w:val="auto"/>
                <w:lang w:val="it-IT"/>
              </w:rPr>
            </w:pPr>
            <w:r>
              <w:rPr>
                <w:rFonts w:ascii="Calibri" w:hAnsi="Calibri" w:cs="Calibri"/>
                <w:color w:val="auto"/>
                <w:lang w:val="it-IT"/>
              </w:rPr>
              <w:t xml:space="preserve">2. </w:t>
            </w:r>
            <w:r w:rsidRPr="00207F88">
              <w:rPr>
                <w:rFonts w:ascii="Calibri" w:hAnsi="Calibri" w:cs="Calibri"/>
                <w:color w:val="auto"/>
                <w:lang w:val="it-IT"/>
              </w:rPr>
              <w:t>Ricezione, raccolta, archiviazione e protocollazione della documentazione pervenuta</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line="240" w:lineRule="auto"/>
              <w:jc w:val="both"/>
              <w:rPr>
                <w:rFonts w:ascii="Calibri" w:hAnsi="Calibri" w:cs="Calibri"/>
                <w:sz w:val="24"/>
                <w:szCs w:val="24"/>
              </w:rPr>
            </w:pPr>
            <w:r w:rsidRPr="00207F88">
              <w:rPr>
                <w:rFonts w:ascii="Calibri" w:hAnsi="Calibri" w:cs="Calibri"/>
                <w:sz w:val="24"/>
                <w:szCs w:val="24"/>
              </w:rPr>
              <w:t>Settore Segreteria Ufficio di Presidenza (Ufficio rendiconti dei Gruppi consiliari, dichiarazioni patrimoniali e nomine ex L.r. n. 39/95)</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Default"/>
              <w:spacing w:before="120"/>
              <w:ind w:left="34" w:firstLine="0"/>
              <w:jc w:val="both"/>
              <w:rPr>
                <w:rFonts w:ascii="Calibri" w:hAnsi="Calibri" w:cs="Calibri"/>
                <w:color w:val="auto"/>
                <w:lang w:val="it-IT"/>
              </w:rPr>
            </w:pPr>
            <w:r>
              <w:rPr>
                <w:rFonts w:ascii="Calibri" w:hAnsi="Calibri" w:cs="Calibri"/>
                <w:color w:val="auto"/>
                <w:lang w:val="it-IT"/>
              </w:rPr>
              <w:t xml:space="preserve">3. </w:t>
            </w:r>
            <w:r w:rsidRPr="00207F88">
              <w:rPr>
                <w:rFonts w:ascii="Calibri" w:hAnsi="Calibri" w:cs="Calibri"/>
                <w:color w:val="auto"/>
                <w:lang w:val="it-IT"/>
              </w:rPr>
              <w:t xml:space="preserve">Elaborazione </w:t>
            </w:r>
            <w:r>
              <w:rPr>
                <w:rFonts w:ascii="Calibri" w:hAnsi="Calibri" w:cs="Calibri"/>
                <w:color w:val="auto"/>
                <w:lang w:val="it-IT"/>
              </w:rPr>
              <w:t xml:space="preserve">dei </w:t>
            </w:r>
            <w:r w:rsidRPr="00207F88">
              <w:rPr>
                <w:rFonts w:ascii="Calibri" w:hAnsi="Calibri" w:cs="Calibri"/>
                <w:color w:val="auto"/>
                <w:lang w:val="it-IT"/>
              </w:rPr>
              <w:t xml:space="preserve">file pervenuti in formato aperto ed oscuramento dei dati sensibili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line="240" w:lineRule="auto"/>
              <w:jc w:val="both"/>
              <w:rPr>
                <w:rFonts w:ascii="Calibri" w:hAnsi="Calibri" w:cs="Calibri"/>
                <w:sz w:val="24"/>
                <w:szCs w:val="24"/>
              </w:rPr>
            </w:pPr>
            <w:r w:rsidRPr="00207F88">
              <w:rPr>
                <w:rFonts w:ascii="Calibri" w:hAnsi="Calibri" w:cs="Calibri"/>
                <w:sz w:val="24"/>
                <w:szCs w:val="24"/>
              </w:rPr>
              <w:t>Settore Segreteria Ufficio di Presidenza (Ufficio rendiconti dei Gruppi consiliari, dichiarazioni patrimoniali e nomine ex L.r. n. 39/95)</w:t>
            </w:r>
          </w:p>
        </w:tc>
      </w:tr>
      <w:tr w:rsidR="0030712F" w:rsidRPr="00207F88" w:rsidTr="0030712F">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748B8" w:rsidRDefault="0030712F" w:rsidP="0030712F">
            <w:pPr>
              <w:spacing w:after="0" w:line="240" w:lineRule="auto"/>
              <w:jc w:val="both"/>
              <w:rPr>
                <w:rFonts w:ascii="Calibri" w:hAnsi="Calibri" w:cs="Calibri"/>
                <w:sz w:val="24"/>
                <w:szCs w:val="24"/>
              </w:rPr>
            </w:pPr>
            <w:r>
              <w:rPr>
                <w:rFonts w:ascii="Calibri" w:hAnsi="Calibri" w:cs="Calibri"/>
                <w:sz w:val="24"/>
                <w:szCs w:val="24"/>
              </w:rPr>
              <w:t xml:space="preserve">4. </w:t>
            </w:r>
            <w:r w:rsidRPr="002748B8">
              <w:rPr>
                <w:rFonts w:ascii="Calibri" w:hAnsi="Calibri" w:cs="Calibri"/>
                <w:sz w:val="24"/>
                <w:szCs w:val="24"/>
              </w:rPr>
              <w:t>Pubblicazione nella sezione “Anagrafe dei Consiglieri” del sito istituzionale (per i consiglieri)</w:t>
            </w:r>
          </w:p>
          <w:p w:rsidR="0030712F" w:rsidRPr="00207F88" w:rsidRDefault="0030712F" w:rsidP="0030712F">
            <w:pPr>
              <w:spacing w:after="0" w:line="240" w:lineRule="auto"/>
              <w:jc w:val="both"/>
              <w:rPr>
                <w:rFonts w:ascii="Calibri" w:hAnsi="Calibri" w:cs="Calibri"/>
                <w:sz w:val="24"/>
                <w:szCs w:val="24"/>
              </w:rPr>
            </w:pPr>
            <w:r>
              <w:rPr>
                <w:rFonts w:ascii="Calibri" w:hAnsi="Calibri" w:cs="Calibri"/>
                <w:sz w:val="24"/>
                <w:szCs w:val="24"/>
              </w:rPr>
              <w:t>o</w:t>
            </w:r>
            <w:r w:rsidRPr="002748B8">
              <w:rPr>
                <w:rFonts w:ascii="Calibri" w:hAnsi="Calibri" w:cs="Calibri"/>
                <w:sz w:val="24"/>
                <w:szCs w:val="24"/>
              </w:rPr>
              <w:t>ppure</w:t>
            </w:r>
            <w:r>
              <w:rPr>
                <w:rFonts w:ascii="Calibri" w:hAnsi="Calibri" w:cs="Calibri"/>
                <w:sz w:val="24"/>
                <w:szCs w:val="24"/>
              </w:rPr>
              <w:t xml:space="preserve"> t</w:t>
            </w:r>
            <w:r w:rsidRPr="002748B8">
              <w:rPr>
                <w:rFonts w:ascii="Calibri" w:hAnsi="Calibri" w:cs="Calibri"/>
                <w:sz w:val="24"/>
                <w:szCs w:val="24"/>
              </w:rPr>
              <w:t>rasmissione al  Settore Informatico e Flussi Informativi per la pubblicazione nella sezione “Amministrazione trasparente” del sito istituzionale (per enti, cariche istituzionali di garanzia, dirigenti apicali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rendiconti dei Gruppi consiliari, dichiarazioni patrimoniali e nomine ex L.r. n. 39/95)</w:t>
            </w:r>
          </w:p>
        </w:tc>
      </w:tr>
      <w:tr w:rsidR="0030712F" w:rsidRPr="00207F88" w:rsidTr="00F03F26">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sz w:val="24"/>
                <w:szCs w:val="24"/>
              </w:rPr>
              <w:t xml:space="preserve">5. </w:t>
            </w:r>
            <w:r w:rsidRPr="00207F88">
              <w:rPr>
                <w:rFonts w:ascii="Calibri" w:hAnsi="Calibri" w:cs="Calibri"/>
                <w:sz w:val="24"/>
                <w:szCs w:val="24"/>
              </w:rPr>
              <w:t>Pubblicazione nella sezione “Amministrazione trasparente” del sito istituzionale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sz w:val="24"/>
                <w:szCs w:val="24"/>
              </w:rPr>
              <w:t>Settore Informatico e Flussi Informativi</w:t>
            </w:r>
          </w:p>
        </w:tc>
      </w:tr>
    </w:tbl>
    <w:p w:rsidR="00643122" w:rsidRPr="00207F88" w:rsidRDefault="00643122" w:rsidP="00643122">
      <w:pPr>
        <w:spacing w:after="0"/>
        <w:rPr>
          <w:rFonts w:ascii="Calibri" w:hAnsi="Calibri" w:cs="Calibri"/>
          <w:sz w:val="24"/>
          <w:szCs w:val="24"/>
        </w:rPr>
      </w:pPr>
    </w:p>
    <w:p w:rsidR="00643122" w:rsidRPr="00207F88" w:rsidRDefault="00643122" w:rsidP="00643122">
      <w:pPr>
        <w:spacing w:after="0"/>
        <w:rPr>
          <w:rFonts w:ascii="Calibri" w:hAnsi="Calibri" w:cs="Calibri"/>
          <w:sz w:val="24"/>
          <w:szCs w:val="24"/>
        </w:rPr>
      </w:pPr>
    </w:p>
    <w:p w:rsidR="006D7A5D" w:rsidRDefault="00643122" w:rsidP="006D7A5D">
      <w:pPr>
        <w:rPr>
          <w:rFonts w:ascii="Calibri" w:hAnsi="Calibri" w:cs="Calibri"/>
          <w:sz w:val="24"/>
          <w:szCs w:val="24"/>
        </w:rPr>
      </w:pPr>
      <w:r w:rsidRPr="00207F88">
        <w:rPr>
          <w:rFonts w:ascii="Calibri" w:hAnsi="Calibri" w:cs="Calibri"/>
          <w:sz w:val="24"/>
          <w:szCs w:val="24"/>
        </w:rPr>
        <w:br w:type="page"/>
      </w:r>
    </w:p>
    <w:tbl>
      <w:tblPr>
        <w:tblStyle w:val="Grigliatabella21"/>
        <w:tblW w:w="0" w:type="auto"/>
        <w:shd w:val="clear" w:color="auto" w:fill="FFFFFF" w:themeFill="background1"/>
        <w:tblLook w:val="04A0" w:firstRow="1" w:lastRow="0" w:firstColumn="1" w:lastColumn="0" w:noHBand="0" w:noVBand="1"/>
      </w:tblPr>
      <w:tblGrid>
        <w:gridCol w:w="4817"/>
        <w:gridCol w:w="4811"/>
      </w:tblGrid>
      <w:tr w:rsidR="006D7A5D" w:rsidRPr="006D7A5D" w:rsidTr="001C118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b/>
                <w:bCs/>
                <w:sz w:val="24"/>
                <w:szCs w:val="24"/>
              </w:rPr>
            </w:pPr>
          </w:p>
        </w:tc>
      </w:tr>
      <w:tr w:rsidR="006D7A5D" w:rsidRPr="006D7A5D" w:rsidTr="000C5283">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D7A5D" w:rsidRPr="006D7A5D" w:rsidRDefault="00277CCA" w:rsidP="006D7A5D">
            <w:pPr>
              <w:spacing w:after="0" w:line="240" w:lineRule="auto"/>
              <w:rPr>
                <w:rFonts w:ascii="Calibri" w:hAnsi="Calibri" w:cs="Calibri"/>
                <w:b/>
                <w:bCs/>
                <w:sz w:val="24"/>
                <w:szCs w:val="24"/>
              </w:rPr>
            </w:pPr>
            <w:r>
              <w:rPr>
                <w:rFonts w:ascii="Calibri" w:hAnsi="Calibri" w:cs="Calibri"/>
                <w:b/>
                <w:bCs/>
                <w:sz w:val="24"/>
                <w:szCs w:val="24"/>
              </w:rPr>
              <w:t>Area di rischio</w:t>
            </w:r>
            <w:r w:rsidR="006D7A5D" w:rsidRPr="006D7A5D">
              <w:rPr>
                <w:rFonts w:ascii="Calibri" w:hAnsi="Calibri" w:cs="Calibri"/>
                <w:b/>
                <w:bCs/>
                <w:sz w:val="24"/>
                <w:szCs w:val="24"/>
              </w:rPr>
              <w:t xml:space="preserve"> I: Attività istituzionale </w:t>
            </w:r>
          </w:p>
        </w:tc>
      </w:tr>
      <w:tr w:rsidR="001C1182" w:rsidRPr="006D7A5D" w:rsidTr="001C118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6D7A5D" w:rsidRDefault="001C1182" w:rsidP="001C1182">
            <w:pPr>
              <w:spacing w:after="0" w:line="240" w:lineRule="auto"/>
              <w:jc w:val="both"/>
              <w:rPr>
                <w:rFonts w:ascii="Calibri" w:hAnsi="Calibri" w:cs="Calibri"/>
                <w:b/>
                <w:bCs/>
                <w:sz w:val="24"/>
                <w:szCs w:val="24"/>
              </w:rPr>
            </w:pPr>
            <w:r w:rsidRPr="001C1182">
              <w:rPr>
                <w:rFonts w:ascii="Calibri" w:hAnsi="Calibri" w:cs="Calibri"/>
                <w:b/>
                <w:bCs/>
                <w:sz w:val="24"/>
                <w:szCs w:val="24"/>
              </w:rPr>
              <w:t>Processo: Trattamento economico consiglieri, ex consiglieri, titolari organi di garanzia, componenti organismi a qualsiasi titolo retribuiti</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rsidP="006D7A5D">
            <w:pPr>
              <w:spacing w:after="0" w:line="240" w:lineRule="auto"/>
              <w:rPr>
                <w:rFonts w:ascii="Calibri" w:hAnsi="Calibri" w:cs="Calibri"/>
                <w:b/>
                <w:bCs/>
                <w:sz w:val="24"/>
                <w:szCs w:val="24"/>
              </w:rPr>
            </w:pPr>
            <w:r>
              <w:rPr>
                <w:rFonts w:ascii="Calibri" w:hAnsi="Calibri" w:cs="Calibri"/>
                <w:b/>
                <w:bCs/>
                <w:sz w:val="24"/>
                <w:szCs w:val="24"/>
              </w:rPr>
              <w:t>Ambito di attività</w:t>
            </w:r>
            <w:r w:rsidR="006D7A5D" w:rsidRPr="006D7A5D">
              <w:rPr>
                <w:rFonts w:ascii="Calibri" w:hAnsi="Calibri" w:cs="Calibri"/>
                <w:b/>
                <w:bCs/>
                <w:sz w:val="24"/>
                <w:szCs w:val="24"/>
              </w:rPr>
              <w:t xml:space="preserve">: </w:t>
            </w:r>
          </w:p>
          <w:p w:rsidR="006D7A5D" w:rsidRPr="003D7192" w:rsidRDefault="006D7A5D" w:rsidP="003D7192">
            <w:pPr>
              <w:spacing w:after="0" w:line="240" w:lineRule="auto"/>
              <w:jc w:val="both"/>
              <w:rPr>
                <w:rFonts w:ascii="Calibri" w:hAnsi="Calibri" w:cs="Calibri"/>
                <w:bCs/>
                <w:sz w:val="24"/>
                <w:szCs w:val="24"/>
              </w:rPr>
            </w:pPr>
            <w:r w:rsidRPr="003D7192">
              <w:rPr>
                <w:rFonts w:ascii="Calibri" w:hAnsi="Calibri" w:cs="Calibri"/>
                <w:sz w:val="24"/>
                <w:szCs w:val="24"/>
              </w:rPr>
              <w:t>Attività istituzionale-amministrativa</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6D7A5D" w:rsidP="006D7A5D">
            <w:pPr>
              <w:shd w:val="clear" w:color="auto" w:fill="FFFFFF"/>
              <w:spacing w:after="0" w:line="240" w:lineRule="auto"/>
              <w:jc w:val="both"/>
              <w:rPr>
                <w:rFonts w:ascii="Calibri" w:hAnsi="Calibri" w:cs="Calibri"/>
                <w:b/>
                <w:bCs/>
                <w:sz w:val="24"/>
                <w:szCs w:val="24"/>
              </w:rPr>
            </w:pPr>
            <w:r w:rsidRPr="006D7A5D">
              <w:rPr>
                <w:rFonts w:ascii="Calibri" w:hAnsi="Calibri" w:cs="Calibri"/>
                <w:b/>
                <w:bCs/>
                <w:sz w:val="24"/>
                <w:szCs w:val="24"/>
              </w:rPr>
              <w:t xml:space="preserve">Principali norme o atti di riferimento: </w:t>
            </w:r>
          </w:p>
          <w:p w:rsidR="006D7A5D" w:rsidRPr="009B0760" w:rsidRDefault="009B0760" w:rsidP="006D7A5D">
            <w:pPr>
              <w:shd w:val="clear" w:color="auto" w:fill="FFFFFF"/>
              <w:spacing w:after="0" w:line="240" w:lineRule="auto"/>
              <w:jc w:val="both"/>
              <w:rPr>
                <w:rFonts w:ascii="Calibri" w:hAnsi="Calibri" w:cs="Calibri"/>
                <w:bCs/>
                <w:sz w:val="24"/>
                <w:szCs w:val="24"/>
              </w:rPr>
            </w:pPr>
            <w:r w:rsidRPr="009B0760">
              <w:rPr>
                <w:rFonts w:ascii="Calibri" w:hAnsi="Calibri" w:cs="Calibri"/>
                <w:sz w:val="24"/>
                <w:szCs w:val="24"/>
              </w:rPr>
              <w:t>L</w:t>
            </w:r>
            <w:r w:rsidR="006D7A5D" w:rsidRPr="009B0760">
              <w:rPr>
                <w:rFonts w:ascii="Calibri" w:hAnsi="Calibri" w:cs="Calibri"/>
                <w:sz w:val="24"/>
                <w:szCs w:val="24"/>
              </w:rPr>
              <w:t>.r. n. 3/1996 e delibere U.P. n. 66 del 25/10/2013, n.69 del 12/11/2013 e n. 16 del 28/03/2013; l.r. n. 13/2019; l.r. n.2/2001  l.r. n. 4/1987;</w:t>
            </w:r>
            <w:r>
              <w:rPr>
                <w:rFonts w:ascii="Calibri" w:hAnsi="Calibri" w:cs="Calibri"/>
                <w:sz w:val="24"/>
                <w:szCs w:val="24"/>
              </w:rPr>
              <w:t xml:space="preserve"> l.r. n.28/2004; l.r. n. 1/2018</w:t>
            </w:r>
          </w:p>
        </w:tc>
      </w:tr>
      <w:tr w:rsidR="006D7A5D" w:rsidRPr="006D7A5D" w:rsidTr="00403D0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STRUTTURE COMPETENTI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Acquisizione e controllo documentazione fornita dai destinatari del trattamento economico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Predisposizione e adozione delle determinazioni dirigenziali necessarie per  l’impegno e la liquidazione spesa (missioni forfettarie, contributo auto, procedure esecutive)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7A5D" w:rsidRPr="001C1182" w:rsidRDefault="006D7A5D" w:rsidP="006D7A5D">
            <w:pPr>
              <w:shd w:val="clear" w:color="auto" w:fill="FFFFFF"/>
              <w:spacing w:before="150" w:after="150" w:line="330" w:lineRule="atLeast"/>
              <w:jc w:val="both"/>
              <w:rPr>
                <w:rFonts w:ascii="Calibri" w:hAnsi="Calibri" w:cs="Calibri"/>
                <w:sz w:val="24"/>
                <w:szCs w:val="24"/>
              </w:rPr>
            </w:pPr>
            <w:r w:rsidRPr="001C1182">
              <w:rPr>
                <w:rFonts w:ascii="Calibri" w:hAnsi="Calibri" w:cs="Calibri"/>
                <w:sz w:val="24"/>
                <w:szCs w:val="24"/>
              </w:rPr>
              <w:t>Ai sensi dell’art. 48 bis del DPR 602/1973, prima di effettuare un  pagamento di importo superiore a 5mila euro, si predispone una verifica volta a individuare se il beneficiario è inadempiente all'obbligo di versamento derivante dalla notifica di una o più cartelle di pagamento e, in caso affermativo, si segnala la circostanza all’Agenzia delle entrate-Riscossione, ai fini dell'esercizio dell'attività di riscossione delle somme iscritte a ruolo.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Emissione ordinativi di pagamento e reversali di incasso.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jc w:val="both"/>
              <w:rPr>
                <w:rFonts w:ascii="Calibri" w:hAnsi="Calibri" w:cs="Calibri"/>
                <w:sz w:val="24"/>
                <w:szCs w:val="24"/>
              </w:rPr>
            </w:pPr>
            <w:r w:rsidRPr="001C1182">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Trasmissione degli ordinativi di pagamento e degli allegati al Settore Bilancio e Ragioneria (file telematico e cartaceo)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jc w:val="both"/>
              <w:rPr>
                <w:rFonts w:ascii="Calibri" w:hAnsi="Calibri" w:cs="Calibri"/>
                <w:sz w:val="24"/>
                <w:szCs w:val="24"/>
              </w:rPr>
            </w:pPr>
            <w:r w:rsidRPr="001C1182">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Invio dei cedolini ai soggetti destinatari del trattamento economico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sz w:val="24"/>
                <w:szCs w:val="24"/>
              </w:rPr>
            </w:pPr>
            <w:r w:rsidRPr="001C1182">
              <w:rPr>
                <w:rFonts w:ascii="Calibri" w:hAnsi="Calibri" w:cs="Calibri"/>
                <w:sz w:val="24"/>
                <w:szCs w:val="24"/>
              </w:rPr>
              <w:t>Liquidazione dei pagamenti dovuti</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1C1182" w:rsidRDefault="006D7A5D" w:rsidP="006D7A5D">
            <w:pPr>
              <w:spacing w:after="0" w:line="240" w:lineRule="auto"/>
              <w:jc w:val="both"/>
              <w:rPr>
                <w:rFonts w:ascii="Calibri" w:hAnsi="Calibri" w:cs="Calibri"/>
                <w:b/>
                <w:bCs/>
                <w:sz w:val="24"/>
                <w:szCs w:val="24"/>
              </w:rPr>
            </w:pPr>
            <w:r w:rsidRPr="001C1182">
              <w:rPr>
                <w:rFonts w:ascii="Calibri" w:hAnsi="Calibri" w:cs="Calibri"/>
                <w:bCs/>
                <w:sz w:val="24"/>
                <w:szCs w:val="24"/>
              </w:rPr>
              <w:t>Settore  Bilancio e Ragioneria (Ufficio Gestione Bilancio, Ragioneria e Controllo Regolarità contabile)</w:t>
            </w:r>
          </w:p>
        </w:tc>
      </w:tr>
    </w:tbl>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3D7192" w:rsidRDefault="003D7192" w:rsidP="00763FE9">
      <w:pPr>
        <w:jc w:val="both"/>
        <w:rPr>
          <w:rFonts w:ascii="Calibri" w:hAnsi="Calibri" w:cs="Calibri"/>
          <w:sz w:val="24"/>
          <w:szCs w:val="24"/>
        </w:rPr>
      </w:pPr>
    </w:p>
    <w:p w:rsidR="003D7192" w:rsidRDefault="003D7192" w:rsidP="00763FE9">
      <w:pPr>
        <w:jc w:val="both"/>
        <w:rPr>
          <w:rFonts w:ascii="Calibri" w:hAnsi="Calibri" w:cs="Calibri"/>
          <w:sz w:val="24"/>
          <w:szCs w:val="24"/>
        </w:rPr>
      </w:pPr>
    </w:p>
    <w:tbl>
      <w:tblPr>
        <w:tblStyle w:val="Grigliatabella22"/>
        <w:tblW w:w="0" w:type="auto"/>
        <w:shd w:val="clear" w:color="auto" w:fill="FFFFFF" w:themeFill="background1"/>
        <w:tblLook w:val="04A0" w:firstRow="1" w:lastRow="0" w:firstColumn="1" w:lastColumn="0" w:noHBand="0" w:noVBand="1"/>
      </w:tblPr>
      <w:tblGrid>
        <w:gridCol w:w="4817"/>
        <w:gridCol w:w="4811"/>
      </w:tblGrid>
      <w:tr w:rsidR="006D7A5D" w:rsidRPr="006D7A5D" w:rsidTr="001C118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b/>
                <w:bCs/>
                <w:sz w:val="24"/>
                <w:szCs w:val="24"/>
                <w:highlight w:val="yellow"/>
              </w:rPr>
            </w:pPr>
          </w:p>
        </w:tc>
      </w:tr>
      <w:tr w:rsidR="006D7A5D" w:rsidRPr="006D7A5D" w:rsidTr="000C5283">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D7A5D" w:rsidRPr="006D7A5D" w:rsidRDefault="00277CCA" w:rsidP="006D7A5D">
            <w:pPr>
              <w:spacing w:after="0" w:line="240" w:lineRule="auto"/>
              <w:rPr>
                <w:rFonts w:ascii="Calibri" w:hAnsi="Calibri" w:cs="Calibri"/>
                <w:b/>
                <w:bCs/>
                <w:sz w:val="24"/>
                <w:szCs w:val="24"/>
              </w:rPr>
            </w:pPr>
            <w:r>
              <w:rPr>
                <w:rFonts w:ascii="Calibri" w:hAnsi="Calibri" w:cs="Calibri"/>
                <w:b/>
                <w:bCs/>
                <w:sz w:val="24"/>
                <w:szCs w:val="24"/>
              </w:rPr>
              <w:t>Area di rischio</w:t>
            </w:r>
            <w:r w:rsidR="006D7A5D" w:rsidRPr="006D7A5D">
              <w:rPr>
                <w:rFonts w:ascii="Calibri" w:hAnsi="Calibri" w:cs="Calibri"/>
                <w:b/>
                <w:bCs/>
                <w:sz w:val="24"/>
                <w:szCs w:val="24"/>
              </w:rPr>
              <w:t xml:space="preserve"> I: Attività istituzionale </w:t>
            </w:r>
          </w:p>
        </w:tc>
      </w:tr>
      <w:tr w:rsidR="001C1182" w:rsidRPr="006D7A5D" w:rsidTr="001C118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6D7A5D" w:rsidRDefault="001C1182" w:rsidP="006D7A5D">
            <w:pPr>
              <w:spacing w:after="0" w:line="240" w:lineRule="auto"/>
              <w:rPr>
                <w:rFonts w:ascii="Calibri" w:hAnsi="Calibri" w:cs="Calibri"/>
                <w:b/>
                <w:bCs/>
                <w:sz w:val="24"/>
                <w:szCs w:val="24"/>
              </w:rPr>
            </w:pPr>
            <w:r w:rsidRPr="001C1182">
              <w:rPr>
                <w:rFonts w:ascii="Calibri" w:hAnsi="Calibri" w:cs="Calibri"/>
                <w:b/>
                <w:bCs/>
                <w:sz w:val="24"/>
                <w:szCs w:val="24"/>
              </w:rPr>
              <w:t>Processo: Liquidazione trattamento di fine mandato dei Consiglieri regionali</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rsidP="006D7A5D">
            <w:pPr>
              <w:spacing w:after="0" w:line="240" w:lineRule="auto"/>
              <w:rPr>
                <w:rFonts w:ascii="Calibri" w:hAnsi="Calibri" w:cs="Calibri"/>
                <w:b/>
                <w:bCs/>
                <w:sz w:val="24"/>
                <w:szCs w:val="24"/>
              </w:rPr>
            </w:pPr>
            <w:r>
              <w:rPr>
                <w:rFonts w:ascii="Calibri" w:hAnsi="Calibri" w:cs="Calibri"/>
                <w:b/>
                <w:bCs/>
                <w:sz w:val="24"/>
                <w:szCs w:val="24"/>
              </w:rPr>
              <w:t>Ambito di attività</w:t>
            </w:r>
            <w:r w:rsidR="006D7A5D" w:rsidRPr="006D7A5D">
              <w:rPr>
                <w:rFonts w:ascii="Calibri" w:hAnsi="Calibri" w:cs="Calibri"/>
                <w:b/>
                <w:bCs/>
                <w:sz w:val="24"/>
                <w:szCs w:val="24"/>
              </w:rPr>
              <w:t xml:space="preserve">: </w:t>
            </w:r>
          </w:p>
          <w:p w:rsidR="003D7192" w:rsidRPr="003D7192" w:rsidRDefault="006D7A5D" w:rsidP="006D7A5D">
            <w:pPr>
              <w:spacing w:after="0" w:line="240" w:lineRule="auto"/>
              <w:rPr>
                <w:rFonts w:ascii="Calibri" w:hAnsi="Calibri" w:cs="Calibri"/>
                <w:sz w:val="24"/>
                <w:szCs w:val="24"/>
              </w:rPr>
            </w:pPr>
            <w:r w:rsidRPr="009B0760">
              <w:rPr>
                <w:rFonts w:ascii="Calibri" w:hAnsi="Calibri" w:cs="Calibri"/>
                <w:sz w:val="24"/>
                <w:szCs w:val="24"/>
              </w:rPr>
              <w:t>Attività istituzionale-amministrativa</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6D7A5D" w:rsidP="006D7A5D">
            <w:pPr>
              <w:shd w:val="clear" w:color="auto" w:fill="FFFFFF"/>
              <w:spacing w:after="0" w:line="240" w:lineRule="auto"/>
              <w:jc w:val="both"/>
              <w:rPr>
                <w:rFonts w:ascii="Calibri" w:eastAsia="Times New Roman" w:hAnsi="Calibri" w:cs="Calibri"/>
                <w:b/>
                <w:bCs/>
                <w:sz w:val="24"/>
                <w:szCs w:val="24"/>
              </w:rPr>
            </w:pPr>
            <w:r w:rsidRPr="006D7A5D">
              <w:rPr>
                <w:rFonts w:ascii="Calibri" w:eastAsia="Times New Roman" w:hAnsi="Calibri" w:cs="Calibri"/>
                <w:b/>
                <w:bCs/>
                <w:sz w:val="24"/>
                <w:szCs w:val="24"/>
              </w:rPr>
              <w:t xml:space="preserve">Principali norme o atti di riferimento: </w:t>
            </w:r>
          </w:p>
          <w:p w:rsidR="006D7A5D" w:rsidRPr="009B0760" w:rsidRDefault="009B0760" w:rsidP="006D7A5D">
            <w:pPr>
              <w:shd w:val="clear" w:color="auto" w:fill="FFFFFF"/>
              <w:spacing w:after="0" w:line="240" w:lineRule="auto"/>
              <w:jc w:val="both"/>
              <w:rPr>
                <w:rFonts w:ascii="Calibri" w:eastAsia="Times New Roman" w:hAnsi="Calibri" w:cs="Calibri"/>
                <w:bCs/>
                <w:sz w:val="24"/>
                <w:szCs w:val="24"/>
              </w:rPr>
            </w:pPr>
            <w:r w:rsidRPr="009B0760">
              <w:rPr>
                <w:rFonts w:ascii="Calibri" w:eastAsia="Times New Roman" w:hAnsi="Calibri" w:cs="Calibri"/>
                <w:sz w:val="24"/>
                <w:szCs w:val="24"/>
              </w:rPr>
              <w:t>L</w:t>
            </w:r>
            <w:r w:rsidR="006D7A5D" w:rsidRPr="009B0760">
              <w:rPr>
                <w:rFonts w:ascii="Calibri" w:eastAsia="Times New Roman" w:hAnsi="Calibri" w:cs="Calibri"/>
                <w:sz w:val="24"/>
                <w:szCs w:val="24"/>
              </w:rPr>
              <w:t xml:space="preserve">.r. </w:t>
            </w:r>
            <w:r w:rsidRPr="009B0760">
              <w:rPr>
                <w:rFonts w:ascii="Calibri" w:eastAsia="Times New Roman" w:hAnsi="Calibri" w:cs="Calibri"/>
                <w:sz w:val="24"/>
                <w:szCs w:val="24"/>
              </w:rPr>
              <w:t xml:space="preserve">n. </w:t>
            </w:r>
            <w:r w:rsidR="006D7A5D" w:rsidRPr="009B0760">
              <w:rPr>
                <w:rFonts w:ascii="Calibri" w:eastAsia="Times New Roman" w:hAnsi="Calibri" w:cs="Calibri"/>
                <w:sz w:val="24"/>
                <w:szCs w:val="24"/>
              </w:rPr>
              <w:t>13/2019</w:t>
            </w:r>
          </w:p>
        </w:tc>
      </w:tr>
      <w:tr w:rsidR="006D7A5D" w:rsidRPr="006D7A5D" w:rsidTr="00403D0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STRUTTURE COMPETENTI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Verifica dei requisiti degli aventi diritto alla liquidazione del trattamento di fine mandato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Calcolo, per ognuno degli aventi diritto, dell’importo del trattamento di fine mandato spettante.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Predisposizione e adozione delle determinazioni dirigenziali necessarie per  l’impegno e la liquidazione spesa.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bl>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tbl>
      <w:tblPr>
        <w:tblW w:w="5000" w:type="pct"/>
        <w:tblCellMar>
          <w:left w:w="70" w:type="dxa"/>
          <w:right w:w="70" w:type="dxa"/>
        </w:tblCellMar>
        <w:tblLook w:val="04A0" w:firstRow="1" w:lastRow="0" w:firstColumn="1" w:lastColumn="0" w:noHBand="0" w:noVBand="1"/>
      </w:tblPr>
      <w:tblGrid>
        <w:gridCol w:w="5433"/>
        <w:gridCol w:w="4345"/>
      </w:tblGrid>
      <w:tr w:rsidR="006D7A5D" w:rsidRPr="006D7A5D" w:rsidTr="000C5283">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tcPr>
          <w:p w:rsidR="006D7A5D" w:rsidRPr="001C1182" w:rsidRDefault="00277CCA" w:rsidP="006D7A5D">
            <w:pPr>
              <w:spacing w:after="0" w:line="240" w:lineRule="auto"/>
              <w:rPr>
                <w:rFonts w:ascii="Calibri" w:eastAsia="Times New Roman" w:hAnsi="Calibri" w:cs="Calibri"/>
                <w:b/>
                <w:sz w:val="24"/>
                <w:szCs w:val="24"/>
                <w:highlight w:val="yellow"/>
                <w:lang w:eastAsia="it-IT"/>
              </w:rPr>
            </w:pPr>
            <w:r>
              <w:rPr>
                <w:rFonts w:ascii="Calibri" w:eastAsia="Times New Roman" w:hAnsi="Calibri" w:cs="Calibri"/>
                <w:b/>
                <w:sz w:val="24"/>
                <w:szCs w:val="24"/>
                <w:lang w:eastAsia="it-IT"/>
              </w:rPr>
              <w:lastRenderedPageBreak/>
              <w:t>Area di rischio</w:t>
            </w:r>
            <w:r w:rsidR="001C1182" w:rsidRPr="001C1182">
              <w:rPr>
                <w:rFonts w:ascii="Calibri" w:eastAsia="Times New Roman" w:hAnsi="Calibri" w:cs="Calibri"/>
                <w:b/>
                <w:sz w:val="24"/>
                <w:szCs w:val="24"/>
                <w:lang w:eastAsia="it-IT"/>
              </w:rPr>
              <w:t xml:space="preserve"> I: A</w:t>
            </w:r>
            <w:r w:rsidR="001C1182">
              <w:rPr>
                <w:rFonts w:ascii="Calibri" w:eastAsia="Times New Roman" w:hAnsi="Calibri" w:cs="Calibri"/>
                <w:b/>
                <w:sz w:val="24"/>
                <w:szCs w:val="24"/>
                <w:lang w:eastAsia="it-IT"/>
              </w:rPr>
              <w:t>ttività istituzio</w:t>
            </w:r>
            <w:r w:rsidR="001C1182" w:rsidRPr="001C1182">
              <w:rPr>
                <w:rFonts w:ascii="Calibri" w:eastAsia="Times New Roman" w:hAnsi="Calibri" w:cs="Calibri"/>
                <w:b/>
                <w:sz w:val="24"/>
                <w:szCs w:val="24"/>
                <w:lang w:eastAsia="it-IT"/>
              </w:rPr>
              <w:t>n</w:t>
            </w:r>
            <w:r w:rsidR="001C1182">
              <w:rPr>
                <w:rFonts w:ascii="Calibri" w:eastAsia="Times New Roman" w:hAnsi="Calibri" w:cs="Calibri"/>
                <w:b/>
                <w:sz w:val="24"/>
                <w:szCs w:val="24"/>
                <w:lang w:eastAsia="it-IT"/>
              </w:rPr>
              <w:t>a</w:t>
            </w:r>
            <w:r w:rsidR="001C1182" w:rsidRPr="001C1182">
              <w:rPr>
                <w:rFonts w:ascii="Calibri" w:eastAsia="Times New Roman" w:hAnsi="Calibri" w:cs="Calibri"/>
                <w:b/>
                <w:sz w:val="24"/>
                <w:szCs w:val="24"/>
                <w:lang w:eastAsia="it-IT"/>
              </w:rPr>
              <w:t>le</w:t>
            </w:r>
          </w:p>
        </w:tc>
      </w:tr>
      <w:tr w:rsidR="006D7A5D" w:rsidRPr="006D7A5D" w:rsidTr="00006985">
        <w:trPr>
          <w:trHeight w:val="245"/>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hideMark/>
          </w:tcPr>
          <w:p w:rsidR="006D7A5D" w:rsidRPr="006D7A5D" w:rsidRDefault="001C1182" w:rsidP="006D7A5D">
            <w:pPr>
              <w:spacing w:after="0" w:line="240" w:lineRule="auto"/>
              <w:rPr>
                <w:rFonts w:ascii="Calibri" w:hAnsi="Calibri" w:cs="Calibri"/>
                <w:b/>
                <w:bCs/>
                <w:sz w:val="24"/>
                <w:szCs w:val="24"/>
              </w:rPr>
            </w:pPr>
            <w:r w:rsidRPr="001C1182">
              <w:rPr>
                <w:rFonts w:ascii="Calibri" w:hAnsi="Calibri" w:cs="Calibri"/>
                <w:b/>
                <w:bCs/>
                <w:sz w:val="24"/>
                <w:szCs w:val="24"/>
              </w:rPr>
              <w:t>Processo: Concessione di cessione del quinto o delega  per i Consiglieri ed ex Consiglieri</w:t>
            </w:r>
          </w:p>
        </w:tc>
      </w:tr>
      <w:tr w:rsidR="006D7A5D" w:rsidRPr="006D7A5D" w:rsidTr="00006985">
        <w:trPr>
          <w:trHeight w:val="235"/>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hideMark/>
          </w:tcPr>
          <w:p w:rsidR="009B0760" w:rsidRDefault="00A03BA8" w:rsidP="006D7A5D">
            <w:pPr>
              <w:spacing w:after="0" w:line="240" w:lineRule="auto"/>
              <w:rPr>
                <w:rFonts w:ascii="Calibri" w:hAnsi="Calibri" w:cs="Calibri"/>
                <w:b/>
                <w:bCs/>
                <w:sz w:val="24"/>
                <w:szCs w:val="24"/>
              </w:rPr>
            </w:pPr>
            <w:r>
              <w:rPr>
                <w:rFonts w:ascii="Calibri" w:hAnsi="Calibri" w:cs="Calibri"/>
                <w:b/>
                <w:bCs/>
                <w:sz w:val="24"/>
                <w:szCs w:val="24"/>
              </w:rPr>
              <w:t>Ambito di attività</w:t>
            </w:r>
            <w:r w:rsidR="006D7A5D" w:rsidRPr="006D7A5D">
              <w:rPr>
                <w:rFonts w:ascii="Calibri" w:hAnsi="Calibri" w:cs="Calibri"/>
                <w:b/>
                <w:bCs/>
                <w:sz w:val="24"/>
                <w:szCs w:val="24"/>
              </w:rPr>
              <w:t xml:space="preserve">: </w:t>
            </w:r>
          </w:p>
          <w:p w:rsidR="006D7A5D" w:rsidRPr="009B0760" w:rsidRDefault="006D7A5D" w:rsidP="006D7A5D">
            <w:pPr>
              <w:spacing w:after="0" w:line="240" w:lineRule="auto"/>
              <w:rPr>
                <w:rFonts w:ascii="Calibri" w:hAnsi="Calibri" w:cs="Calibri"/>
                <w:bCs/>
                <w:sz w:val="24"/>
                <w:szCs w:val="24"/>
              </w:rPr>
            </w:pPr>
            <w:r w:rsidRPr="009B0760">
              <w:rPr>
                <w:rFonts w:ascii="Calibri" w:hAnsi="Calibri" w:cs="Calibri"/>
                <w:sz w:val="24"/>
                <w:szCs w:val="24"/>
              </w:rPr>
              <w:t>Attività istituzionale-amministrativa</w:t>
            </w:r>
          </w:p>
        </w:tc>
      </w:tr>
      <w:tr w:rsidR="006D7A5D" w:rsidRPr="006D7A5D" w:rsidTr="00006985">
        <w:trPr>
          <w:trHeight w:val="353"/>
        </w:trPr>
        <w:tc>
          <w:tcPr>
            <w:tcW w:w="5000" w:type="pct"/>
            <w:gridSpan w:val="2"/>
            <w:tcBorders>
              <w:top w:val="single" w:sz="4" w:space="0" w:color="auto"/>
              <w:left w:val="single" w:sz="4" w:space="0" w:color="auto"/>
              <w:bottom w:val="single" w:sz="4" w:space="0" w:color="auto"/>
              <w:right w:val="single" w:sz="4" w:space="0" w:color="000000"/>
            </w:tcBorders>
            <w:vAlign w:val="bottom"/>
            <w:hideMark/>
          </w:tcPr>
          <w:p w:rsidR="006D7A5D" w:rsidRPr="006D7A5D" w:rsidRDefault="006D7A5D" w:rsidP="006D7A5D">
            <w:pPr>
              <w:spacing w:after="0" w:line="240" w:lineRule="auto"/>
              <w:rPr>
                <w:rFonts w:ascii="Calibri" w:eastAsia="Times New Roman" w:hAnsi="Calibri" w:cs="Calibri"/>
                <w:sz w:val="24"/>
                <w:szCs w:val="24"/>
                <w:lang w:eastAsia="it-IT"/>
              </w:rPr>
            </w:pPr>
            <w:r w:rsidRPr="006D7A5D">
              <w:rPr>
                <w:rFonts w:ascii="Calibri" w:eastAsia="Times New Roman" w:hAnsi="Calibri" w:cs="Calibri"/>
                <w:b/>
                <w:bCs/>
                <w:sz w:val="24"/>
                <w:szCs w:val="24"/>
                <w:lang w:eastAsia="it-IT"/>
              </w:rPr>
              <w:t>Principali norme o atti di riferimento</w:t>
            </w:r>
            <w:r w:rsidRPr="006D7A5D">
              <w:rPr>
                <w:rFonts w:ascii="Calibri" w:eastAsia="Times New Roman" w:hAnsi="Calibri" w:cs="Calibri"/>
                <w:sz w:val="24"/>
                <w:szCs w:val="24"/>
                <w:lang w:eastAsia="it-IT"/>
              </w:rPr>
              <w:t xml:space="preserve">: </w:t>
            </w:r>
          </w:p>
        </w:tc>
      </w:tr>
      <w:tr w:rsidR="006D7A5D" w:rsidRPr="006D7A5D" w:rsidTr="00403D02">
        <w:trPr>
          <w:trHeight w:val="273"/>
        </w:trPr>
        <w:tc>
          <w:tcPr>
            <w:tcW w:w="2778"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D7A5D" w:rsidRPr="006D7A5D" w:rsidRDefault="006D7A5D" w:rsidP="006D7A5D">
            <w:pPr>
              <w:spacing w:after="0" w:line="240" w:lineRule="auto"/>
              <w:jc w:val="center"/>
              <w:rPr>
                <w:rFonts w:ascii="Calibri" w:eastAsia="Times New Roman" w:hAnsi="Calibri" w:cs="Calibri"/>
                <w:b/>
                <w:bCs/>
                <w:sz w:val="24"/>
                <w:szCs w:val="24"/>
                <w:lang w:eastAsia="it-IT"/>
              </w:rPr>
            </w:pPr>
            <w:r w:rsidRPr="006D7A5D">
              <w:rPr>
                <w:rFonts w:ascii="Calibri" w:eastAsia="Times New Roman" w:hAnsi="Calibri" w:cs="Calibri"/>
                <w:b/>
                <w:bCs/>
                <w:sz w:val="24"/>
                <w:szCs w:val="24"/>
                <w:lang w:eastAsia="it-IT"/>
              </w:rPr>
              <w:t>FASI DEL PROCESSO</w:t>
            </w:r>
          </w:p>
        </w:tc>
        <w:tc>
          <w:tcPr>
            <w:tcW w:w="2222" w:type="pct"/>
            <w:tcBorders>
              <w:top w:val="nil"/>
              <w:left w:val="nil"/>
              <w:bottom w:val="single" w:sz="4" w:space="0" w:color="auto"/>
              <w:right w:val="single" w:sz="4" w:space="0" w:color="auto"/>
            </w:tcBorders>
            <w:shd w:val="clear" w:color="auto" w:fill="DEEAF6" w:themeFill="accent1" w:themeFillTint="33"/>
            <w:noWrap/>
            <w:vAlign w:val="bottom"/>
            <w:hideMark/>
          </w:tcPr>
          <w:p w:rsidR="006D7A5D" w:rsidRPr="006D7A5D" w:rsidRDefault="006D7A5D" w:rsidP="006D7A5D">
            <w:pPr>
              <w:spacing w:after="0" w:line="240" w:lineRule="auto"/>
              <w:jc w:val="center"/>
              <w:rPr>
                <w:rFonts w:ascii="Calibri" w:eastAsia="Times New Roman" w:hAnsi="Calibri" w:cs="Calibri"/>
                <w:b/>
                <w:bCs/>
                <w:sz w:val="24"/>
                <w:szCs w:val="24"/>
                <w:lang w:eastAsia="it-IT"/>
              </w:rPr>
            </w:pPr>
            <w:r w:rsidRPr="006D7A5D">
              <w:rPr>
                <w:rFonts w:ascii="Calibri" w:eastAsia="Times New Roman" w:hAnsi="Calibri" w:cs="Calibri"/>
                <w:b/>
                <w:bCs/>
                <w:sz w:val="24"/>
                <w:szCs w:val="24"/>
                <w:lang w:eastAsia="it-IT"/>
              </w:rPr>
              <w:t>STRUTTURE COMPETENTI</w:t>
            </w:r>
          </w:p>
        </w:tc>
      </w:tr>
      <w:tr w:rsidR="006D7A5D" w:rsidRPr="006D7A5D" w:rsidTr="00006985">
        <w:trPr>
          <w:trHeight w:val="702"/>
        </w:trPr>
        <w:tc>
          <w:tcPr>
            <w:tcW w:w="2778" w:type="pct"/>
            <w:tcBorders>
              <w:top w:val="nil"/>
              <w:left w:val="single" w:sz="4" w:space="0" w:color="auto"/>
              <w:bottom w:val="single" w:sz="4" w:space="0" w:color="auto"/>
              <w:right w:val="single" w:sz="4" w:space="0" w:color="auto"/>
            </w:tcBorders>
            <w:vAlign w:val="center"/>
            <w:hideMark/>
          </w:tcPr>
          <w:p w:rsidR="006D7A5D" w:rsidRPr="006D7A5D" w:rsidRDefault="006D7A5D" w:rsidP="006D7A5D">
            <w:pPr>
              <w:spacing w:after="0" w:line="240" w:lineRule="auto"/>
              <w:jc w:val="both"/>
              <w:rPr>
                <w:rFonts w:ascii="Calibri" w:eastAsia="Times New Roman" w:hAnsi="Calibri" w:cs="Calibri"/>
                <w:sz w:val="24"/>
                <w:szCs w:val="24"/>
                <w:lang w:eastAsia="it-IT"/>
              </w:rPr>
            </w:pPr>
            <w:r w:rsidRPr="006D7A5D">
              <w:rPr>
                <w:rFonts w:ascii="Calibri" w:eastAsia="Times New Roman" w:hAnsi="Calibri" w:cs="Calibri"/>
                <w:sz w:val="24"/>
                <w:szCs w:val="24"/>
                <w:lang w:eastAsia="it-IT"/>
              </w:rPr>
              <w:t>1)Richiesta scritta e protocollata da parte del consigliere o ex consigliere o della Società finanziaria</w:t>
            </w:r>
          </w:p>
        </w:tc>
        <w:tc>
          <w:tcPr>
            <w:tcW w:w="2222" w:type="pct"/>
            <w:tcBorders>
              <w:top w:val="nil"/>
              <w:left w:val="nil"/>
              <w:bottom w:val="single" w:sz="4" w:space="0" w:color="auto"/>
              <w:right w:val="single" w:sz="4" w:space="0" w:color="auto"/>
            </w:tcBorders>
            <w:vAlign w:val="center"/>
            <w:hideMark/>
          </w:tcPr>
          <w:p w:rsidR="006D7A5D" w:rsidRPr="006D7A5D" w:rsidRDefault="006D7A5D" w:rsidP="006D7A5D">
            <w:pPr>
              <w:rPr>
                <w:rFonts w:ascii="Calibri" w:hAnsi="Calibri" w:cs="Calibri"/>
                <w:bCs/>
                <w:sz w:val="24"/>
                <w:szCs w:val="24"/>
              </w:rPr>
            </w:pPr>
            <w:r w:rsidRPr="006D7A5D">
              <w:rPr>
                <w:rFonts w:ascii="Calibri" w:eastAsia="Times New Roman" w:hAnsi="Calibri" w:cs="Calibri"/>
                <w:sz w:val="24"/>
                <w:szCs w:val="24"/>
                <w:lang w:eastAsia="it-IT"/>
              </w:rPr>
              <w:t xml:space="preserve">Settore Risorse Umane </w:t>
            </w:r>
            <w:r w:rsidRPr="006D7A5D">
              <w:rPr>
                <w:rFonts w:ascii="Calibri" w:hAnsi="Calibri" w:cs="Calibri"/>
                <w:bCs/>
                <w:sz w:val="24"/>
                <w:szCs w:val="24"/>
              </w:rPr>
              <w:t>(Ufficio Trattamento economico Consiglieri ed ex Consiglieri)</w:t>
            </w:r>
          </w:p>
        </w:tc>
      </w:tr>
      <w:tr w:rsidR="006D7A5D" w:rsidRPr="006D7A5D" w:rsidTr="00006985">
        <w:trPr>
          <w:trHeight w:val="702"/>
        </w:trPr>
        <w:tc>
          <w:tcPr>
            <w:tcW w:w="2778" w:type="pct"/>
            <w:tcBorders>
              <w:top w:val="nil"/>
              <w:left w:val="single" w:sz="4" w:space="0" w:color="auto"/>
              <w:bottom w:val="single" w:sz="4" w:space="0" w:color="auto"/>
              <w:right w:val="single" w:sz="4" w:space="0" w:color="auto"/>
            </w:tcBorders>
            <w:vAlign w:val="center"/>
            <w:hideMark/>
          </w:tcPr>
          <w:p w:rsidR="006D7A5D" w:rsidRPr="006D7A5D" w:rsidRDefault="006D7A5D" w:rsidP="006D7A5D">
            <w:pPr>
              <w:spacing w:after="0" w:line="240" w:lineRule="auto"/>
              <w:jc w:val="both"/>
              <w:rPr>
                <w:rFonts w:ascii="Calibri" w:eastAsia="Times New Roman" w:hAnsi="Calibri" w:cs="Calibri"/>
                <w:sz w:val="24"/>
                <w:szCs w:val="24"/>
                <w:lang w:eastAsia="it-IT"/>
              </w:rPr>
            </w:pPr>
            <w:r w:rsidRPr="006D7A5D">
              <w:rPr>
                <w:rFonts w:ascii="Calibri" w:eastAsia="Times New Roman" w:hAnsi="Calibri" w:cs="Calibri"/>
                <w:sz w:val="24"/>
                <w:szCs w:val="24"/>
                <w:lang w:eastAsia="it-IT"/>
              </w:rPr>
              <w:t>2) Controllo preventivo dell'ultimo cedolino e rilascio certificato stipendiale</w:t>
            </w:r>
          </w:p>
        </w:tc>
        <w:tc>
          <w:tcPr>
            <w:tcW w:w="2222" w:type="pct"/>
            <w:tcBorders>
              <w:top w:val="nil"/>
              <w:left w:val="nil"/>
              <w:bottom w:val="single" w:sz="4" w:space="0" w:color="auto"/>
              <w:right w:val="single" w:sz="4" w:space="0" w:color="auto"/>
            </w:tcBorders>
            <w:vAlign w:val="center"/>
            <w:hideMark/>
          </w:tcPr>
          <w:p w:rsidR="006D7A5D" w:rsidRPr="006D7A5D" w:rsidRDefault="006D7A5D" w:rsidP="006D7A5D">
            <w:pPr>
              <w:rPr>
                <w:rFonts w:ascii="Calibri" w:hAnsi="Calibri" w:cs="Calibri"/>
                <w:bCs/>
                <w:sz w:val="24"/>
                <w:szCs w:val="24"/>
              </w:rPr>
            </w:pPr>
            <w:r w:rsidRPr="006D7A5D">
              <w:rPr>
                <w:rFonts w:ascii="Calibri" w:eastAsia="Times New Roman" w:hAnsi="Calibri" w:cs="Calibri"/>
                <w:sz w:val="24"/>
                <w:szCs w:val="24"/>
                <w:lang w:eastAsia="it-IT"/>
              </w:rPr>
              <w:t xml:space="preserve">Settore Risorse Umane </w:t>
            </w:r>
            <w:r w:rsidRPr="006D7A5D">
              <w:rPr>
                <w:rFonts w:ascii="Calibri" w:hAnsi="Calibri" w:cs="Calibri"/>
                <w:bCs/>
                <w:sz w:val="24"/>
                <w:szCs w:val="24"/>
              </w:rPr>
              <w:t>(Ufficio Trattamento economico Consiglieri ed ex Consiglieri)</w:t>
            </w:r>
          </w:p>
        </w:tc>
      </w:tr>
      <w:tr w:rsidR="006D7A5D" w:rsidRPr="006D7A5D" w:rsidTr="00006985">
        <w:trPr>
          <w:trHeight w:val="702"/>
        </w:trPr>
        <w:tc>
          <w:tcPr>
            <w:tcW w:w="2778" w:type="pct"/>
            <w:tcBorders>
              <w:top w:val="nil"/>
              <w:left w:val="single" w:sz="4" w:space="0" w:color="auto"/>
              <w:bottom w:val="single" w:sz="4" w:space="0" w:color="auto"/>
              <w:right w:val="single" w:sz="4" w:space="0" w:color="auto"/>
            </w:tcBorders>
            <w:vAlign w:val="center"/>
            <w:hideMark/>
          </w:tcPr>
          <w:p w:rsidR="006D7A5D" w:rsidRPr="006D7A5D" w:rsidRDefault="006D7A5D" w:rsidP="006D7A5D">
            <w:pPr>
              <w:spacing w:after="0" w:line="240" w:lineRule="auto"/>
              <w:jc w:val="both"/>
              <w:rPr>
                <w:rFonts w:ascii="Calibri" w:eastAsia="Times New Roman" w:hAnsi="Calibri" w:cs="Calibri"/>
                <w:sz w:val="24"/>
                <w:szCs w:val="24"/>
                <w:lang w:eastAsia="it-IT"/>
              </w:rPr>
            </w:pPr>
            <w:r w:rsidRPr="006D7A5D">
              <w:rPr>
                <w:rFonts w:ascii="Calibri" w:eastAsia="Times New Roman" w:hAnsi="Calibri" w:cs="Calibri"/>
                <w:sz w:val="24"/>
                <w:szCs w:val="24"/>
                <w:lang w:eastAsia="it-IT"/>
              </w:rPr>
              <w:t xml:space="preserve">3)Acquisizione del contratto di cessione del quinto o delega redatto dalla Società finanziaria </w:t>
            </w:r>
          </w:p>
        </w:tc>
        <w:tc>
          <w:tcPr>
            <w:tcW w:w="2222" w:type="pct"/>
            <w:tcBorders>
              <w:top w:val="nil"/>
              <w:left w:val="nil"/>
              <w:bottom w:val="single" w:sz="4" w:space="0" w:color="auto"/>
              <w:right w:val="single" w:sz="4" w:space="0" w:color="auto"/>
            </w:tcBorders>
            <w:vAlign w:val="center"/>
            <w:hideMark/>
          </w:tcPr>
          <w:p w:rsidR="006D7A5D" w:rsidRPr="006D7A5D" w:rsidRDefault="006D7A5D" w:rsidP="006D7A5D">
            <w:pPr>
              <w:rPr>
                <w:rFonts w:ascii="Calibri" w:hAnsi="Calibri" w:cs="Calibri"/>
                <w:bCs/>
                <w:sz w:val="24"/>
                <w:szCs w:val="24"/>
              </w:rPr>
            </w:pPr>
            <w:r w:rsidRPr="006D7A5D">
              <w:rPr>
                <w:rFonts w:ascii="Calibri" w:eastAsia="Times New Roman" w:hAnsi="Calibri" w:cs="Calibri"/>
                <w:sz w:val="24"/>
                <w:szCs w:val="24"/>
                <w:lang w:eastAsia="it-IT"/>
              </w:rPr>
              <w:t xml:space="preserve">Settore Risorse Umane </w:t>
            </w:r>
            <w:r w:rsidRPr="006D7A5D">
              <w:rPr>
                <w:rFonts w:ascii="Calibri" w:hAnsi="Calibri" w:cs="Calibri"/>
                <w:bCs/>
                <w:sz w:val="24"/>
                <w:szCs w:val="24"/>
              </w:rPr>
              <w:t>(Ufficio Trattamento economico Consiglieri ed ex Consiglieri)</w:t>
            </w:r>
          </w:p>
        </w:tc>
      </w:tr>
      <w:tr w:rsidR="006D7A5D" w:rsidRPr="006D7A5D" w:rsidTr="00006985">
        <w:trPr>
          <w:trHeight w:val="702"/>
        </w:trPr>
        <w:tc>
          <w:tcPr>
            <w:tcW w:w="2778" w:type="pct"/>
            <w:tcBorders>
              <w:top w:val="nil"/>
              <w:left w:val="single" w:sz="4" w:space="0" w:color="auto"/>
              <w:bottom w:val="single" w:sz="4" w:space="0" w:color="auto"/>
              <w:right w:val="single" w:sz="4" w:space="0" w:color="auto"/>
            </w:tcBorders>
            <w:noWrap/>
            <w:vAlign w:val="center"/>
            <w:hideMark/>
          </w:tcPr>
          <w:p w:rsidR="006D7A5D" w:rsidRPr="006D7A5D" w:rsidRDefault="006D7A5D" w:rsidP="006D7A5D">
            <w:pPr>
              <w:spacing w:after="0" w:line="240" w:lineRule="auto"/>
              <w:jc w:val="both"/>
              <w:rPr>
                <w:rFonts w:ascii="Calibri" w:eastAsia="Times New Roman" w:hAnsi="Calibri" w:cs="Calibri"/>
                <w:sz w:val="24"/>
                <w:szCs w:val="24"/>
                <w:lang w:eastAsia="it-IT"/>
              </w:rPr>
            </w:pPr>
            <w:r w:rsidRPr="006D7A5D">
              <w:rPr>
                <w:rFonts w:ascii="Calibri" w:eastAsia="Times New Roman" w:hAnsi="Calibri" w:cs="Calibri"/>
                <w:sz w:val="24"/>
                <w:szCs w:val="24"/>
                <w:lang w:eastAsia="it-IT"/>
              </w:rPr>
              <w:t xml:space="preserve">4) Rilascio del benestare del Consiglio regionale  </w:t>
            </w:r>
          </w:p>
        </w:tc>
        <w:tc>
          <w:tcPr>
            <w:tcW w:w="2222" w:type="pct"/>
            <w:tcBorders>
              <w:top w:val="nil"/>
              <w:left w:val="nil"/>
              <w:bottom w:val="single" w:sz="4" w:space="0" w:color="auto"/>
              <w:right w:val="single" w:sz="4" w:space="0" w:color="auto"/>
            </w:tcBorders>
            <w:vAlign w:val="center"/>
            <w:hideMark/>
          </w:tcPr>
          <w:p w:rsidR="006D7A5D" w:rsidRPr="006D7A5D" w:rsidRDefault="006D7A5D" w:rsidP="006D7A5D">
            <w:pPr>
              <w:rPr>
                <w:rFonts w:ascii="Calibri" w:hAnsi="Calibri" w:cs="Calibri"/>
                <w:bCs/>
                <w:sz w:val="24"/>
                <w:szCs w:val="24"/>
              </w:rPr>
            </w:pPr>
            <w:r w:rsidRPr="006D7A5D">
              <w:rPr>
                <w:rFonts w:ascii="Calibri" w:eastAsia="Times New Roman" w:hAnsi="Calibri" w:cs="Calibri"/>
                <w:sz w:val="24"/>
                <w:szCs w:val="24"/>
                <w:lang w:eastAsia="it-IT"/>
              </w:rPr>
              <w:t xml:space="preserve">Settore Risorse Umane </w:t>
            </w:r>
            <w:r w:rsidRPr="006D7A5D">
              <w:rPr>
                <w:rFonts w:ascii="Calibri" w:hAnsi="Calibri" w:cs="Calibri"/>
                <w:bCs/>
                <w:sz w:val="24"/>
                <w:szCs w:val="24"/>
              </w:rPr>
              <w:t>(Ufficio Trattamento economico Consiglieri ed ex Consiglieri)</w:t>
            </w:r>
          </w:p>
        </w:tc>
      </w:tr>
      <w:tr w:rsidR="006D7A5D" w:rsidRPr="006D7A5D" w:rsidTr="00006985">
        <w:trPr>
          <w:trHeight w:val="702"/>
        </w:trPr>
        <w:tc>
          <w:tcPr>
            <w:tcW w:w="2778" w:type="pct"/>
            <w:tcBorders>
              <w:top w:val="nil"/>
              <w:left w:val="single" w:sz="4" w:space="0" w:color="auto"/>
              <w:bottom w:val="single" w:sz="4" w:space="0" w:color="auto"/>
              <w:right w:val="single" w:sz="4" w:space="0" w:color="auto"/>
            </w:tcBorders>
            <w:vAlign w:val="center"/>
            <w:hideMark/>
          </w:tcPr>
          <w:p w:rsidR="006D7A5D" w:rsidRPr="006D7A5D" w:rsidRDefault="006D7A5D" w:rsidP="006D7A5D">
            <w:pPr>
              <w:spacing w:after="0" w:line="240" w:lineRule="auto"/>
              <w:jc w:val="both"/>
              <w:rPr>
                <w:rFonts w:ascii="Calibri" w:eastAsia="Times New Roman" w:hAnsi="Calibri" w:cs="Calibri"/>
                <w:sz w:val="24"/>
                <w:szCs w:val="24"/>
                <w:lang w:eastAsia="it-IT"/>
              </w:rPr>
            </w:pPr>
            <w:r w:rsidRPr="006D7A5D">
              <w:rPr>
                <w:rFonts w:ascii="Calibri" w:eastAsia="Times New Roman" w:hAnsi="Calibri" w:cs="Calibri"/>
                <w:sz w:val="24"/>
                <w:szCs w:val="24"/>
                <w:lang w:eastAsia="it-IT"/>
              </w:rPr>
              <w:t>5) Messa in quota della rata relativa al finanziamento</w:t>
            </w:r>
          </w:p>
        </w:tc>
        <w:tc>
          <w:tcPr>
            <w:tcW w:w="2222" w:type="pct"/>
            <w:tcBorders>
              <w:top w:val="nil"/>
              <w:left w:val="nil"/>
              <w:bottom w:val="single" w:sz="4" w:space="0" w:color="auto"/>
              <w:right w:val="single" w:sz="4" w:space="0" w:color="auto"/>
            </w:tcBorders>
            <w:vAlign w:val="center"/>
            <w:hideMark/>
          </w:tcPr>
          <w:p w:rsidR="006D7A5D" w:rsidRPr="006D7A5D" w:rsidRDefault="006D7A5D" w:rsidP="006D7A5D">
            <w:pPr>
              <w:rPr>
                <w:rFonts w:ascii="Calibri" w:hAnsi="Calibri" w:cs="Calibri"/>
                <w:bCs/>
                <w:sz w:val="24"/>
                <w:szCs w:val="24"/>
              </w:rPr>
            </w:pPr>
            <w:r w:rsidRPr="006D7A5D">
              <w:rPr>
                <w:rFonts w:ascii="Calibri" w:eastAsia="Times New Roman" w:hAnsi="Calibri" w:cs="Calibri"/>
                <w:sz w:val="24"/>
                <w:szCs w:val="24"/>
                <w:lang w:eastAsia="it-IT"/>
              </w:rPr>
              <w:t xml:space="preserve">Settore Risorse Umane </w:t>
            </w:r>
            <w:r w:rsidRPr="006D7A5D">
              <w:rPr>
                <w:rFonts w:ascii="Calibri" w:hAnsi="Calibri" w:cs="Calibri"/>
                <w:bCs/>
                <w:sz w:val="24"/>
                <w:szCs w:val="24"/>
              </w:rPr>
              <w:t>(Ufficio Trattamento economico Consiglieri ed ex Consiglieri)</w:t>
            </w:r>
          </w:p>
        </w:tc>
      </w:tr>
      <w:tr w:rsidR="006D7A5D" w:rsidRPr="006D7A5D" w:rsidTr="00006985">
        <w:trPr>
          <w:trHeight w:val="702"/>
        </w:trPr>
        <w:tc>
          <w:tcPr>
            <w:tcW w:w="2778" w:type="pct"/>
            <w:tcBorders>
              <w:top w:val="nil"/>
              <w:left w:val="single" w:sz="4" w:space="0" w:color="auto"/>
              <w:bottom w:val="single" w:sz="4" w:space="0" w:color="auto"/>
              <w:right w:val="single" w:sz="4" w:space="0" w:color="auto"/>
            </w:tcBorders>
            <w:noWrap/>
            <w:vAlign w:val="center"/>
            <w:hideMark/>
          </w:tcPr>
          <w:p w:rsidR="006D7A5D" w:rsidRPr="006D7A5D" w:rsidRDefault="006D7A5D" w:rsidP="006D7A5D">
            <w:pPr>
              <w:spacing w:after="0" w:line="240" w:lineRule="auto"/>
              <w:jc w:val="both"/>
              <w:rPr>
                <w:rFonts w:ascii="Calibri" w:eastAsia="Times New Roman" w:hAnsi="Calibri" w:cs="Calibri"/>
                <w:sz w:val="24"/>
                <w:szCs w:val="24"/>
                <w:lang w:eastAsia="it-IT"/>
              </w:rPr>
            </w:pPr>
            <w:r w:rsidRPr="006D7A5D">
              <w:rPr>
                <w:rFonts w:ascii="Calibri" w:eastAsia="Times New Roman" w:hAnsi="Calibri" w:cs="Calibri"/>
                <w:sz w:val="24"/>
                <w:szCs w:val="24"/>
                <w:lang w:eastAsia="it-IT"/>
              </w:rPr>
              <w:t>6)Controllo sul cedolino</w:t>
            </w:r>
          </w:p>
        </w:tc>
        <w:tc>
          <w:tcPr>
            <w:tcW w:w="2222" w:type="pct"/>
            <w:tcBorders>
              <w:top w:val="nil"/>
              <w:left w:val="nil"/>
              <w:bottom w:val="single" w:sz="4" w:space="0" w:color="auto"/>
              <w:right w:val="single" w:sz="4" w:space="0" w:color="auto"/>
            </w:tcBorders>
            <w:vAlign w:val="center"/>
            <w:hideMark/>
          </w:tcPr>
          <w:p w:rsidR="006D7A5D" w:rsidRPr="006D7A5D" w:rsidRDefault="006D7A5D" w:rsidP="006D7A5D">
            <w:pPr>
              <w:rPr>
                <w:rFonts w:ascii="Calibri" w:hAnsi="Calibri" w:cs="Calibri"/>
                <w:bCs/>
                <w:sz w:val="24"/>
                <w:szCs w:val="24"/>
              </w:rPr>
            </w:pPr>
            <w:r w:rsidRPr="006D7A5D">
              <w:rPr>
                <w:rFonts w:ascii="Calibri" w:eastAsia="Times New Roman" w:hAnsi="Calibri" w:cs="Calibri"/>
                <w:sz w:val="24"/>
                <w:szCs w:val="24"/>
                <w:lang w:eastAsia="it-IT"/>
              </w:rPr>
              <w:t xml:space="preserve">Settore Risorse Umane </w:t>
            </w:r>
            <w:r w:rsidRPr="006D7A5D">
              <w:rPr>
                <w:rFonts w:ascii="Calibri" w:hAnsi="Calibri" w:cs="Calibri"/>
                <w:bCs/>
                <w:sz w:val="24"/>
                <w:szCs w:val="24"/>
              </w:rPr>
              <w:t>(Ufficio Trattamento economico Consiglieri ed ex Consiglieri)</w:t>
            </w:r>
          </w:p>
        </w:tc>
      </w:tr>
      <w:tr w:rsidR="006D7A5D" w:rsidRPr="006D7A5D" w:rsidTr="00006985">
        <w:trPr>
          <w:trHeight w:val="702"/>
        </w:trPr>
        <w:tc>
          <w:tcPr>
            <w:tcW w:w="2778" w:type="pct"/>
            <w:tcBorders>
              <w:top w:val="nil"/>
              <w:left w:val="single" w:sz="4" w:space="0" w:color="auto"/>
              <w:bottom w:val="single" w:sz="4" w:space="0" w:color="auto"/>
              <w:right w:val="single" w:sz="4" w:space="0" w:color="auto"/>
            </w:tcBorders>
            <w:noWrap/>
            <w:vAlign w:val="center"/>
            <w:hideMark/>
          </w:tcPr>
          <w:p w:rsidR="006D7A5D" w:rsidRPr="006D7A5D" w:rsidRDefault="006D7A5D" w:rsidP="006D7A5D">
            <w:pPr>
              <w:spacing w:after="0" w:line="240" w:lineRule="auto"/>
              <w:jc w:val="both"/>
              <w:rPr>
                <w:rFonts w:ascii="Calibri" w:eastAsia="Times New Roman" w:hAnsi="Calibri" w:cs="Calibri"/>
                <w:sz w:val="24"/>
                <w:szCs w:val="24"/>
                <w:lang w:eastAsia="it-IT"/>
              </w:rPr>
            </w:pPr>
            <w:r w:rsidRPr="006D7A5D">
              <w:rPr>
                <w:rFonts w:ascii="Calibri" w:eastAsia="Times New Roman" w:hAnsi="Calibri" w:cs="Calibri"/>
                <w:sz w:val="24"/>
                <w:szCs w:val="24"/>
                <w:lang w:eastAsia="it-IT"/>
              </w:rPr>
              <w:t>7) Rilascio tabulati alla Società finanziaria</w:t>
            </w:r>
          </w:p>
        </w:tc>
        <w:tc>
          <w:tcPr>
            <w:tcW w:w="2222" w:type="pct"/>
            <w:tcBorders>
              <w:top w:val="nil"/>
              <w:left w:val="nil"/>
              <w:bottom w:val="single" w:sz="4" w:space="0" w:color="auto"/>
              <w:right w:val="single" w:sz="4" w:space="0" w:color="auto"/>
            </w:tcBorders>
            <w:vAlign w:val="center"/>
            <w:hideMark/>
          </w:tcPr>
          <w:p w:rsidR="006D7A5D" w:rsidRPr="006D7A5D" w:rsidRDefault="006D7A5D" w:rsidP="006D7A5D">
            <w:pPr>
              <w:rPr>
                <w:rFonts w:ascii="Calibri" w:hAnsi="Calibri" w:cs="Calibri"/>
                <w:bCs/>
                <w:sz w:val="24"/>
                <w:szCs w:val="24"/>
              </w:rPr>
            </w:pPr>
            <w:r w:rsidRPr="006D7A5D">
              <w:rPr>
                <w:rFonts w:ascii="Calibri" w:eastAsia="Times New Roman" w:hAnsi="Calibri" w:cs="Calibri"/>
                <w:sz w:val="24"/>
                <w:szCs w:val="24"/>
                <w:lang w:eastAsia="it-IT"/>
              </w:rPr>
              <w:t xml:space="preserve">Settore Risorse Umane </w:t>
            </w:r>
            <w:r w:rsidRPr="006D7A5D">
              <w:rPr>
                <w:rFonts w:ascii="Calibri" w:hAnsi="Calibri" w:cs="Calibri"/>
                <w:bCs/>
                <w:sz w:val="24"/>
                <w:szCs w:val="24"/>
              </w:rPr>
              <w:t>(Ufficio Trattamento economico Consiglieri ed ex Consiglieri)</w:t>
            </w:r>
          </w:p>
        </w:tc>
      </w:tr>
    </w:tbl>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6D7A5D" w:rsidRDefault="006D7A5D" w:rsidP="00763FE9">
      <w:pPr>
        <w:jc w:val="both"/>
        <w:rPr>
          <w:rFonts w:ascii="Calibri" w:hAnsi="Calibri" w:cs="Calibri"/>
          <w:sz w:val="24"/>
          <w:szCs w:val="24"/>
        </w:rPr>
      </w:pPr>
    </w:p>
    <w:p w:rsidR="00403D02" w:rsidRDefault="00403D02" w:rsidP="00763FE9">
      <w:pPr>
        <w:jc w:val="both"/>
        <w:rPr>
          <w:rFonts w:ascii="Calibri" w:hAnsi="Calibri" w:cs="Calibri"/>
          <w:sz w:val="24"/>
          <w:szCs w:val="24"/>
        </w:rPr>
      </w:pPr>
    </w:p>
    <w:p w:rsidR="003D7192" w:rsidRDefault="003D7192" w:rsidP="00763FE9">
      <w:pPr>
        <w:jc w:val="both"/>
        <w:rPr>
          <w:rFonts w:ascii="Calibri" w:hAnsi="Calibri" w:cs="Calibri"/>
          <w:sz w:val="24"/>
          <w:szCs w:val="24"/>
        </w:rPr>
      </w:pPr>
    </w:p>
    <w:p w:rsidR="003D7192" w:rsidRDefault="003D7192" w:rsidP="00763FE9">
      <w:pPr>
        <w:jc w:val="both"/>
        <w:rPr>
          <w:rFonts w:ascii="Calibri" w:hAnsi="Calibri" w:cs="Calibri"/>
          <w:sz w:val="24"/>
          <w:szCs w:val="24"/>
        </w:rPr>
      </w:pPr>
    </w:p>
    <w:p w:rsidR="00EF0AFE" w:rsidRDefault="00EF0AFE" w:rsidP="00763FE9">
      <w:pPr>
        <w:jc w:val="both"/>
        <w:rPr>
          <w:rFonts w:ascii="Calibri" w:hAnsi="Calibri" w:cs="Calibri"/>
          <w:sz w:val="24"/>
          <w:szCs w:val="24"/>
        </w:rPr>
      </w:pPr>
    </w:p>
    <w:tbl>
      <w:tblPr>
        <w:tblStyle w:val="Grigliatabella12"/>
        <w:tblW w:w="0" w:type="auto"/>
        <w:shd w:val="clear" w:color="auto" w:fill="FFFFFF" w:themeFill="background1"/>
        <w:tblLook w:val="04A0" w:firstRow="1" w:lastRow="0" w:firstColumn="1" w:lastColumn="0" w:noHBand="0" w:noVBand="1"/>
      </w:tblPr>
      <w:tblGrid>
        <w:gridCol w:w="4817"/>
        <w:gridCol w:w="4811"/>
      </w:tblGrid>
      <w:tr w:rsidR="006D7A5D" w:rsidRPr="006D7A5D" w:rsidTr="001C118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b/>
                <w:bCs/>
                <w:sz w:val="24"/>
                <w:szCs w:val="24"/>
              </w:rPr>
            </w:pPr>
          </w:p>
        </w:tc>
      </w:tr>
      <w:tr w:rsidR="006D7A5D" w:rsidRPr="006D7A5D" w:rsidTr="000C5283">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D7A5D" w:rsidRPr="006D7A5D" w:rsidRDefault="00277CCA" w:rsidP="006D7A5D">
            <w:pPr>
              <w:spacing w:after="0" w:line="240" w:lineRule="auto"/>
              <w:rPr>
                <w:rFonts w:ascii="Calibri" w:hAnsi="Calibri" w:cs="Calibri"/>
                <w:b/>
                <w:bCs/>
                <w:sz w:val="24"/>
                <w:szCs w:val="24"/>
              </w:rPr>
            </w:pPr>
            <w:r>
              <w:rPr>
                <w:rFonts w:ascii="Calibri" w:hAnsi="Calibri" w:cs="Calibri"/>
                <w:b/>
                <w:bCs/>
                <w:sz w:val="24"/>
                <w:szCs w:val="24"/>
              </w:rPr>
              <w:t>Area di rischio</w:t>
            </w:r>
            <w:r w:rsidR="006D7A5D" w:rsidRPr="006D7A5D">
              <w:rPr>
                <w:rFonts w:ascii="Calibri" w:hAnsi="Calibri" w:cs="Calibri"/>
                <w:b/>
                <w:bCs/>
                <w:sz w:val="24"/>
                <w:szCs w:val="24"/>
              </w:rPr>
              <w:t xml:space="preserve"> I: Attività istituzionale </w:t>
            </w:r>
          </w:p>
        </w:tc>
      </w:tr>
      <w:tr w:rsidR="001C1182" w:rsidRPr="006D7A5D" w:rsidTr="001C118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6D7A5D" w:rsidRDefault="001C1182" w:rsidP="001C1182">
            <w:pPr>
              <w:spacing w:after="0" w:line="240" w:lineRule="auto"/>
              <w:jc w:val="both"/>
              <w:rPr>
                <w:rFonts w:ascii="Calibri" w:hAnsi="Calibri" w:cs="Calibri"/>
                <w:b/>
                <w:bCs/>
                <w:sz w:val="24"/>
                <w:szCs w:val="24"/>
              </w:rPr>
            </w:pPr>
            <w:r w:rsidRPr="001C1182">
              <w:rPr>
                <w:rFonts w:ascii="Calibri" w:hAnsi="Calibri" w:cs="Calibri"/>
                <w:b/>
                <w:bCs/>
                <w:sz w:val="24"/>
                <w:szCs w:val="24"/>
              </w:rPr>
              <w:t>Processo: Missioni consiglieri, ex consiglieri, componenti del Co.Re.Com e componenti della Commissione Pari Opportunità</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rsidP="006D7A5D">
            <w:pPr>
              <w:spacing w:after="0" w:line="240" w:lineRule="auto"/>
              <w:rPr>
                <w:rFonts w:ascii="Calibri" w:hAnsi="Calibri" w:cs="Calibri"/>
                <w:b/>
                <w:bCs/>
                <w:sz w:val="24"/>
                <w:szCs w:val="24"/>
              </w:rPr>
            </w:pPr>
            <w:r>
              <w:rPr>
                <w:rFonts w:ascii="Calibri" w:hAnsi="Calibri" w:cs="Calibri"/>
                <w:b/>
                <w:bCs/>
                <w:sz w:val="24"/>
                <w:szCs w:val="24"/>
              </w:rPr>
              <w:t>Ambito di attività</w:t>
            </w:r>
            <w:r w:rsidR="006D7A5D" w:rsidRPr="006D7A5D">
              <w:rPr>
                <w:rFonts w:ascii="Calibri" w:hAnsi="Calibri" w:cs="Calibri"/>
                <w:b/>
                <w:bCs/>
                <w:sz w:val="24"/>
                <w:szCs w:val="24"/>
              </w:rPr>
              <w:t xml:space="preserve">: </w:t>
            </w:r>
          </w:p>
          <w:p w:rsidR="006D7A5D" w:rsidRPr="009B0760" w:rsidRDefault="006D7A5D" w:rsidP="006D7A5D">
            <w:pPr>
              <w:spacing w:after="0" w:line="240" w:lineRule="auto"/>
              <w:rPr>
                <w:rFonts w:ascii="Calibri" w:hAnsi="Calibri" w:cs="Calibri"/>
                <w:bCs/>
                <w:sz w:val="24"/>
                <w:szCs w:val="24"/>
              </w:rPr>
            </w:pPr>
            <w:r w:rsidRPr="009B0760">
              <w:rPr>
                <w:rFonts w:ascii="Calibri" w:hAnsi="Calibri" w:cs="Calibri"/>
                <w:sz w:val="24"/>
                <w:szCs w:val="24"/>
              </w:rPr>
              <w:t>Attività istituzionale-amministrativa</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6D7A5D" w:rsidP="006D7A5D">
            <w:pPr>
              <w:shd w:val="clear" w:color="auto" w:fill="FFFFFF"/>
              <w:spacing w:after="0" w:line="240" w:lineRule="auto"/>
              <w:jc w:val="both"/>
              <w:rPr>
                <w:rFonts w:ascii="Calibri" w:eastAsia="Times New Roman" w:hAnsi="Calibri" w:cs="Calibri"/>
                <w:b/>
                <w:bCs/>
                <w:sz w:val="24"/>
                <w:szCs w:val="24"/>
              </w:rPr>
            </w:pPr>
            <w:r w:rsidRPr="006D7A5D">
              <w:rPr>
                <w:rFonts w:ascii="Calibri" w:eastAsia="Times New Roman" w:hAnsi="Calibri" w:cs="Calibri"/>
                <w:b/>
                <w:bCs/>
                <w:sz w:val="24"/>
                <w:szCs w:val="24"/>
              </w:rPr>
              <w:t xml:space="preserve">Principali norme o atti di riferimento: </w:t>
            </w:r>
          </w:p>
          <w:p w:rsidR="006D7A5D" w:rsidRPr="009B0760" w:rsidRDefault="006D7A5D" w:rsidP="006D7A5D">
            <w:pPr>
              <w:shd w:val="clear" w:color="auto" w:fill="FFFFFF"/>
              <w:spacing w:after="0" w:line="240" w:lineRule="auto"/>
              <w:jc w:val="both"/>
              <w:rPr>
                <w:rFonts w:ascii="Calibri" w:eastAsia="Times New Roman" w:hAnsi="Calibri" w:cs="Calibri"/>
                <w:bCs/>
                <w:sz w:val="24"/>
                <w:szCs w:val="24"/>
              </w:rPr>
            </w:pPr>
            <w:r w:rsidRPr="009B0760">
              <w:rPr>
                <w:rFonts w:ascii="Calibri" w:eastAsia="Times New Roman" w:hAnsi="Calibri" w:cs="Calibri"/>
                <w:sz w:val="24"/>
                <w:szCs w:val="24"/>
              </w:rPr>
              <w:t xml:space="preserve">L.r. n. 3/1996 e delibere U.P. nn. 66 del 25/10/2013 e 69 del 12/11/2013; l.r. n.2/2001 art.13: rimborso spese e missioni componenti comitato regionale per le comunicazioni (co.re.com); l.r. n. 4/1987: trattamento indennitario e rimborso spese e missioni componenti </w:t>
            </w:r>
            <w:r w:rsidRPr="009B0760">
              <w:rPr>
                <w:rFonts w:ascii="Calibri" w:eastAsia="Times New Roman" w:hAnsi="Calibri" w:cs="Calibri"/>
                <w:bCs/>
                <w:sz w:val="24"/>
                <w:szCs w:val="24"/>
              </w:rPr>
              <w:t>commissione regionale per l'uguaglianza dei diritti e delle pa</w:t>
            </w:r>
            <w:r w:rsidR="009B0760" w:rsidRPr="009B0760">
              <w:rPr>
                <w:rFonts w:ascii="Calibri" w:eastAsia="Times New Roman" w:hAnsi="Calibri" w:cs="Calibri"/>
                <w:bCs/>
                <w:sz w:val="24"/>
                <w:szCs w:val="24"/>
              </w:rPr>
              <w:t>ri opportunità fra uomo e donna</w:t>
            </w:r>
          </w:p>
        </w:tc>
      </w:tr>
      <w:tr w:rsidR="006D7A5D" w:rsidRPr="006D7A5D" w:rsidTr="00403D0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STRUTTURE COMPETENTI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Per i Consiglieri regionali che non fanno parte dell’Ufficio di Presidenza, rilascio autorizzazione alla missione da parte del Presidente del Consiglio regionale.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EF0AFE" w:rsidP="006D7A5D">
            <w:pPr>
              <w:spacing w:after="0" w:line="240" w:lineRule="auto"/>
              <w:jc w:val="both"/>
              <w:rPr>
                <w:rFonts w:ascii="Calibri" w:hAnsi="Calibri" w:cs="Calibri"/>
                <w:sz w:val="24"/>
                <w:szCs w:val="24"/>
                <w:highlight w:val="yellow"/>
              </w:rPr>
            </w:pPr>
            <w:r w:rsidRPr="006D7A5D">
              <w:rPr>
                <w:rFonts w:ascii="Calibri" w:hAnsi="Calibri" w:cs="Calibri"/>
                <w:sz w:val="24"/>
                <w:szCs w:val="24"/>
              </w:rPr>
              <w:t>Presidente del Consiglio regionale</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A5D" w:rsidRPr="006D7A5D" w:rsidRDefault="006D7A5D" w:rsidP="006D7A5D">
            <w:pPr>
              <w:spacing w:after="0" w:line="240" w:lineRule="auto"/>
              <w:ind w:left="22"/>
              <w:contextualSpacing/>
              <w:jc w:val="both"/>
              <w:rPr>
                <w:rFonts w:ascii="Calibri" w:hAnsi="Calibri" w:cs="Calibri"/>
                <w:sz w:val="24"/>
                <w:szCs w:val="24"/>
              </w:rPr>
            </w:pPr>
            <w:r w:rsidRPr="006D7A5D">
              <w:rPr>
                <w:rFonts w:ascii="Calibri" w:hAnsi="Calibri" w:cs="Calibri"/>
                <w:sz w:val="24"/>
                <w:szCs w:val="24"/>
              </w:rPr>
              <w:t>Presentazione della richiesta di rimborso spese di viaggio da parte del richiedente mediante la compilazione di una tabella riepilogativa.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A5D" w:rsidRPr="006D7A5D" w:rsidRDefault="006D7A5D" w:rsidP="006D7A5D">
            <w:pPr>
              <w:spacing w:after="0" w:line="240" w:lineRule="auto"/>
              <w:contextualSpacing/>
              <w:jc w:val="both"/>
              <w:rPr>
                <w:rFonts w:ascii="Calibri" w:hAnsi="Calibri" w:cs="Calibri"/>
                <w:sz w:val="24"/>
                <w:szCs w:val="24"/>
              </w:rPr>
            </w:pPr>
            <w:r w:rsidRPr="006D7A5D">
              <w:rPr>
                <w:rFonts w:ascii="Calibri" w:hAnsi="Calibri" w:cs="Calibri"/>
                <w:sz w:val="24"/>
                <w:szCs w:val="24"/>
              </w:rPr>
              <w:t>Controllo della regolarità delle spese documentate.</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A5D" w:rsidRPr="006D7A5D" w:rsidRDefault="006D7A5D" w:rsidP="006D7A5D">
            <w:pPr>
              <w:spacing w:after="0" w:line="240" w:lineRule="auto"/>
              <w:ind w:left="22"/>
              <w:contextualSpacing/>
              <w:jc w:val="both"/>
              <w:rPr>
                <w:rFonts w:ascii="Calibri" w:hAnsi="Calibri" w:cs="Calibri"/>
                <w:sz w:val="24"/>
                <w:szCs w:val="24"/>
              </w:rPr>
            </w:pPr>
            <w:r w:rsidRPr="006D7A5D">
              <w:rPr>
                <w:rFonts w:ascii="Calibri" w:hAnsi="Calibri" w:cs="Calibri"/>
                <w:sz w:val="24"/>
                <w:szCs w:val="24"/>
              </w:rPr>
              <w:t>Predisposizione e adozione determinazione dirigenziale di impegno e liquidazione spesa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bl>
    <w:p w:rsidR="006D7A5D" w:rsidRPr="006D7A5D" w:rsidRDefault="006D7A5D" w:rsidP="006D7A5D">
      <w:pPr>
        <w:rPr>
          <w:rFonts w:ascii="Calibri" w:hAnsi="Calibri" w:cs="Calibri"/>
          <w:sz w:val="24"/>
          <w:szCs w:val="24"/>
        </w:rPr>
      </w:pPr>
    </w:p>
    <w:p w:rsidR="006D7A5D" w:rsidRPr="006D7A5D" w:rsidRDefault="006D7A5D" w:rsidP="006D7A5D">
      <w:pPr>
        <w:rPr>
          <w:rFonts w:ascii="Calibri" w:hAnsi="Calibri" w:cs="Calibri"/>
          <w:sz w:val="24"/>
          <w:szCs w:val="24"/>
        </w:rPr>
      </w:pPr>
    </w:p>
    <w:p w:rsidR="006D7A5D" w:rsidRPr="006D7A5D" w:rsidRDefault="006D7A5D" w:rsidP="006D7A5D"/>
    <w:p w:rsidR="006D7A5D" w:rsidRPr="006D7A5D" w:rsidRDefault="006D7A5D" w:rsidP="006D7A5D"/>
    <w:p w:rsidR="006D7A5D" w:rsidRPr="006D7A5D" w:rsidRDefault="006D7A5D" w:rsidP="006D7A5D"/>
    <w:p w:rsidR="006D7A5D" w:rsidRPr="006D7A5D" w:rsidRDefault="006D7A5D" w:rsidP="006D7A5D"/>
    <w:p w:rsidR="006D7A5D" w:rsidRPr="006D7A5D" w:rsidRDefault="006D7A5D" w:rsidP="006D7A5D"/>
    <w:p w:rsidR="006D7A5D" w:rsidRPr="006D7A5D" w:rsidRDefault="006D7A5D" w:rsidP="006D7A5D"/>
    <w:p w:rsidR="006D7A5D" w:rsidRPr="006D7A5D" w:rsidRDefault="006D7A5D" w:rsidP="006D7A5D"/>
    <w:p w:rsidR="006D7A5D" w:rsidRPr="006D7A5D" w:rsidRDefault="006D7A5D" w:rsidP="006D7A5D"/>
    <w:p w:rsidR="006D7A5D" w:rsidRPr="006D7A5D" w:rsidRDefault="006D7A5D" w:rsidP="006D7A5D"/>
    <w:p w:rsidR="006D7A5D" w:rsidRDefault="006D7A5D" w:rsidP="006D7A5D"/>
    <w:p w:rsidR="006D7A5D" w:rsidRDefault="006D7A5D" w:rsidP="006D7A5D"/>
    <w:p w:rsidR="00BF1CD3" w:rsidRPr="006D7A5D" w:rsidRDefault="00BF1CD3" w:rsidP="006D7A5D"/>
    <w:tbl>
      <w:tblPr>
        <w:tblStyle w:val="Grigliatabella13"/>
        <w:tblW w:w="0" w:type="auto"/>
        <w:shd w:val="clear" w:color="auto" w:fill="FFFFFF" w:themeFill="background1"/>
        <w:tblLook w:val="04A0" w:firstRow="1" w:lastRow="0" w:firstColumn="1" w:lastColumn="0" w:noHBand="0" w:noVBand="1"/>
      </w:tblPr>
      <w:tblGrid>
        <w:gridCol w:w="4817"/>
        <w:gridCol w:w="4811"/>
      </w:tblGrid>
      <w:tr w:rsidR="006D7A5D" w:rsidRPr="006D7A5D" w:rsidTr="001C1182">
        <w:tc>
          <w:tcPr>
            <w:tcW w:w="9628" w:type="dxa"/>
            <w:gridSpan w:val="2"/>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b/>
                <w:bCs/>
                <w:sz w:val="24"/>
                <w:szCs w:val="24"/>
              </w:rPr>
            </w:pPr>
          </w:p>
        </w:tc>
      </w:tr>
      <w:tr w:rsidR="006D7A5D" w:rsidRPr="006D7A5D" w:rsidTr="000C5283">
        <w:tc>
          <w:tcPr>
            <w:tcW w:w="9628" w:type="dxa"/>
            <w:gridSpan w:val="2"/>
            <w:tcBorders>
              <w:top w:val="nil"/>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D7A5D" w:rsidRPr="006D7A5D" w:rsidRDefault="00277CCA" w:rsidP="006D7A5D">
            <w:pPr>
              <w:spacing w:after="0" w:line="240" w:lineRule="auto"/>
              <w:rPr>
                <w:rFonts w:ascii="Calibri" w:hAnsi="Calibri" w:cs="Calibri"/>
                <w:b/>
                <w:bCs/>
                <w:sz w:val="24"/>
                <w:szCs w:val="24"/>
              </w:rPr>
            </w:pPr>
            <w:r>
              <w:rPr>
                <w:rFonts w:ascii="Calibri" w:hAnsi="Calibri" w:cs="Calibri"/>
                <w:b/>
                <w:bCs/>
                <w:sz w:val="24"/>
                <w:szCs w:val="24"/>
              </w:rPr>
              <w:t>Area di rischio</w:t>
            </w:r>
            <w:r w:rsidR="006D7A5D" w:rsidRPr="006D7A5D">
              <w:rPr>
                <w:rFonts w:ascii="Calibri" w:hAnsi="Calibri" w:cs="Calibri"/>
                <w:b/>
                <w:bCs/>
                <w:sz w:val="24"/>
                <w:szCs w:val="24"/>
              </w:rPr>
              <w:t xml:space="preserve"> I: Attività istituzionale </w:t>
            </w:r>
          </w:p>
        </w:tc>
      </w:tr>
      <w:tr w:rsidR="001C1182" w:rsidRPr="006D7A5D" w:rsidTr="001C118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6D7A5D" w:rsidRDefault="001C1182" w:rsidP="001C1182">
            <w:pPr>
              <w:spacing w:after="0" w:line="240" w:lineRule="auto"/>
              <w:jc w:val="both"/>
              <w:rPr>
                <w:rFonts w:ascii="Calibri" w:hAnsi="Calibri" w:cs="Calibri"/>
                <w:b/>
                <w:bCs/>
                <w:sz w:val="24"/>
                <w:szCs w:val="24"/>
              </w:rPr>
            </w:pPr>
            <w:r w:rsidRPr="001C1182">
              <w:rPr>
                <w:rFonts w:ascii="Calibri" w:hAnsi="Calibri" w:cs="Calibri"/>
                <w:b/>
                <w:bCs/>
                <w:sz w:val="24"/>
                <w:szCs w:val="24"/>
              </w:rPr>
              <w:t>Processo: Liquidazione vitalizio, indennità differita e reversibilità agli ex consiglieri e ai loro eredi</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A03BA8" w:rsidP="006D7A5D">
            <w:pPr>
              <w:spacing w:after="0" w:line="240" w:lineRule="auto"/>
              <w:rPr>
                <w:rFonts w:ascii="Calibri" w:hAnsi="Calibri" w:cs="Calibri"/>
                <w:b/>
                <w:bCs/>
                <w:sz w:val="24"/>
                <w:szCs w:val="24"/>
              </w:rPr>
            </w:pPr>
            <w:r>
              <w:rPr>
                <w:rFonts w:ascii="Calibri" w:hAnsi="Calibri" w:cs="Calibri"/>
                <w:b/>
                <w:bCs/>
                <w:sz w:val="24"/>
                <w:szCs w:val="24"/>
              </w:rPr>
              <w:t>Ambito di attività</w:t>
            </w:r>
            <w:r w:rsidR="006D7A5D" w:rsidRPr="006D7A5D">
              <w:rPr>
                <w:rFonts w:ascii="Calibri" w:hAnsi="Calibri" w:cs="Calibri"/>
                <w:b/>
                <w:bCs/>
                <w:sz w:val="24"/>
                <w:szCs w:val="24"/>
              </w:rPr>
              <w:t xml:space="preserve">: </w:t>
            </w:r>
          </w:p>
          <w:p w:rsidR="006D7A5D" w:rsidRPr="009B0760" w:rsidRDefault="006D7A5D" w:rsidP="006D7A5D">
            <w:pPr>
              <w:spacing w:after="0" w:line="240" w:lineRule="auto"/>
              <w:rPr>
                <w:rFonts w:ascii="Calibri" w:hAnsi="Calibri" w:cs="Calibri"/>
                <w:bCs/>
                <w:sz w:val="24"/>
                <w:szCs w:val="24"/>
              </w:rPr>
            </w:pPr>
            <w:r w:rsidRPr="009B0760">
              <w:rPr>
                <w:rFonts w:ascii="Calibri" w:hAnsi="Calibri" w:cs="Calibri"/>
                <w:sz w:val="24"/>
                <w:szCs w:val="24"/>
              </w:rPr>
              <w:t>Attività istituzionale-amministrativa</w:t>
            </w:r>
          </w:p>
        </w:tc>
      </w:tr>
      <w:tr w:rsidR="006D7A5D" w:rsidRPr="006D7A5D" w:rsidTr="0000698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B0760" w:rsidRDefault="006D7A5D" w:rsidP="006D7A5D">
            <w:pPr>
              <w:shd w:val="clear" w:color="auto" w:fill="FFFFFF"/>
              <w:spacing w:after="0" w:line="240" w:lineRule="auto"/>
              <w:jc w:val="both"/>
              <w:rPr>
                <w:rFonts w:ascii="Calibri" w:eastAsia="Times New Roman" w:hAnsi="Calibri" w:cs="Calibri"/>
                <w:b/>
                <w:bCs/>
                <w:sz w:val="24"/>
                <w:szCs w:val="24"/>
              </w:rPr>
            </w:pPr>
            <w:r w:rsidRPr="006D7A5D">
              <w:rPr>
                <w:rFonts w:ascii="Calibri" w:eastAsia="Times New Roman" w:hAnsi="Calibri" w:cs="Calibri"/>
                <w:b/>
                <w:bCs/>
                <w:sz w:val="24"/>
                <w:szCs w:val="24"/>
              </w:rPr>
              <w:t xml:space="preserve">Principali norme o atti di riferimento: </w:t>
            </w:r>
          </w:p>
          <w:p w:rsidR="006D7A5D" w:rsidRPr="009B0760" w:rsidRDefault="009B0760" w:rsidP="006D7A5D">
            <w:pPr>
              <w:shd w:val="clear" w:color="auto" w:fill="FFFFFF"/>
              <w:spacing w:after="0" w:line="240" w:lineRule="auto"/>
              <w:jc w:val="both"/>
              <w:rPr>
                <w:rFonts w:ascii="Calibri" w:eastAsia="Times New Roman" w:hAnsi="Calibri" w:cs="Calibri"/>
                <w:bCs/>
                <w:sz w:val="24"/>
                <w:szCs w:val="24"/>
              </w:rPr>
            </w:pPr>
            <w:r w:rsidRPr="009B0760">
              <w:rPr>
                <w:rFonts w:ascii="Calibri" w:eastAsia="Times New Roman" w:hAnsi="Calibri" w:cs="Calibri"/>
                <w:sz w:val="24"/>
                <w:szCs w:val="24"/>
              </w:rPr>
              <w:t>L</w:t>
            </w:r>
            <w:r w:rsidR="006D7A5D" w:rsidRPr="009B0760">
              <w:rPr>
                <w:rFonts w:ascii="Calibri" w:eastAsia="Times New Roman" w:hAnsi="Calibri" w:cs="Calibri"/>
                <w:sz w:val="24"/>
                <w:szCs w:val="24"/>
              </w:rPr>
              <w:t>.r. n. 3/1996 assegno vitalizio e di reversibilità agli eredi, l.r. 13/2019 indennità differita e di reversibilità agli eredi</w:t>
            </w:r>
          </w:p>
        </w:tc>
      </w:tr>
      <w:tr w:rsidR="006D7A5D" w:rsidRPr="006D7A5D" w:rsidTr="00403D0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D7A5D" w:rsidRPr="006D7A5D" w:rsidRDefault="006D7A5D" w:rsidP="006D7A5D">
            <w:pPr>
              <w:spacing w:after="0" w:line="240" w:lineRule="auto"/>
              <w:jc w:val="center"/>
              <w:rPr>
                <w:rFonts w:ascii="Calibri" w:hAnsi="Calibri" w:cs="Calibri"/>
                <w:b/>
                <w:bCs/>
                <w:sz w:val="24"/>
                <w:szCs w:val="24"/>
              </w:rPr>
            </w:pPr>
            <w:r w:rsidRPr="006D7A5D">
              <w:rPr>
                <w:rFonts w:ascii="Calibri" w:hAnsi="Calibri" w:cs="Calibri"/>
                <w:b/>
                <w:bCs/>
                <w:sz w:val="24"/>
                <w:szCs w:val="24"/>
              </w:rPr>
              <w:t>STRUTTURE COMPETENTI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Acquisizione della richiesta di liquidazione del vitalizio o indennità differita o reversibilità.</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Istruttoria per la verifica dei requisiti previsti per la liquidazione dell’emolumento.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r w:rsidR="006D7A5D" w:rsidRPr="006D7A5D" w:rsidTr="00006985">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Predisposizione e adozione determinazione dirigenziale di impegno e liquidazione spesa</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D7A5D" w:rsidRPr="006D7A5D" w:rsidRDefault="006D7A5D" w:rsidP="006D7A5D">
            <w:pPr>
              <w:spacing w:after="0" w:line="240" w:lineRule="auto"/>
              <w:jc w:val="both"/>
              <w:rPr>
                <w:rFonts w:ascii="Calibri" w:hAnsi="Calibri" w:cs="Calibri"/>
                <w:sz w:val="24"/>
                <w:szCs w:val="24"/>
              </w:rPr>
            </w:pPr>
            <w:r w:rsidRPr="006D7A5D">
              <w:rPr>
                <w:rFonts w:ascii="Calibri" w:hAnsi="Calibri" w:cs="Calibri"/>
                <w:sz w:val="24"/>
                <w:szCs w:val="24"/>
              </w:rPr>
              <w:t>Settore Risorse Umane (Ufficio Trattamento economico Consiglieri ed ex Consiglieri)</w:t>
            </w:r>
          </w:p>
        </w:tc>
      </w:tr>
    </w:tbl>
    <w:p w:rsidR="006D7A5D" w:rsidRPr="00207F88" w:rsidRDefault="00643122" w:rsidP="00763FE9">
      <w:pPr>
        <w:jc w:val="both"/>
        <w:rPr>
          <w:rFonts w:ascii="Calibri" w:hAnsi="Calibri" w:cs="Calibri"/>
          <w:sz w:val="24"/>
          <w:szCs w:val="24"/>
        </w:rPr>
      </w:pPr>
      <w:r w:rsidRPr="00207F88">
        <w:rPr>
          <w:rFonts w:ascii="Calibri" w:hAnsi="Calibri" w:cs="Calibri"/>
          <w:sz w:val="24"/>
          <w:szCs w:val="24"/>
        </w:rPr>
        <w:br w:type="page"/>
      </w:r>
    </w:p>
    <w:tbl>
      <w:tblPr>
        <w:tblStyle w:val="Grigliatabella"/>
        <w:tblW w:w="9781" w:type="dxa"/>
        <w:tblInd w:w="-34" w:type="dxa"/>
        <w:tblLook w:val="04A0" w:firstRow="1" w:lastRow="0" w:firstColumn="1" w:lastColumn="0" w:noHBand="0" w:noVBand="1"/>
      </w:tblPr>
      <w:tblGrid>
        <w:gridCol w:w="5387"/>
        <w:gridCol w:w="4394"/>
      </w:tblGrid>
      <w:tr w:rsidR="0030712F" w:rsidRPr="00207F88" w:rsidTr="000C5283">
        <w:trPr>
          <w:trHeight w:val="271"/>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rsidR="0030712F" w:rsidRPr="00207F88" w:rsidRDefault="00277CCA" w:rsidP="0030712F">
            <w:pPr>
              <w:spacing w:after="0" w:line="240" w:lineRule="auto"/>
              <w:rPr>
                <w:rFonts w:ascii="Calibri" w:hAnsi="Calibri" w:cs="Calibri"/>
                <w:b/>
                <w:sz w:val="24"/>
                <w:szCs w:val="24"/>
              </w:rPr>
            </w:pPr>
            <w:r>
              <w:rPr>
                <w:rFonts w:ascii="Calibri" w:hAnsi="Calibri" w:cs="Calibri"/>
                <w:b/>
                <w:bCs/>
                <w:sz w:val="24"/>
                <w:szCs w:val="24"/>
              </w:rPr>
              <w:lastRenderedPageBreak/>
              <w:t>Area di rischio</w:t>
            </w:r>
            <w:r w:rsidR="0030712F" w:rsidRPr="00207F88">
              <w:rPr>
                <w:rFonts w:ascii="Calibri" w:hAnsi="Calibri" w:cs="Calibri"/>
                <w:b/>
                <w:bCs/>
                <w:sz w:val="24"/>
                <w:szCs w:val="24"/>
              </w:rPr>
              <w:t xml:space="preserve"> I: Attività istituzionale </w:t>
            </w:r>
          </w:p>
        </w:tc>
      </w:tr>
      <w:tr w:rsidR="001C1182" w:rsidRPr="00207F88" w:rsidTr="001C1182">
        <w:trPr>
          <w:trHeight w:val="271"/>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1C1182" w:rsidRPr="00207F88" w:rsidRDefault="001C1182" w:rsidP="001C1182">
            <w:pPr>
              <w:spacing w:after="0" w:line="240" w:lineRule="auto"/>
              <w:jc w:val="both"/>
              <w:rPr>
                <w:rFonts w:ascii="Calibri" w:hAnsi="Calibri" w:cs="Calibri"/>
                <w:b/>
                <w:bCs/>
                <w:sz w:val="24"/>
                <w:szCs w:val="24"/>
              </w:rPr>
            </w:pPr>
            <w:r w:rsidRPr="001C1182">
              <w:rPr>
                <w:rFonts w:ascii="Calibri" w:hAnsi="Calibri" w:cs="Calibri"/>
                <w:b/>
                <w:bCs/>
                <w:sz w:val="24"/>
                <w:szCs w:val="24"/>
              </w:rPr>
              <w:t>Processo: Adempimenti relativi alla rendicontazione dei contributi attribuiti ai Gruppi consiliari per il loro funzionamento</w:t>
            </w:r>
          </w:p>
        </w:tc>
      </w:tr>
      <w:tr w:rsidR="0030712F" w:rsidRPr="00207F88" w:rsidTr="00F03F26">
        <w:trPr>
          <w:trHeight w:val="260"/>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760" w:rsidRDefault="00A03BA8" w:rsidP="0030712F">
            <w:pPr>
              <w:spacing w:after="0" w:line="240" w:lineRule="auto"/>
              <w:rPr>
                <w:rFonts w:ascii="Calibri" w:hAnsi="Calibri" w:cs="Calibri"/>
                <w:b/>
                <w:sz w:val="24"/>
                <w:szCs w:val="24"/>
              </w:rPr>
            </w:pPr>
            <w:r>
              <w:rPr>
                <w:rFonts w:ascii="Calibri" w:hAnsi="Calibri" w:cs="Calibri"/>
                <w:b/>
                <w:sz w:val="24"/>
                <w:szCs w:val="24"/>
              </w:rPr>
              <w:t>Ambito di attività</w:t>
            </w:r>
            <w:r w:rsidR="0030712F" w:rsidRPr="00207F88">
              <w:rPr>
                <w:rFonts w:ascii="Calibri" w:hAnsi="Calibri" w:cs="Calibri"/>
                <w:b/>
                <w:sz w:val="24"/>
                <w:szCs w:val="24"/>
              </w:rPr>
              <w:t xml:space="preserve">: </w:t>
            </w:r>
          </w:p>
          <w:p w:rsidR="0030712F" w:rsidRPr="009B0760" w:rsidRDefault="0030712F" w:rsidP="0030712F">
            <w:pPr>
              <w:spacing w:after="0" w:line="240" w:lineRule="auto"/>
              <w:rPr>
                <w:rFonts w:ascii="Calibri" w:hAnsi="Calibri" w:cs="Calibri"/>
                <w:sz w:val="24"/>
                <w:szCs w:val="24"/>
              </w:rPr>
            </w:pPr>
            <w:r w:rsidRPr="009B0760">
              <w:rPr>
                <w:rFonts w:ascii="Calibri" w:hAnsi="Calibri" w:cs="Calibri"/>
                <w:sz w:val="24"/>
                <w:szCs w:val="24"/>
              </w:rPr>
              <w:t>Attività istituzionale-amministrativa</w:t>
            </w:r>
          </w:p>
        </w:tc>
      </w:tr>
      <w:tr w:rsidR="0030712F" w:rsidRPr="00207F88" w:rsidTr="00F03F26">
        <w:trPr>
          <w:trHeight w:val="417"/>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760" w:rsidRDefault="0030712F" w:rsidP="0030712F">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o atti di riferimento: </w:t>
            </w:r>
          </w:p>
          <w:p w:rsidR="0030712F" w:rsidRPr="009B0760" w:rsidRDefault="0030712F" w:rsidP="0030712F">
            <w:pPr>
              <w:spacing w:after="0" w:line="240" w:lineRule="auto"/>
              <w:jc w:val="both"/>
              <w:rPr>
                <w:rFonts w:ascii="Calibri" w:hAnsi="Calibri" w:cs="Calibri"/>
                <w:sz w:val="24"/>
                <w:szCs w:val="24"/>
              </w:rPr>
            </w:pPr>
            <w:r w:rsidRPr="009B0760">
              <w:rPr>
                <w:rFonts w:ascii="Calibri" w:hAnsi="Calibri" w:cs="Calibri"/>
                <w:sz w:val="24"/>
                <w:szCs w:val="24"/>
              </w:rPr>
              <w:t>D.L. 10 ottobre 2012, n. 174, convertito in L. n. 213/2002; DPCM 21 dicembre 2012 di recepimento delle LINEE GUIDA per l'approvazione del rendiconto di esercizio annuale dei gruppi consiliari dei consigli regionali, L.r. 15 marzo 2002, n. 13 “Testo Unico della struttura e finanziamento dei Gruppi Consiliari”; art. 27 Statuto della Regione; art. 13 del Regolamento interno del Consiglio regionale</w:t>
            </w:r>
          </w:p>
        </w:tc>
      </w:tr>
      <w:tr w:rsidR="0030712F" w:rsidRPr="00207F88" w:rsidTr="00262C74">
        <w:trPr>
          <w:trHeight w:val="172"/>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30712F" w:rsidRPr="00207F88" w:rsidRDefault="0030712F" w:rsidP="0030712F">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30712F" w:rsidRPr="00207F88" w:rsidRDefault="0030712F" w:rsidP="0030712F">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Default"/>
              <w:ind w:left="34" w:right="34" w:firstLine="0"/>
              <w:jc w:val="both"/>
              <w:rPr>
                <w:rFonts w:ascii="Calibri" w:hAnsi="Calibri" w:cs="Calibri"/>
                <w:color w:val="auto"/>
                <w:lang w:val="it-IT"/>
              </w:rPr>
            </w:pPr>
            <w:r>
              <w:rPr>
                <w:rFonts w:ascii="Calibri" w:hAnsi="Calibri" w:cs="Calibri"/>
                <w:color w:val="auto"/>
                <w:lang w:val="it-IT"/>
              </w:rPr>
              <w:t xml:space="preserve">1. </w:t>
            </w:r>
            <w:r w:rsidRPr="00207F88">
              <w:rPr>
                <w:rFonts w:ascii="Calibri" w:hAnsi="Calibri" w:cs="Calibri"/>
                <w:color w:val="auto"/>
                <w:lang w:val="it-IT"/>
              </w:rPr>
              <w:t>Trasmissione al Settore Segreteria Ufficio di Presidenza delle dichiarazioni di adesione ai Gruppi consiliari da parte dei Consiglieri regionali</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ind w:left="34" w:right="175"/>
              <w:jc w:val="both"/>
              <w:rPr>
                <w:rFonts w:ascii="Calibri" w:hAnsi="Calibri" w:cs="Calibri"/>
                <w:sz w:val="24"/>
                <w:szCs w:val="24"/>
              </w:rPr>
            </w:pPr>
            <w:r w:rsidRPr="00207F88">
              <w:rPr>
                <w:rFonts w:ascii="Calibri" w:hAnsi="Calibri" w:cs="Calibri"/>
                <w:sz w:val="24"/>
                <w:szCs w:val="24"/>
              </w:rPr>
              <w:t>Settore Segreteria Assemblea e Affari Generali (Ufficio Segreteria e Affari Istituzionali)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NormaleWeb"/>
              <w:ind w:left="34" w:right="34"/>
              <w:jc w:val="both"/>
              <w:rPr>
                <w:rFonts w:ascii="Calibri" w:hAnsi="Calibri" w:cs="Calibri"/>
              </w:rPr>
            </w:pPr>
            <w:r>
              <w:rPr>
                <w:rFonts w:ascii="Calibri" w:hAnsi="Calibri" w:cs="Calibri"/>
              </w:rPr>
              <w:t xml:space="preserve">2. </w:t>
            </w:r>
            <w:r w:rsidRPr="00207F88">
              <w:rPr>
                <w:rFonts w:ascii="Calibri" w:hAnsi="Calibri" w:cs="Calibri"/>
              </w:rPr>
              <w:t>Predisposizione della proposta di deliberazione di costituzione dei gruppi consiliari</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ind w:left="34" w:right="175"/>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ind w:left="34"/>
              <w:jc w:val="both"/>
              <w:rPr>
                <w:rFonts w:ascii="Calibri" w:hAnsi="Calibri" w:cs="Calibri"/>
                <w:sz w:val="24"/>
                <w:szCs w:val="24"/>
              </w:rPr>
            </w:pPr>
            <w:r>
              <w:rPr>
                <w:rFonts w:ascii="Calibri" w:hAnsi="Calibri" w:cs="Calibri"/>
                <w:sz w:val="24"/>
                <w:szCs w:val="24"/>
              </w:rPr>
              <w:t xml:space="preserve">3. </w:t>
            </w:r>
            <w:r w:rsidRPr="00207F88">
              <w:rPr>
                <w:rFonts w:ascii="Calibri" w:hAnsi="Calibri" w:cs="Calibri"/>
                <w:sz w:val="24"/>
                <w:szCs w:val="24"/>
              </w:rPr>
              <w:t>Trasmissione della proposta di deliberazione all’Ufficio di Presidenza per l’approvazione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ind w:left="34"/>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ind w:left="34"/>
              <w:jc w:val="both"/>
              <w:rPr>
                <w:rFonts w:ascii="Calibri" w:hAnsi="Calibri" w:cs="Calibri"/>
                <w:sz w:val="24"/>
                <w:szCs w:val="24"/>
              </w:rPr>
            </w:pPr>
            <w:r>
              <w:rPr>
                <w:rFonts w:ascii="Calibri" w:hAnsi="Calibri" w:cs="Calibri"/>
                <w:sz w:val="24"/>
                <w:szCs w:val="24"/>
              </w:rPr>
              <w:t xml:space="preserve">4. </w:t>
            </w:r>
            <w:r w:rsidRPr="00207F88">
              <w:rPr>
                <w:rFonts w:ascii="Calibri" w:hAnsi="Calibri" w:cs="Calibri"/>
                <w:sz w:val="24"/>
                <w:szCs w:val="24"/>
              </w:rPr>
              <w:t>Approvazione della proposta di deliberazione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ind w:left="34"/>
              <w:jc w:val="both"/>
              <w:rPr>
                <w:rFonts w:ascii="Calibri" w:hAnsi="Calibri" w:cs="Calibri"/>
                <w:sz w:val="24"/>
                <w:szCs w:val="24"/>
              </w:rPr>
            </w:pPr>
            <w:r w:rsidRPr="00207F88">
              <w:rPr>
                <w:rFonts w:ascii="Calibri" w:hAnsi="Calibri" w:cs="Calibri"/>
                <w:sz w:val="24"/>
                <w:szCs w:val="24"/>
              </w:rPr>
              <w:t>Ufficio di Presidenza</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ind w:left="34"/>
              <w:jc w:val="both"/>
              <w:rPr>
                <w:rFonts w:ascii="Calibri" w:hAnsi="Calibri" w:cs="Calibri"/>
                <w:sz w:val="24"/>
                <w:szCs w:val="24"/>
              </w:rPr>
            </w:pPr>
            <w:r>
              <w:rPr>
                <w:rFonts w:ascii="Calibri" w:hAnsi="Calibri" w:cs="Calibri"/>
                <w:sz w:val="24"/>
                <w:szCs w:val="24"/>
              </w:rPr>
              <w:t xml:space="preserve">5. </w:t>
            </w:r>
            <w:r w:rsidRPr="00207F88">
              <w:rPr>
                <w:rFonts w:ascii="Calibri" w:hAnsi="Calibri" w:cs="Calibri"/>
                <w:sz w:val="24"/>
                <w:szCs w:val="24"/>
              </w:rPr>
              <w:t>Trasmissione della deliberazione agli Uffici competenti per gli adempimenti di competenza</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ind w:left="34"/>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tc>
      </w:tr>
      <w:tr w:rsidR="0030712F" w:rsidRPr="00207F88" w:rsidTr="00F03F26">
        <w:trPr>
          <w:trHeight w:val="2021"/>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NormaleWeb"/>
              <w:ind w:right="34"/>
              <w:jc w:val="both"/>
              <w:rPr>
                <w:rFonts w:ascii="Calibri" w:hAnsi="Calibri" w:cs="Calibri"/>
              </w:rPr>
            </w:pPr>
            <w:r>
              <w:rPr>
                <w:rFonts w:ascii="Calibri" w:hAnsi="Calibri" w:cs="Calibri"/>
              </w:rPr>
              <w:t xml:space="preserve">6. </w:t>
            </w:r>
            <w:r w:rsidRPr="00207F88">
              <w:rPr>
                <w:rFonts w:ascii="Calibri" w:hAnsi="Calibri" w:cs="Calibri"/>
              </w:rPr>
              <w:t>Assegnazione ai Gruppi consiliari del personale richiesto nominativamente dai Presidenti dei gruppi consiliari e dei mezzi necessari all’assolvimento delle loro funzioni</w:t>
            </w:r>
            <w:r>
              <w:rPr>
                <w:rFonts w:ascii="Calibri" w:hAnsi="Calibri" w:cs="Calibri"/>
              </w:rPr>
              <w:t>,</w:t>
            </w:r>
            <w:r w:rsidRPr="00207F88">
              <w:rPr>
                <w:rFonts w:ascii="Calibri" w:hAnsi="Calibri" w:cs="Calibri"/>
              </w:rPr>
              <w:t xml:space="preserve"> nei modi e nei limiti previsti dallo Statuto e dalle disposizioni di legge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sz w:val="24"/>
                <w:szCs w:val="24"/>
              </w:rPr>
              <w:t xml:space="preserve">Segretariato generale </w:t>
            </w:r>
          </w:p>
          <w:p w:rsidR="0030712F" w:rsidRPr="00207F88" w:rsidRDefault="0030712F" w:rsidP="0030712F">
            <w:pPr>
              <w:spacing w:before="80" w:after="0" w:line="240" w:lineRule="auto"/>
              <w:jc w:val="both"/>
              <w:rPr>
                <w:rFonts w:ascii="Calibri" w:hAnsi="Calibri" w:cs="Calibri"/>
                <w:sz w:val="24"/>
                <w:szCs w:val="24"/>
              </w:rPr>
            </w:pPr>
            <w:r w:rsidRPr="00207F88">
              <w:rPr>
                <w:rFonts w:ascii="Calibri" w:hAnsi="Calibri" w:cs="Calibri"/>
                <w:sz w:val="24"/>
                <w:szCs w:val="24"/>
              </w:rPr>
              <w:t>Settore Bilancio e Ragioneria (Ufficio Gruppi Consiliari)</w:t>
            </w:r>
          </w:p>
          <w:p w:rsidR="0030712F" w:rsidRPr="00207F88" w:rsidRDefault="0030712F" w:rsidP="0030712F">
            <w:pPr>
              <w:spacing w:before="80" w:after="0" w:line="240" w:lineRule="auto"/>
              <w:jc w:val="both"/>
              <w:rPr>
                <w:rFonts w:ascii="Calibri" w:hAnsi="Calibri" w:cs="Calibri"/>
                <w:sz w:val="24"/>
                <w:szCs w:val="24"/>
              </w:rPr>
            </w:pPr>
            <w:r w:rsidRPr="00207F88">
              <w:rPr>
                <w:rFonts w:ascii="Calibri" w:hAnsi="Calibri" w:cs="Calibri"/>
                <w:sz w:val="24"/>
                <w:szCs w:val="24"/>
              </w:rPr>
              <w:t>Settore Risorse Umane (Ufficio Gestione Strutture Speciali)</w:t>
            </w:r>
          </w:p>
        </w:tc>
      </w:tr>
      <w:tr w:rsidR="0030712F" w:rsidRPr="00207F88" w:rsidTr="00F03F26">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pStyle w:val="Default"/>
              <w:spacing w:before="80" w:after="80"/>
              <w:ind w:right="34" w:firstLine="0"/>
              <w:jc w:val="both"/>
              <w:rPr>
                <w:rFonts w:ascii="Calibri" w:hAnsi="Calibri" w:cs="Calibri"/>
                <w:color w:val="auto"/>
                <w:lang w:val="it-IT"/>
              </w:rPr>
            </w:pPr>
            <w:r>
              <w:rPr>
                <w:rFonts w:ascii="Calibri" w:hAnsi="Calibri" w:cs="Calibri"/>
                <w:color w:val="auto"/>
                <w:lang w:val="it-IT"/>
              </w:rPr>
              <w:t xml:space="preserve">7. </w:t>
            </w:r>
            <w:r w:rsidRPr="00207F88">
              <w:rPr>
                <w:rFonts w:ascii="Calibri" w:hAnsi="Calibri" w:cs="Calibri"/>
                <w:color w:val="auto"/>
                <w:lang w:val="it-IT"/>
              </w:rPr>
              <w:t>Assegnazione di locali e attrezzature tenendo presenti le esigenze di base comuni ad ogni Gruppo e la consist</w:t>
            </w:r>
            <w:r>
              <w:rPr>
                <w:rFonts w:ascii="Calibri" w:hAnsi="Calibri" w:cs="Calibri"/>
                <w:color w:val="auto"/>
                <w:lang w:val="it-IT"/>
              </w:rPr>
              <w:t>enza numerica dei Gruppi stessi</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ind w:left="34"/>
              <w:jc w:val="both"/>
              <w:rPr>
                <w:rFonts w:ascii="Calibri" w:hAnsi="Calibri" w:cs="Calibri"/>
                <w:sz w:val="24"/>
                <w:szCs w:val="24"/>
              </w:rPr>
            </w:pPr>
            <w:r w:rsidRPr="00207F88">
              <w:rPr>
                <w:rFonts w:ascii="Calibri" w:hAnsi="Calibri" w:cs="Calibri"/>
                <w:sz w:val="24"/>
                <w:szCs w:val="24"/>
              </w:rPr>
              <w:t>Settore Provve</w:t>
            </w:r>
            <w:r>
              <w:rPr>
                <w:rFonts w:ascii="Calibri" w:hAnsi="Calibri" w:cs="Calibri"/>
                <w:sz w:val="24"/>
                <w:szCs w:val="24"/>
              </w:rPr>
              <w:t>ditorato, Economato e Contratti</w:t>
            </w:r>
          </w:p>
        </w:tc>
      </w:tr>
      <w:tr w:rsidR="0030712F" w:rsidRPr="00207F88" w:rsidTr="00F03F26">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pStyle w:val="Default"/>
              <w:ind w:right="34" w:firstLine="0"/>
              <w:jc w:val="both"/>
              <w:rPr>
                <w:rFonts w:ascii="Calibri" w:hAnsi="Calibri" w:cs="Calibri"/>
                <w:color w:val="auto"/>
                <w:lang w:val="it-IT"/>
              </w:rPr>
            </w:pPr>
            <w:r>
              <w:rPr>
                <w:rFonts w:ascii="Calibri" w:hAnsi="Calibri" w:cs="Calibri"/>
                <w:color w:val="auto"/>
                <w:lang w:val="it-IT"/>
              </w:rPr>
              <w:t xml:space="preserve">8. </w:t>
            </w:r>
            <w:r w:rsidRPr="00214F35">
              <w:rPr>
                <w:rFonts w:ascii="Calibri" w:hAnsi="Calibri" w:cs="Calibri"/>
                <w:color w:val="auto"/>
                <w:lang w:val="it-IT"/>
              </w:rPr>
              <w:t xml:space="preserve">Assegnazione, a </w:t>
            </w:r>
            <w:r w:rsidRPr="00214F35">
              <w:rPr>
                <w:rFonts w:ascii="Calibri" w:hAnsi="Calibri" w:cs="Calibri"/>
                <w:iCs/>
                <w:color w:val="auto"/>
                <w:lang w:val="it-IT"/>
              </w:rPr>
              <w:t xml:space="preserve">ciascun Gruppo, di un contributo per la gestione, rispettivamente, delle spese </w:t>
            </w:r>
            <w:r w:rsidRPr="00214F35">
              <w:rPr>
                <w:rFonts w:ascii="Calibri" w:hAnsi="Calibri" w:cs="Calibri"/>
                <w:i/>
                <w:iCs/>
                <w:color w:val="auto"/>
                <w:lang w:val="it-IT"/>
              </w:rPr>
              <w:t>organizzative e di funzionamento</w:t>
            </w:r>
            <w:r w:rsidRPr="00214F35">
              <w:rPr>
                <w:rFonts w:ascii="Calibri" w:hAnsi="Calibri" w:cs="Calibri"/>
                <w:iCs/>
                <w:color w:val="auto"/>
                <w:lang w:val="it-IT"/>
              </w:rPr>
              <w:t xml:space="preserve"> e della spesa per il </w:t>
            </w:r>
            <w:r w:rsidRPr="00214F35">
              <w:rPr>
                <w:rFonts w:ascii="Calibri" w:hAnsi="Calibri" w:cs="Calibri"/>
                <w:i/>
                <w:iCs/>
                <w:color w:val="auto"/>
                <w:lang w:val="it-IT"/>
              </w:rPr>
              <w:t>personale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sz w:val="24"/>
                <w:szCs w:val="24"/>
              </w:rPr>
              <w:t>Settore Bilancio e Ragione</w:t>
            </w:r>
            <w:r>
              <w:rPr>
                <w:rFonts w:ascii="Calibri" w:hAnsi="Calibri" w:cs="Calibri"/>
                <w:sz w:val="24"/>
                <w:szCs w:val="24"/>
              </w:rPr>
              <w:t>ria (Ufficio Gruppi Consiliari)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Default"/>
              <w:ind w:firstLine="0"/>
              <w:jc w:val="both"/>
              <w:rPr>
                <w:rFonts w:ascii="Calibri" w:hAnsi="Calibri" w:cs="Calibri"/>
                <w:color w:val="auto"/>
                <w:lang w:val="it-IT"/>
              </w:rPr>
            </w:pPr>
            <w:r>
              <w:rPr>
                <w:rFonts w:ascii="Calibri" w:hAnsi="Calibri" w:cs="Calibri"/>
                <w:color w:val="auto"/>
                <w:lang w:val="it-IT"/>
              </w:rPr>
              <w:t xml:space="preserve">9. </w:t>
            </w:r>
            <w:r w:rsidRPr="00207F88">
              <w:rPr>
                <w:rFonts w:ascii="Calibri" w:hAnsi="Calibri" w:cs="Calibri"/>
                <w:color w:val="auto"/>
                <w:lang w:val="it-IT"/>
              </w:rPr>
              <w:t xml:space="preserve">Accreditamento dei fondi erogati in un conto corrente bancario intestato al Gruppo consiliare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sz w:val="24"/>
                <w:szCs w:val="24"/>
              </w:rPr>
              <w:t>Settore Bilancio e Ragione</w:t>
            </w:r>
            <w:r>
              <w:rPr>
                <w:rFonts w:ascii="Calibri" w:hAnsi="Calibri" w:cs="Calibri"/>
                <w:sz w:val="24"/>
                <w:szCs w:val="24"/>
              </w:rPr>
              <w:t>ria - Ufficio Gruppi Consiliari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NormaleWeb"/>
              <w:spacing w:before="60"/>
              <w:ind w:left="34" w:right="34"/>
              <w:jc w:val="both"/>
              <w:rPr>
                <w:rFonts w:ascii="Calibri" w:hAnsi="Calibri" w:cs="Calibri"/>
              </w:rPr>
            </w:pPr>
            <w:r>
              <w:rPr>
                <w:rFonts w:ascii="Calibri" w:hAnsi="Calibri" w:cs="Calibri"/>
                <w:iCs/>
              </w:rPr>
              <w:t xml:space="preserve">10. </w:t>
            </w:r>
            <w:r w:rsidRPr="00207F88">
              <w:rPr>
                <w:rFonts w:ascii="Calibri" w:hAnsi="Calibri" w:cs="Calibri"/>
                <w:iCs/>
              </w:rPr>
              <w:t>Variazioni nell’assegnazione dei</w:t>
            </w:r>
            <w:r>
              <w:rPr>
                <w:rFonts w:ascii="Calibri" w:hAnsi="Calibri" w:cs="Calibri"/>
                <w:iCs/>
              </w:rPr>
              <w:t xml:space="preserve"> contributi nel corso dell'anno</w:t>
            </w:r>
            <w:r w:rsidRPr="00207F88">
              <w:rPr>
                <w:rFonts w:ascii="Calibri" w:hAnsi="Calibri" w:cs="Calibri"/>
                <w:iCs/>
              </w:rPr>
              <w:t xml:space="preserve"> nel caso in cui, a seguito di nuove elezioni o per qualsiasi altra causa, un Gruppo consiliare venga a cessare o venga a costituirsi un </w:t>
            </w:r>
            <w:r w:rsidRPr="00207F88">
              <w:rPr>
                <w:rFonts w:ascii="Calibri" w:hAnsi="Calibri" w:cs="Calibri"/>
                <w:iCs/>
              </w:rPr>
              <w:lastRenderedPageBreak/>
              <w:t>nuovo Gruppo consiliare o vari la composizione numerica dei Gruppi consiliari esistenti, con decorrenza dal mese immediatamente successivo a quello in cui la cessazione, la nuova costituzione o la variazione numerica del G</w:t>
            </w:r>
            <w:r>
              <w:rPr>
                <w:rFonts w:ascii="Calibri" w:hAnsi="Calibri" w:cs="Calibri"/>
                <w:iCs/>
              </w:rPr>
              <w:t>ruppo consiliare è intervenuta</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sz w:val="24"/>
                <w:szCs w:val="24"/>
              </w:rPr>
              <w:lastRenderedPageBreak/>
              <w:t>Settore Bilancio e Ragioneria</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Default"/>
              <w:ind w:firstLine="0"/>
              <w:jc w:val="both"/>
              <w:rPr>
                <w:rFonts w:ascii="Calibri" w:hAnsi="Calibri" w:cs="Calibri"/>
                <w:iCs/>
                <w:color w:val="auto"/>
                <w:lang w:val="it-IT"/>
              </w:rPr>
            </w:pPr>
            <w:r>
              <w:rPr>
                <w:rFonts w:ascii="Calibri" w:hAnsi="Calibri" w:cs="Calibri"/>
                <w:iCs/>
                <w:color w:val="auto"/>
                <w:lang w:val="it-IT"/>
              </w:rPr>
              <w:t xml:space="preserve">11. </w:t>
            </w:r>
            <w:r w:rsidRPr="00207F88">
              <w:rPr>
                <w:rFonts w:ascii="Calibri" w:hAnsi="Calibri" w:cs="Calibri"/>
                <w:iCs/>
                <w:color w:val="auto"/>
                <w:lang w:val="it-IT"/>
              </w:rPr>
              <w:t>Ricezione e protocollazione dei rendiconti e della relativa documentazione a corredo - trasmessi dai Presidenti di ciascun Gruppo consiliare entro il 31 gennaio dell'anno successivo a quello di riferimento - ed inoltro alla Presidenza del Consiglio regionale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i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sz w:val="24"/>
                <w:szCs w:val="24"/>
              </w:rPr>
            </w:pPr>
            <w:r>
              <w:rPr>
                <w:rFonts w:ascii="Calibri" w:hAnsi="Calibri" w:cs="Calibri"/>
                <w:iCs/>
                <w:sz w:val="24"/>
                <w:szCs w:val="24"/>
              </w:rPr>
              <w:t xml:space="preserve">12. </w:t>
            </w:r>
            <w:r w:rsidRPr="00207F88">
              <w:rPr>
                <w:rFonts w:ascii="Calibri" w:hAnsi="Calibri" w:cs="Calibri"/>
                <w:iCs/>
                <w:sz w:val="24"/>
                <w:szCs w:val="24"/>
              </w:rPr>
              <w:t>Trasmissione dei rendiconti di ciascun Gruppo con i relativi allegati, entro i successivi dieci giorni, al Presidente della Regione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iCs/>
                <w:sz w:val="24"/>
                <w:szCs w:val="24"/>
              </w:rPr>
              <w:t>Presidenza del Consiglio regionale</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iCs/>
                <w:sz w:val="24"/>
                <w:szCs w:val="24"/>
              </w:rPr>
            </w:pPr>
            <w:r>
              <w:rPr>
                <w:rFonts w:ascii="Calibri" w:hAnsi="Calibri" w:cs="Calibri"/>
                <w:iCs/>
                <w:sz w:val="24"/>
                <w:szCs w:val="24"/>
              </w:rPr>
              <w:t xml:space="preserve">13. </w:t>
            </w:r>
            <w:r w:rsidRPr="00207F88">
              <w:rPr>
                <w:rFonts w:ascii="Calibri" w:hAnsi="Calibri" w:cs="Calibri"/>
                <w:iCs/>
                <w:sz w:val="24"/>
                <w:szCs w:val="24"/>
              </w:rPr>
              <w:t>Trasmissione dei rendiconti di ciascun Gruppo consiliare con i relativi allegati, entro sessanta giorni dalla chiusura dell'esercizio, alla competente sezione regionale di controllo della Corte dei conti, al fine di consentirne l'attività di controllo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iCs/>
                <w:sz w:val="24"/>
                <w:szCs w:val="24"/>
              </w:rPr>
            </w:pPr>
            <w:r w:rsidRPr="00207F88">
              <w:rPr>
                <w:rFonts w:ascii="Calibri" w:hAnsi="Calibri" w:cs="Calibri"/>
                <w:iCs/>
                <w:sz w:val="24"/>
                <w:szCs w:val="24"/>
              </w:rPr>
              <w:t xml:space="preserve">Presidenza della Regione </w:t>
            </w:r>
          </w:p>
        </w:tc>
      </w:tr>
      <w:tr w:rsidR="0030712F" w:rsidRPr="00207F88" w:rsidTr="00643122">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pStyle w:val="NormaleWeb"/>
              <w:ind w:left="34" w:right="34" w:firstLine="42"/>
              <w:jc w:val="both"/>
              <w:rPr>
                <w:rFonts w:ascii="Calibri" w:hAnsi="Calibri" w:cs="Calibri"/>
                <w:iCs/>
              </w:rPr>
            </w:pPr>
            <w:r>
              <w:rPr>
                <w:rFonts w:ascii="Calibri" w:hAnsi="Calibri" w:cs="Calibri"/>
                <w:iCs/>
              </w:rPr>
              <w:t xml:space="preserve">14. </w:t>
            </w:r>
            <w:r w:rsidRPr="00207F88">
              <w:rPr>
                <w:rFonts w:ascii="Calibri" w:hAnsi="Calibri" w:cs="Calibri"/>
                <w:iCs/>
              </w:rPr>
              <w:t>Nel caso di rilievi da parte della sezione regionale di controllo della Corte dei Conti, inoltro della deliberazione ai Gruppi consiliari ed ai competenti uffici del Consiglio regionale per i rispettivi adempimenti</w:t>
            </w:r>
          </w:p>
          <w:p w:rsidR="0030712F" w:rsidRPr="00207F88" w:rsidRDefault="0030712F" w:rsidP="0030712F">
            <w:pPr>
              <w:pStyle w:val="NormaleWeb"/>
              <w:spacing w:before="120"/>
              <w:ind w:left="34" w:right="34"/>
              <w:jc w:val="both"/>
              <w:rPr>
                <w:rFonts w:ascii="Calibri" w:hAnsi="Calibri" w:cs="Calibri"/>
                <w:iCs/>
              </w:rPr>
            </w:pPr>
            <w:r w:rsidRPr="00207F88">
              <w:rPr>
                <w:rFonts w:ascii="Calibri" w:hAnsi="Calibri" w:cs="Calibri"/>
                <w:iCs/>
              </w:rPr>
              <w:t>Raccolta delle integrazioni pervenute e successiva trasmission</w:t>
            </w:r>
            <w:r>
              <w:rPr>
                <w:rFonts w:ascii="Calibri" w:hAnsi="Calibri" w:cs="Calibri"/>
                <w:iCs/>
              </w:rPr>
              <w:t>e al Presidente della Regione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09125C" w:rsidRDefault="0030712F" w:rsidP="0030712F">
            <w:pPr>
              <w:spacing w:after="0" w:line="240" w:lineRule="auto"/>
              <w:jc w:val="both"/>
              <w:rPr>
                <w:rFonts w:ascii="Calibri" w:hAnsi="Calibri" w:cs="Calibri"/>
                <w:iCs/>
                <w:sz w:val="24"/>
                <w:szCs w:val="24"/>
              </w:rPr>
            </w:pPr>
            <w:r w:rsidRPr="00207F88">
              <w:rPr>
                <w:rFonts w:ascii="Calibri" w:hAnsi="Calibri" w:cs="Calibri"/>
                <w:iCs/>
                <w:sz w:val="24"/>
                <w:szCs w:val="24"/>
              </w:rPr>
              <w:t>Pres</w:t>
            </w:r>
            <w:r>
              <w:rPr>
                <w:rFonts w:ascii="Calibri" w:hAnsi="Calibri" w:cs="Calibri"/>
                <w:iCs/>
                <w:sz w:val="24"/>
                <w:szCs w:val="24"/>
              </w:rPr>
              <w:t xml:space="preserve">idenza del Consiglio regionale </w:t>
            </w:r>
          </w:p>
        </w:tc>
      </w:tr>
      <w:tr w:rsidR="0030712F" w:rsidRPr="00207F88" w:rsidTr="0030712F">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NormaleWeb"/>
              <w:ind w:left="34" w:right="34"/>
              <w:jc w:val="both"/>
              <w:rPr>
                <w:rFonts w:ascii="Calibri" w:hAnsi="Calibri" w:cs="Calibri"/>
                <w:iCs/>
              </w:rPr>
            </w:pPr>
            <w:r>
              <w:rPr>
                <w:rFonts w:ascii="Calibri" w:hAnsi="Calibri" w:cs="Calibri"/>
                <w:iCs/>
              </w:rPr>
              <w:t xml:space="preserve">15. </w:t>
            </w:r>
            <w:r w:rsidRPr="00207F88">
              <w:rPr>
                <w:rFonts w:ascii="Calibri" w:hAnsi="Calibri" w:cs="Calibri"/>
                <w:iCs/>
              </w:rPr>
              <w:t xml:space="preserve">Inoltro alla Corte dei Conti delle suddette integrazioni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iCs/>
                <w:sz w:val="24"/>
                <w:szCs w:val="24"/>
              </w:rPr>
            </w:pPr>
            <w:r w:rsidRPr="00207F88">
              <w:rPr>
                <w:rFonts w:ascii="Calibri" w:hAnsi="Calibri" w:cs="Calibri"/>
                <w:iCs/>
                <w:sz w:val="24"/>
                <w:szCs w:val="24"/>
              </w:rPr>
              <w:t>Presidenza della Regione</w:t>
            </w:r>
          </w:p>
        </w:tc>
      </w:tr>
      <w:tr w:rsidR="0030712F" w:rsidRPr="00207F88" w:rsidTr="00643122">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NormaleWeb"/>
              <w:ind w:right="34"/>
              <w:jc w:val="both"/>
              <w:rPr>
                <w:rFonts w:ascii="Calibri" w:hAnsi="Calibri" w:cs="Calibri"/>
                <w:iCs/>
              </w:rPr>
            </w:pPr>
            <w:r>
              <w:rPr>
                <w:rFonts w:ascii="Calibri" w:hAnsi="Calibri" w:cs="Calibri"/>
              </w:rPr>
              <w:t xml:space="preserve">16. </w:t>
            </w:r>
            <w:r w:rsidRPr="00207F88">
              <w:rPr>
                <w:rFonts w:ascii="Calibri" w:hAnsi="Calibri" w:cs="Calibri"/>
              </w:rPr>
              <w:t>Trasmissione al Settore Informatico e Flussi Informativi</w:t>
            </w:r>
            <w:r w:rsidRPr="00207F88">
              <w:rPr>
                <w:rFonts w:ascii="Calibri" w:hAnsi="Calibri" w:cs="Calibri"/>
                <w:iCs/>
              </w:rPr>
              <w:t xml:space="preserve"> dei rendiconti dei Gruppi consiliari, per la pubblicazione nella sezione “Amministrazione trasparente” del sito istituzionale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i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30712F" w:rsidRPr="00207F88" w:rsidTr="0030712F">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sz w:val="24"/>
                <w:szCs w:val="24"/>
              </w:rPr>
              <w:t xml:space="preserve">17. </w:t>
            </w:r>
            <w:r w:rsidRPr="00207F88">
              <w:rPr>
                <w:rFonts w:ascii="Calibri" w:hAnsi="Calibri" w:cs="Calibri"/>
                <w:sz w:val="24"/>
                <w:szCs w:val="24"/>
              </w:rPr>
              <w:t xml:space="preserve">Pubblicazione </w:t>
            </w:r>
            <w:r w:rsidRPr="00207F88">
              <w:rPr>
                <w:rFonts w:ascii="Calibri" w:hAnsi="Calibri" w:cs="Calibri"/>
                <w:iCs/>
                <w:sz w:val="24"/>
                <w:szCs w:val="24"/>
              </w:rPr>
              <w:t>dei rendiconti dei Gruppi consiliari</w:t>
            </w:r>
            <w:r w:rsidRPr="00207F88">
              <w:rPr>
                <w:rFonts w:ascii="Calibri" w:hAnsi="Calibri" w:cs="Calibri"/>
                <w:sz w:val="24"/>
                <w:szCs w:val="24"/>
              </w:rPr>
              <w:t xml:space="preserve"> nella sezione “Amministrazione trasparente” del sito istituzionale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sz w:val="24"/>
                <w:szCs w:val="24"/>
              </w:rPr>
              <w:t>Settore Informatico e Flussi Informativi</w:t>
            </w:r>
          </w:p>
        </w:tc>
      </w:tr>
      <w:tr w:rsidR="0030712F" w:rsidRPr="00207F88" w:rsidTr="0030712F">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sz w:val="24"/>
                <w:szCs w:val="24"/>
              </w:rPr>
            </w:pPr>
            <w:r>
              <w:rPr>
                <w:rFonts w:ascii="Calibri" w:hAnsi="Calibri" w:cs="Calibri"/>
                <w:sz w:val="24"/>
                <w:szCs w:val="24"/>
              </w:rPr>
              <w:t xml:space="preserve">18. </w:t>
            </w:r>
            <w:r w:rsidRPr="00207F88">
              <w:rPr>
                <w:rFonts w:ascii="Calibri" w:hAnsi="Calibri" w:cs="Calibri"/>
                <w:sz w:val="24"/>
                <w:szCs w:val="24"/>
              </w:rPr>
              <w:t xml:space="preserve">Pronuncia della </w:t>
            </w:r>
            <w:r w:rsidRPr="00207F88">
              <w:rPr>
                <w:rFonts w:ascii="Calibri" w:hAnsi="Calibri" w:cs="Calibri"/>
                <w:iCs/>
                <w:sz w:val="24"/>
                <w:szCs w:val="24"/>
              </w:rPr>
              <w:t>Corte dei Conti</w:t>
            </w:r>
            <w:r w:rsidRPr="00207F88">
              <w:rPr>
                <w:rFonts w:ascii="Calibri" w:hAnsi="Calibri" w:cs="Calibri"/>
                <w:sz w:val="24"/>
                <w:szCs w:val="24"/>
              </w:rPr>
              <w:t xml:space="preserve"> sulla regolarità </w:t>
            </w:r>
            <w:r w:rsidRPr="00207F88">
              <w:rPr>
                <w:rFonts w:ascii="Calibri" w:hAnsi="Calibri" w:cs="Calibri"/>
                <w:iCs/>
                <w:sz w:val="24"/>
                <w:szCs w:val="24"/>
              </w:rPr>
              <w:t>dei rendiconti mediante</w:t>
            </w:r>
            <w:r w:rsidR="001C1182">
              <w:rPr>
                <w:rFonts w:ascii="Calibri" w:hAnsi="Calibri" w:cs="Calibri"/>
                <w:iCs/>
                <w:sz w:val="24"/>
                <w:szCs w:val="24"/>
              </w:rPr>
              <w:t xml:space="preserve"> </w:t>
            </w:r>
            <w:r w:rsidRPr="00207F88">
              <w:rPr>
                <w:rFonts w:ascii="Calibri" w:hAnsi="Calibri" w:cs="Calibri"/>
                <w:iCs/>
                <w:sz w:val="24"/>
                <w:szCs w:val="24"/>
              </w:rPr>
              <w:t>deliberazione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sz w:val="24"/>
                <w:szCs w:val="24"/>
              </w:rPr>
            </w:pPr>
            <w:r w:rsidRPr="00207F88">
              <w:rPr>
                <w:rFonts w:ascii="Calibri" w:hAnsi="Calibri" w:cs="Calibri"/>
                <w:iCs/>
                <w:sz w:val="24"/>
                <w:szCs w:val="24"/>
              </w:rPr>
              <w:t>Corte dei Conti</w:t>
            </w:r>
          </w:p>
        </w:tc>
      </w:tr>
      <w:tr w:rsidR="0030712F" w:rsidRPr="00207F88" w:rsidTr="00F03F26">
        <w:trPr>
          <w:trHeight w:val="417"/>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pStyle w:val="NormaleWeb"/>
              <w:ind w:right="34"/>
              <w:jc w:val="both"/>
              <w:rPr>
                <w:rFonts w:ascii="Calibri" w:hAnsi="Calibri" w:cs="Calibri"/>
                <w:iCs/>
              </w:rPr>
            </w:pPr>
            <w:r>
              <w:rPr>
                <w:rFonts w:ascii="Calibri" w:hAnsi="Calibri" w:cs="Calibri"/>
              </w:rPr>
              <w:t xml:space="preserve">19. </w:t>
            </w:r>
            <w:r w:rsidRPr="00207F88">
              <w:rPr>
                <w:rFonts w:ascii="Calibri" w:hAnsi="Calibri" w:cs="Calibri"/>
              </w:rPr>
              <w:t>Trasmissione al Settore Informatico e Flussi Informativi</w:t>
            </w:r>
            <w:r w:rsidRPr="00207F88">
              <w:rPr>
                <w:rFonts w:ascii="Calibri" w:hAnsi="Calibri" w:cs="Calibri"/>
                <w:iCs/>
              </w:rPr>
              <w:t xml:space="preserve"> delle deliberazioni della Corte dei Conti - sezione regionale di controllo per la Calabria, per la pubblicazione nella sezione “Amministrazione trasparente” del sito istituzionale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iCs/>
                <w:sz w:val="24"/>
                <w:szCs w:val="24"/>
              </w:rPr>
            </w:pPr>
            <w:r w:rsidRPr="00207F88">
              <w:rPr>
                <w:rFonts w:ascii="Calibri" w:hAnsi="Calibri" w:cs="Calibri"/>
                <w:iCs/>
                <w:sz w:val="24"/>
                <w:szCs w:val="24"/>
              </w:rPr>
              <w:t>Settore Bilancio e Ragioneria (Ufficio Raccordo con la Corte dei Conti)</w:t>
            </w:r>
          </w:p>
        </w:tc>
      </w:tr>
      <w:tr w:rsidR="0030712F" w:rsidRPr="00207F88" w:rsidTr="0030712F">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712F" w:rsidRPr="00207F88" w:rsidRDefault="0030712F" w:rsidP="0030712F">
            <w:pPr>
              <w:spacing w:after="0" w:line="240" w:lineRule="auto"/>
              <w:jc w:val="both"/>
              <w:rPr>
                <w:rFonts w:ascii="Calibri" w:hAnsi="Calibri" w:cs="Calibri"/>
                <w:bCs/>
                <w:sz w:val="24"/>
                <w:szCs w:val="24"/>
              </w:rPr>
            </w:pPr>
            <w:r>
              <w:rPr>
                <w:rFonts w:ascii="Calibri" w:hAnsi="Calibri" w:cs="Calibri"/>
                <w:sz w:val="24"/>
                <w:szCs w:val="24"/>
              </w:rPr>
              <w:t xml:space="preserve">20. </w:t>
            </w:r>
            <w:r w:rsidRPr="00207F88">
              <w:rPr>
                <w:rFonts w:ascii="Calibri" w:hAnsi="Calibri" w:cs="Calibri"/>
                <w:sz w:val="24"/>
                <w:szCs w:val="24"/>
              </w:rPr>
              <w:t xml:space="preserve">Pubblicazione </w:t>
            </w:r>
            <w:r w:rsidRPr="00207F88">
              <w:rPr>
                <w:rFonts w:ascii="Calibri" w:hAnsi="Calibri" w:cs="Calibri"/>
                <w:iCs/>
                <w:sz w:val="24"/>
                <w:szCs w:val="24"/>
              </w:rPr>
              <w:t>delle deliberazioni della Corte dei Conti</w:t>
            </w:r>
            <w:r w:rsidRPr="00207F88">
              <w:rPr>
                <w:rFonts w:ascii="Calibri" w:hAnsi="Calibri" w:cs="Calibri"/>
                <w:sz w:val="24"/>
                <w:szCs w:val="24"/>
              </w:rPr>
              <w:t xml:space="preserve"> nella sezione “Amministrazione trasparente” del sito istituzionale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12F" w:rsidRPr="00207F88" w:rsidRDefault="0030712F" w:rsidP="0030712F">
            <w:pPr>
              <w:spacing w:after="0" w:line="240" w:lineRule="auto"/>
              <w:jc w:val="both"/>
              <w:rPr>
                <w:rFonts w:ascii="Calibri" w:hAnsi="Calibri" w:cs="Calibri"/>
                <w:bCs/>
                <w:sz w:val="24"/>
                <w:szCs w:val="24"/>
              </w:rPr>
            </w:pPr>
            <w:r w:rsidRPr="00207F88">
              <w:rPr>
                <w:rFonts w:ascii="Calibri" w:hAnsi="Calibri" w:cs="Calibri"/>
                <w:sz w:val="24"/>
                <w:szCs w:val="24"/>
              </w:rPr>
              <w:t>Settore Informatico e Flussi Informativi</w:t>
            </w:r>
          </w:p>
        </w:tc>
      </w:tr>
    </w:tbl>
    <w:p w:rsidR="006D7A5D"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562"/>
        <w:gridCol w:w="4508"/>
        <w:gridCol w:w="4558"/>
      </w:tblGrid>
      <w:tr w:rsidR="00207F88" w:rsidRPr="00207F88" w:rsidTr="001C1182">
        <w:tc>
          <w:tcPr>
            <w:tcW w:w="9628" w:type="dxa"/>
            <w:gridSpan w:val="3"/>
            <w:tcBorders>
              <w:top w:val="single" w:sz="4" w:space="0" w:color="000000" w:themeColor="text1"/>
              <w:left w:val="single" w:sz="4" w:space="0" w:color="000000" w:themeColor="text1"/>
              <w:bottom w:val="nil"/>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p>
        </w:tc>
      </w:tr>
      <w:tr w:rsidR="00207F88" w:rsidRPr="00207F88" w:rsidTr="000C5283">
        <w:tc>
          <w:tcPr>
            <w:tcW w:w="9628" w:type="dxa"/>
            <w:gridSpan w:val="3"/>
            <w:tcBorders>
              <w:top w:val="nil"/>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sz w:val="24"/>
                <w:szCs w:val="24"/>
              </w:rPr>
            </w:pPr>
            <w:r>
              <w:rPr>
                <w:rFonts w:ascii="Calibri" w:hAnsi="Calibri" w:cs="Calibri"/>
                <w:b/>
                <w:bCs/>
                <w:sz w:val="24"/>
                <w:szCs w:val="24"/>
              </w:rPr>
              <w:t>Area di rischio</w:t>
            </w:r>
            <w:r w:rsidR="00643122" w:rsidRPr="00207F88">
              <w:rPr>
                <w:rFonts w:ascii="Calibri" w:hAnsi="Calibri" w:cs="Calibri"/>
                <w:b/>
                <w:bCs/>
                <w:sz w:val="24"/>
                <w:szCs w:val="24"/>
              </w:rPr>
              <w:t xml:space="preserve"> I: Attività istituzionale</w:t>
            </w:r>
          </w:p>
        </w:tc>
      </w:tr>
      <w:tr w:rsidR="001C1182" w:rsidRPr="00207F88" w:rsidTr="001C118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207F88" w:rsidRDefault="001C1182">
            <w:pPr>
              <w:spacing w:after="0" w:line="240" w:lineRule="auto"/>
              <w:rPr>
                <w:rFonts w:ascii="Calibri" w:hAnsi="Calibri" w:cs="Calibri"/>
                <w:b/>
                <w:bCs/>
                <w:sz w:val="24"/>
                <w:szCs w:val="24"/>
              </w:rPr>
            </w:pPr>
            <w:r w:rsidRPr="001C1182">
              <w:rPr>
                <w:rFonts w:ascii="Calibri" w:hAnsi="Calibri" w:cs="Calibri"/>
                <w:b/>
                <w:bCs/>
                <w:sz w:val="24"/>
                <w:szCs w:val="24"/>
              </w:rPr>
              <w:t>Processo: Sviluppo e gestione software applicativo – implementazione interna</w:t>
            </w:r>
          </w:p>
        </w:tc>
      </w:tr>
      <w:tr w:rsidR="00207F88" w:rsidRPr="00207F88" w:rsidTr="00643122">
        <w:trPr>
          <w:trHeight w:val="73"/>
        </w:trPr>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760"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9B0760" w:rsidRDefault="00643122">
            <w:pPr>
              <w:spacing w:after="0" w:line="240" w:lineRule="auto"/>
              <w:rPr>
                <w:rFonts w:ascii="Calibri" w:hAnsi="Calibri" w:cs="Calibri"/>
                <w:sz w:val="24"/>
                <w:szCs w:val="24"/>
              </w:rPr>
            </w:pPr>
            <w:r w:rsidRPr="009B0760">
              <w:rPr>
                <w:rFonts w:ascii="Calibri" w:hAnsi="Calibri" w:cs="Calibri"/>
                <w:sz w:val="24"/>
                <w:szCs w:val="24"/>
              </w:rPr>
              <w:t>Attività istituzionale-amministrativa</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r w:rsidRPr="00207F88">
              <w:rPr>
                <w:rFonts w:ascii="Calibri" w:hAnsi="Calibri" w:cs="Calibri"/>
                <w:b/>
                <w:sz w:val="24"/>
                <w:szCs w:val="24"/>
              </w:rPr>
              <w:t>Principali norme o atti di riferimento:</w:t>
            </w:r>
          </w:p>
        </w:tc>
      </w:tr>
      <w:tr w:rsidR="00262C74" w:rsidRPr="00207F88" w:rsidTr="00591DDC">
        <w:tc>
          <w:tcPr>
            <w:tcW w:w="5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Identificazione delle esigenze</w:t>
            </w:r>
          </w:p>
        </w:tc>
        <w:tc>
          <w:tcPr>
            <w:tcW w:w="4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rsidP="00E95C85">
            <w:pPr>
              <w:spacing w:after="0" w:line="240" w:lineRule="auto"/>
              <w:jc w:val="both"/>
              <w:rPr>
                <w:rFonts w:ascii="Calibri" w:hAnsi="Calibri" w:cs="Calibri"/>
                <w:sz w:val="24"/>
                <w:szCs w:val="24"/>
              </w:rPr>
            </w:pPr>
            <w:r w:rsidRPr="00207F88">
              <w:rPr>
                <w:rFonts w:ascii="Calibri" w:hAnsi="Calibri" w:cs="Calibri"/>
                <w:sz w:val="24"/>
                <w:szCs w:val="24"/>
              </w:rPr>
              <w:t>Settore Informatico e Flussi Informativi</w:t>
            </w:r>
            <w:r w:rsidR="00E95C85" w:rsidRPr="00207F88">
              <w:rPr>
                <w:rFonts w:ascii="Calibri" w:hAnsi="Calibri" w:cs="Calibri"/>
                <w:sz w:val="24"/>
                <w:szCs w:val="24"/>
              </w:rPr>
              <w:t xml:space="preserve"> (Ufficio Sistemi Informativi)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Redazione studio di fattibilità</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Analisi dei requisiti e definizione delle specifiche dei requisiti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 xml:space="preserve">Progettazione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 xml:space="preserve">Implementazione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 xml:space="preserve">Test (scoperta di difetti) </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85" w:rsidRPr="00207F88" w:rsidRDefault="00E95C85" w:rsidP="00E95C85">
            <w:pPr>
              <w:spacing w:after="0" w:line="240" w:lineRule="auto"/>
              <w:jc w:val="both"/>
              <w:rPr>
                <w:rFonts w:ascii="Calibri" w:hAnsi="Calibri" w:cs="Calibri"/>
                <w:sz w:val="24"/>
                <w:szCs w:val="24"/>
              </w:rPr>
            </w:pPr>
            <w:r w:rsidRPr="00207F88">
              <w:rPr>
                <w:rFonts w:ascii="Calibri" w:hAnsi="Calibri" w:cs="Calibri"/>
                <w:sz w:val="24"/>
                <w:szCs w:val="24"/>
              </w:rPr>
              <w:t>Settore Informatico e Flussi Informativi (Ufficio Sistemi Informativi)</w:t>
            </w:r>
          </w:p>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Utenti finali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Debug (localizzazione e correzione difetti)</w:t>
            </w:r>
          </w:p>
        </w:tc>
        <w:tc>
          <w:tcPr>
            <w:tcW w:w="4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E95C85" w:rsidP="00E95C85">
            <w:pPr>
              <w:spacing w:after="0" w:line="240" w:lineRule="auto"/>
              <w:jc w:val="both"/>
              <w:rPr>
                <w:rFonts w:ascii="Calibri" w:hAnsi="Calibri" w:cs="Calibri"/>
                <w:sz w:val="24"/>
                <w:szCs w:val="24"/>
              </w:rPr>
            </w:pPr>
            <w:r w:rsidRPr="00207F88">
              <w:rPr>
                <w:rFonts w:ascii="Calibri" w:hAnsi="Calibri" w:cs="Calibri"/>
                <w:sz w:val="24"/>
                <w:szCs w:val="24"/>
              </w:rPr>
              <w:t>Settore Informatico e Flussi Informativi (Ufficio Sistemi Informativi)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Collaudo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9</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Rilascio in produzione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Formazione degli utenti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Stesura di documentazione ad uso del personale informatico e degli utilizzatori finali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643122"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Manutenzione correttiva, adeguativa ed evolutiva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562"/>
        <w:gridCol w:w="4508"/>
        <w:gridCol w:w="4558"/>
      </w:tblGrid>
      <w:tr w:rsidR="00207F88" w:rsidRPr="00207F88" w:rsidTr="000C5283">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1C1182" w:rsidRPr="00207F88" w:rsidTr="001C118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207F88" w:rsidRDefault="001C1182">
            <w:pPr>
              <w:spacing w:after="0" w:line="240" w:lineRule="auto"/>
              <w:rPr>
                <w:rFonts w:ascii="Calibri" w:hAnsi="Calibri" w:cs="Calibri"/>
                <w:b/>
                <w:bCs/>
                <w:sz w:val="24"/>
                <w:szCs w:val="24"/>
              </w:rPr>
            </w:pPr>
            <w:r w:rsidRPr="001C1182">
              <w:rPr>
                <w:rFonts w:ascii="Calibri" w:hAnsi="Calibri" w:cs="Calibri"/>
                <w:b/>
                <w:bCs/>
                <w:sz w:val="24"/>
                <w:szCs w:val="24"/>
              </w:rPr>
              <w:t>Processo: Sviluppo e gestione software applicativo – implementazione esterna</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306"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373306" w:rsidRDefault="00643122">
            <w:pPr>
              <w:spacing w:after="0" w:line="240" w:lineRule="auto"/>
              <w:rPr>
                <w:rFonts w:ascii="Calibri" w:hAnsi="Calibri" w:cs="Calibri"/>
                <w:sz w:val="24"/>
                <w:szCs w:val="24"/>
              </w:rPr>
            </w:pPr>
            <w:r w:rsidRPr="00373306">
              <w:rPr>
                <w:rFonts w:ascii="Calibri" w:hAnsi="Calibri" w:cs="Calibri"/>
                <w:sz w:val="24"/>
                <w:szCs w:val="24"/>
              </w:rPr>
              <w:t>Attività istituzionale-amministrativa</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306" w:rsidRDefault="00643122">
            <w:pPr>
              <w:spacing w:after="0" w:line="240" w:lineRule="auto"/>
              <w:rPr>
                <w:rFonts w:ascii="Calibri" w:hAnsi="Calibri" w:cs="Calibri"/>
                <w:b/>
                <w:sz w:val="24"/>
                <w:szCs w:val="24"/>
              </w:rPr>
            </w:pPr>
            <w:r w:rsidRPr="00207F88">
              <w:rPr>
                <w:rFonts w:ascii="Calibri" w:hAnsi="Calibri" w:cs="Calibri"/>
                <w:b/>
                <w:sz w:val="24"/>
                <w:szCs w:val="24"/>
              </w:rPr>
              <w:t>Principali norme o atti di riferimento:</w:t>
            </w:r>
            <w:r w:rsidR="002C2227" w:rsidRPr="00207F88">
              <w:rPr>
                <w:rFonts w:ascii="Calibri" w:hAnsi="Calibri" w:cs="Calibri"/>
                <w:b/>
                <w:sz w:val="24"/>
                <w:szCs w:val="24"/>
              </w:rPr>
              <w:t xml:space="preserve"> </w:t>
            </w:r>
          </w:p>
          <w:p w:rsidR="00643122" w:rsidRPr="00373306" w:rsidRDefault="002C2227">
            <w:pPr>
              <w:spacing w:after="0" w:line="240" w:lineRule="auto"/>
              <w:rPr>
                <w:rFonts w:ascii="Calibri" w:hAnsi="Calibri" w:cs="Calibri"/>
                <w:sz w:val="24"/>
                <w:szCs w:val="24"/>
              </w:rPr>
            </w:pPr>
            <w:r w:rsidRPr="00373306">
              <w:rPr>
                <w:rFonts w:ascii="Calibri" w:hAnsi="Calibri" w:cs="Calibri"/>
                <w:sz w:val="24"/>
                <w:szCs w:val="24"/>
              </w:rPr>
              <w:t>D.lgs. 50/2016 e ss.mm.ii.</w:t>
            </w:r>
          </w:p>
        </w:tc>
      </w:tr>
      <w:tr w:rsidR="00262C74" w:rsidRPr="00207F88" w:rsidTr="00591DDC">
        <w:tc>
          <w:tcPr>
            <w:tcW w:w="5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Identificazione delle esigenze</w:t>
            </w:r>
          </w:p>
        </w:tc>
        <w:tc>
          <w:tcPr>
            <w:tcW w:w="4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Settore Informatico e Flussi Informativi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Redazione studio di fattibilità</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Analisi dei requisiti e definizione delle specifiche dei requisiti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Definizione delle specifiche tecniche (e di e</w:t>
            </w:r>
            <w:r w:rsidR="002C2227" w:rsidRPr="00207F88">
              <w:rPr>
                <w:rFonts w:ascii="Calibri" w:hAnsi="Calibri" w:cs="Calibri"/>
                <w:sz w:val="24"/>
                <w:szCs w:val="24"/>
              </w:rPr>
              <w:t xml:space="preserve">ventuali documenti di progetto) </w:t>
            </w:r>
            <w:r w:rsidRPr="00207F88">
              <w:rPr>
                <w:rFonts w:ascii="Calibri" w:hAnsi="Calibri" w:cs="Calibri"/>
                <w:sz w:val="24"/>
                <w:szCs w:val="24"/>
              </w:rPr>
              <w:t>e trasmissione al Settore Provveditorato Economato e Contratti per l’affidamento all’esterno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Affidamento a fornitore esterno</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C11A46">
            <w:pPr>
              <w:spacing w:after="0" w:line="240" w:lineRule="auto"/>
              <w:jc w:val="both"/>
              <w:rPr>
                <w:rFonts w:ascii="Calibri" w:hAnsi="Calibri" w:cs="Calibri"/>
                <w:sz w:val="24"/>
                <w:szCs w:val="24"/>
              </w:rPr>
            </w:pPr>
            <w:r w:rsidRPr="00207F88">
              <w:rPr>
                <w:rFonts w:ascii="Calibri" w:hAnsi="Calibri" w:cs="Calibri"/>
                <w:sz w:val="24"/>
                <w:szCs w:val="24"/>
              </w:rPr>
              <w:t>Settore Provveditorato Economato e Contratti</w:t>
            </w:r>
            <w:r w:rsidR="00C11A46" w:rsidRPr="00207F88">
              <w:rPr>
                <w:rFonts w:ascii="Calibri" w:hAnsi="Calibri" w:cs="Calibri"/>
                <w:sz w:val="24"/>
                <w:szCs w:val="24"/>
              </w:rPr>
              <w:t xml:space="preserve"> (Ufficio Acquisizione Beni e Servizi, patrimonio e Logistica)</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Progettazione (eventuale) e implementazione</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Fornitore esterno</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 xml:space="preserve">Test (scoperta di difetti) </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227" w:rsidRPr="00207F88" w:rsidRDefault="002C2227" w:rsidP="002C2227">
            <w:pPr>
              <w:spacing w:after="0" w:line="240" w:lineRule="auto"/>
              <w:jc w:val="both"/>
              <w:rPr>
                <w:rFonts w:ascii="Calibri" w:hAnsi="Calibri" w:cs="Calibri"/>
                <w:sz w:val="24"/>
                <w:szCs w:val="24"/>
              </w:rPr>
            </w:pPr>
            <w:r w:rsidRPr="00207F88">
              <w:rPr>
                <w:rFonts w:ascii="Calibri" w:hAnsi="Calibri" w:cs="Calibri"/>
                <w:sz w:val="24"/>
                <w:szCs w:val="24"/>
              </w:rPr>
              <w:t>Fornitore esterno</w:t>
            </w:r>
          </w:p>
          <w:p w:rsidR="002C2227" w:rsidRPr="00207F88" w:rsidRDefault="00643122" w:rsidP="002C2227">
            <w:pPr>
              <w:spacing w:after="0" w:line="240" w:lineRule="auto"/>
              <w:jc w:val="both"/>
              <w:rPr>
                <w:rFonts w:ascii="Calibri" w:hAnsi="Calibri" w:cs="Calibri"/>
                <w:sz w:val="24"/>
                <w:szCs w:val="24"/>
              </w:rPr>
            </w:pPr>
            <w:r w:rsidRPr="00207F88">
              <w:rPr>
                <w:rFonts w:ascii="Calibri" w:hAnsi="Calibri" w:cs="Calibri"/>
                <w:sz w:val="24"/>
                <w:szCs w:val="24"/>
              </w:rPr>
              <w:t>Settore I</w:t>
            </w:r>
            <w:r w:rsidR="002C2227" w:rsidRPr="00207F88">
              <w:rPr>
                <w:rFonts w:ascii="Calibri" w:hAnsi="Calibri" w:cs="Calibri"/>
                <w:sz w:val="24"/>
                <w:szCs w:val="24"/>
              </w:rPr>
              <w:t>nformatico e Flussi Informativi</w:t>
            </w:r>
          </w:p>
          <w:p w:rsidR="00643122" w:rsidRPr="00207F88" w:rsidRDefault="00643122" w:rsidP="002C2227">
            <w:pPr>
              <w:spacing w:after="0" w:line="240" w:lineRule="auto"/>
              <w:jc w:val="both"/>
              <w:rPr>
                <w:rFonts w:ascii="Calibri" w:hAnsi="Calibri" w:cs="Calibri"/>
                <w:sz w:val="24"/>
                <w:szCs w:val="24"/>
              </w:rPr>
            </w:pPr>
            <w:r w:rsidRPr="00207F88">
              <w:rPr>
                <w:rFonts w:ascii="Calibri" w:hAnsi="Calibri" w:cs="Calibri"/>
                <w:sz w:val="24"/>
                <w:szCs w:val="24"/>
              </w:rPr>
              <w:t>Utenti finali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Debug (localizzazione e correzione difetti)</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Fornitore esterno</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9</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Collaudo</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Settore Informatico e Flussi Informativi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Rilascio in produzione</w:t>
            </w:r>
          </w:p>
        </w:tc>
        <w:tc>
          <w:tcPr>
            <w:tcW w:w="4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Fornitore esterno</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Formazione degli utenti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Stesura di documentazione ad uso del personale informatico e degli utilizzatori finali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643122"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Manutenzione correttiva, adeguativa ed evolutiva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562"/>
        <w:gridCol w:w="5856"/>
        <w:gridCol w:w="3210"/>
      </w:tblGrid>
      <w:tr w:rsidR="00207F88" w:rsidRPr="00207F88" w:rsidTr="001C1182">
        <w:tc>
          <w:tcPr>
            <w:tcW w:w="9628" w:type="dxa"/>
            <w:gridSpan w:val="3"/>
            <w:tcBorders>
              <w:top w:val="single" w:sz="4" w:space="0" w:color="000000" w:themeColor="text1"/>
              <w:left w:val="single" w:sz="4" w:space="0" w:color="000000" w:themeColor="text1"/>
              <w:bottom w:val="nil"/>
              <w:right w:val="single" w:sz="4" w:space="0" w:color="000000" w:themeColor="text1"/>
            </w:tcBorders>
            <w:hideMark/>
          </w:tcPr>
          <w:p w:rsidR="002C2227" w:rsidRPr="00207F88" w:rsidRDefault="002C2227">
            <w:pPr>
              <w:spacing w:after="0" w:line="240" w:lineRule="auto"/>
              <w:jc w:val="both"/>
              <w:rPr>
                <w:rFonts w:ascii="Calibri" w:hAnsi="Calibri" w:cs="Calibri"/>
                <w:b/>
                <w:sz w:val="24"/>
                <w:szCs w:val="24"/>
              </w:rPr>
            </w:pPr>
          </w:p>
        </w:tc>
      </w:tr>
      <w:tr w:rsidR="00207F88" w:rsidRPr="00207F88" w:rsidTr="000C5283">
        <w:trPr>
          <w:trHeight w:val="323"/>
        </w:trPr>
        <w:tc>
          <w:tcPr>
            <w:tcW w:w="9628" w:type="dxa"/>
            <w:gridSpan w:val="3"/>
            <w:tcBorders>
              <w:top w:val="nil"/>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sz w:val="24"/>
                <w:szCs w:val="24"/>
              </w:rPr>
            </w:pPr>
            <w:r>
              <w:rPr>
                <w:rFonts w:ascii="Calibri" w:hAnsi="Calibri" w:cs="Calibri"/>
                <w:b/>
                <w:bCs/>
                <w:sz w:val="24"/>
                <w:szCs w:val="24"/>
              </w:rPr>
              <w:t>Area di rischio</w:t>
            </w:r>
            <w:r w:rsidR="00643122" w:rsidRPr="00207F88">
              <w:rPr>
                <w:rFonts w:ascii="Calibri" w:hAnsi="Calibri" w:cs="Calibri"/>
                <w:b/>
                <w:bCs/>
                <w:sz w:val="24"/>
                <w:szCs w:val="24"/>
              </w:rPr>
              <w:t>: I Attività istituzionale</w:t>
            </w:r>
          </w:p>
        </w:tc>
      </w:tr>
      <w:tr w:rsidR="001C1182" w:rsidRPr="00207F88" w:rsidTr="001C1182">
        <w:trPr>
          <w:trHeight w:val="323"/>
        </w:trPr>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207F88" w:rsidRDefault="001C1182" w:rsidP="001C1182">
            <w:pPr>
              <w:spacing w:after="0" w:line="240" w:lineRule="auto"/>
              <w:jc w:val="both"/>
              <w:rPr>
                <w:rFonts w:ascii="Calibri" w:hAnsi="Calibri" w:cs="Calibri"/>
                <w:b/>
                <w:bCs/>
                <w:sz w:val="24"/>
                <w:szCs w:val="24"/>
              </w:rPr>
            </w:pPr>
            <w:r w:rsidRPr="001C1182">
              <w:rPr>
                <w:rFonts w:ascii="Calibri" w:hAnsi="Calibri" w:cs="Calibri"/>
                <w:b/>
                <w:bCs/>
                <w:sz w:val="24"/>
                <w:szCs w:val="24"/>
              </w:rPr>
              <w:t>Processo: Alimentazione di banche dati a supporto dei flussi informativi gestiti dal portale web istituzionale</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306"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373306" w:rsidRDefault="00643122">
            <w:pPr>
              <w:spacing w:after="0" w:line="240" w:lineRule="auto"/>
              <w:rPr>
                <w:rFonts w:ascii="Calibri" w:hAnsi="Calibri" w:cs="Calibri"/>
                <w:sz w:val="24"/>
                <w:szCs w:val="24"/>
              </w:rPr>
            </w:pPr>
            <w:r w:rsidRPr="00373306">
              <w:rPr>
                <w:rFonts w:ascii="Calibri" w:hAnsi="Calibri" w:cs="Calibri"/>
                <w:sz w:val="24"/>
                <w:szCs w:val="24"/>
              </w:rPr>
              <w:t>Attività istituzionale-amministrativa</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r w:rsidRPr="00207F88">
              <w:rPr>
                <w:rFonts w:ascii="Calibri" w:hAnsi="Calibri" w:cs="Calibri"/>
                <w:b/>
                <w:sz w:val="24"/>
                <w:szCs w:val="24"/>
              </w:rPr>
              <w:t>Principali norme o atti di riferimento:</w:t>
            </w:r>
          </w:p>
        </w:tc>
      </w:tr>
      <w:tr w:rsidR="00262C74" w:rsidRPr="00207F88" w:rsidTr="00591DDC">
        <w:tc>
          <w:tcPr>
            <w:tcW w:w="6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Alimentazione banche dati organigramma</w:t>
            </w:r>
          </w:p>
        </w:tc>
        <w:tc>
          <w:tcPr>
            <w:tcW w:w="32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6B95" w:rsidRDefault="00643122" w:rsidP="002C2227">
            <w:pPr>
              <w:spacing w:after="0" w:line="240" w:lineRule="auto"/>
              <w:jc w:val="both"/>
              <w:rPr>
                <w:rFonts w:ascii="Calibri" w:hAnsi="Calibri" w:cs="Calibri"/>
                <w:sz w:val="24"/>
                <w:szCs w:val="24"/>
              </w:rPr>
            </w:pPr>
            <w:r w:rsidRPr="00207F88">
              <w:rPr>
                <w:rFonts w:ascii="Calibri" w:hAnsi="Calibri" w:cs="Calibri"/>
                <w:sz w:val="24"/>
                <w:szCs w:val="24"/>
              </w:rPr>
              <w:t>Settore Informatico e Flussi Informativi</w:t>
            </w:r>
            <w:r w:rsidR="00FB4153" w:rsidRPr="00207F88">
              <w:rPr>
                <w:rFonts w:ascii="Calibri" w:hAnsi="Calibri" w:cs="Calibri"/>
                <w:sz w:val="24"/>
                <w:szCs w:val="24"/>
              </w:rPr>
              <w:t xml:space="preserve"> </w:t>
            </w:r>
          </w:p>
          <w:p w:rsidR="00643122" w:rsidRPr="00207F88" w:rsidRDefault="00FB4153" w:rsidP="002C2227">
            <w:pPr>
              <w:spacing w:after="0" w:line="240" w:lineRule="auto"/>
              <w:jc w:val="both"/>
              <w:rPr>
                <w:rFonts w:ascii="Calibri" w:hAnsi="Calibri" w:cs="Calibri"/>
                <w:sz w:val="24"/>
                <w:szCs w:val="24"/>
              </w:rPr>
            </w:pPr>
            <w:r w:rsidRPr="00207F88">
              <w:rPr>
                <w:rFonts w:ascii="Calibri" w:hAnsi="Calibri" w:cs="Calibri"/>
                <w:sz w:val="24"/>
                <w:szCs w:val="24"/>
              </w:rPr>
              <w:t>(Ufficio Sistemi Informativi)</w:t>
            </w:r>
          </w:p>
          <w:p w:rsidR="00643122" w:rsidRPr="00207F88" w:rsidRDefault="00643122">
            <w:pPr>
              <w:tabs>
                <w:tab w:val="left" w:pos="1005"/>
              </w:tabs>
              <w:spacing w:after="0" w:line="240" w:lineRule="auto"/>
              <w:jc w:val="center"/>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2</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Alimentazione banche dati diretta web</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3</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1F41CB">
            <w:pPr>
              <w:spacing w:after="0" w:line="240" w:lineRule="auto"/>
              <w:jc w:val="both"/>
              <w:rPr>
                <w:rFonts w:ascii="Calibri" w:hAnsi="Calibri" w:cs="Calibri"/>
                <w:sz w:val="24"/>
                <w:szCs w:val="24"/>
              </w:rPr>
            </w:pPr>
            <w:r w:rsidRPr="001F41CB">
              <w:rPr>
                <w:rFonts w:ascii="Calibri" w:hAnsi="Calibri" w:cs="Calibri"/>
                <w:sz w:val="24"/>
                <w:szCs w:val="24"/>
              </w:rPr>
              <w:t>Alimentazione banche dati relative al contenzioso istituzionale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643122"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4</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1F41CB">
            <w:pPr>
              <w:spacing w:after="0" w:line="240" w:lineRule="auto"/>
              <w:jc w:val="both"/>
              <w:rPr>
                <w:rFonts w:ascii="Calibri" w:hAnsi="Calibri" w:cs="Calibri"/>
                <w:sz w:val="24"/>
                <w:szCs w:val="24"/>
              </w:rPr>
            </w:pPr>
            <w:r>
              <w:rPr>
                <w:rFonts w:ascii="Calibri" w:hAnsi="Calibri" w:cs="Calibri"/>
                <w:sz w:val="24"/>
                <w:szCs w:val="24"/>
              </w:rPr>
              <w:t>Alimentazione banca dati Avvisi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562"/>
        <w:gridCol w:w="5856"/>
        <w:gridCol w:w="3210"/>
      </w:tblGrid>
      <w:tr w:rsidR="00207F88" w:rsidRPr="00207F88" w:rsidTr="000C5283">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1C1182" w:rsidRPr="00207F88" w:rsidTr="001C118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C1182" w:rsidRPr="00207F88" w:rsidRDefault="001C1182">
            <w:pPr>
              <w:spacing w:after="0" w:line="240" w:lineRule="auto"/>
              <w:rPr>
                <w:rFonts w:ascii="Calibri" w:hAnsi="Calibri" w:cs="Calibri"/>
                <w:b/>
                <w:bCs/>
                <w:sz w:val="24"/>
                <w:szCs w:val="24"/>
              </w:rPr>
            </w:pPr>
            <w:r w:rsidRPr="001C1182">
              <w:rPr>
                <w:rFonts w:ascii="Calibri" w:hAnsi="Calibri" w:cs="Calibri"/>
                <w:b/>
                <w:bCs/>
                <w:sz w:val="24"/>
                <w:szCs w:val="24"/>
              </w:rPr>
              <w:t>Processo: Fornitura di hardware, software e servizi</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306"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373306" w:rsidRDefault="00643122">
            <w:pPr>
              <w:spacing w:after="0" w:line="240" w:lineRule="auto"/>
              <w:rPr>
                <w:rFonts w:ascii="Calibri" w:hAnsi="Calibri" w:cs="Calibri"/>
                <w:sz w:val="24"/>
                <w:szCs w:val="24"/>
              </w:rPr>
            </w:pPr>
            <w:r w:rsidRPr="00373306">
              <w:rPr>
                <w:rFonts w:ascii="Calibri" w:hAnsi="Calibri" w:cs="Calibri"/>
                <w:sz w:val="24"/>
                <w:szCs w:val="24"/>
              </w:rPr>
              <w:t>Attività istituzionale-amministrativa</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306" w:rsidRDefault="00643122">
            <w:pPr>
              <w:spacing w:after="0" w:line="240" w:lineRule="auto"/>
              <w:rPr>
                <w:rFonts w:ascii="Calibri" w:hAnsi="Calibri" w:cs="Calibri"/>
                <w:b/>
                <w:sz w:val="24"/>
                <w:szCs w:val="24"/>
              </w:rPr>
            </w:pPr>
            <w:r w:rsidRPr="00207F88">
              <w:rPr>
                <w:rFonts w:ascii="Calibri" w:hAnsi="Calibri" w:cs="Calibri"/>
                <w:b/>
                <w:sz w:val="24"/>
                <w:szCs w:val="24"/>
              </w:rPr>
              <w:t>Principali norme o atti di riferimento:</w:t>
            </w:r>
            <w:r w:rsidR="00FB4153" w:rsidRPr="00207F88">
              <w:rPr>
                <w:rFonts w:ascii="Calibri" w:hAnsi="Calibri" w:cs="Calibri"/>
                <w:b/>
                <w:sz w:val="24"/>
                <w:szCs w:val="24"/>
              </w:rPr>
              <w:t xml:space="preserve"> </w:t>
            </w:r>
          </w:p>
          <w:p w:rsidR="00643122" w:rsidRPr="00373306" w:rsidRDefault="00FB4153">
            <w:pPr>
              <w:spacing w:after="0" w:line="240" w:lineRule="auto"/>
              <w:rPr>
                <w:rFonts w:ascii="Calibri" w:hAnsi="Calibri" w:cs="Calibri"/>
                <w:sz w:val="24"/>
                <w:szCs w:val="24"/>
              </w:rPr>
            </w:pPr>
            <w:r w:rsidRPr="00373306">
              <w:rPr>
                <w:rFonts w:ascii="Calibri" w:hAnsi="Calibri" w:cs="Calibri"/>
                <w:sz w:val="24"/>
                <w:szCs w:val="24"/>
              </w:rPr>
              <w:t>D.lgs. 50/2016 e ss.mm.ii.</w:t>
            </w:r>
          </w:p>
        </w:tc>
      </w:tr>
      <w:tr w:rsidR="00262C74" w:rsidRPr="00207F88" w:rsidTr="00591DDC">
        <w:tc>
          <w:tcPr>
            <w:tcW w:w="6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C74" w:rsidRPr="00207F88" w:rsidRDefault="00262C74" w:rsidP="00262C74">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62C74" w:rsidRPr="00207F88" w:rsidRDefault="00262C74">
            <w:pPr>
              <w:spacing w:after="0" w:line="240" w:lineRule="auto"/>
              <w:rPr>
                <w:rFonts w:ascii="Calibri" w:hAnsi="Calibri" w:cs="Calibri"/>
                <w:b/>
                <w:sz w:val="24"/>
                <w:szCs w:val="24"/>
              </w:rPr>
            </w:pPr>
            <w:r w:rsidRPr="00207F88">
              <w:rPr>
                <w:rFonts w:ascii="Calibri" w:hAnsi="Calibri" w:cs="Calibri"/>
                <w:b/>
                <w:sz w:val="24"/>
                <w:szCs w:val="24"/>
              </w:rPr>
              <w:t>STRUTTURE COMPETENTI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Identificazione delle esigenze</w:t>
            </w:r>
          </w:p>
        </w:tc>
        <w:tc>
          <w:tcPr>
            <w:tcW w:w="32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122" w:rsidRPr="00207F88" w:rsidRDefault="00643122" w:rsidP="00C60811">
            <w:pPr>
              <w:spacing w:after="0" w:line="240" w:lineRule="auto"/>
              <w:jc w:val="both"/>
              <w:rPr>
                <w:rFonts w:ascii="Calibri" w:hAnsi="Calibri" w:cs="Calibri"/>
                <w:sz w:val="24"/>
                <w:szCs w:val="24"/>
              </w:rPr>
            </w:pPr>
            <w:r w:rsidRPr="00207F88">
              <w:rPr>
                <w:rFonts w:ascii="Calibri" w:hAnsi="Calibri" w:cs="Calibri"/>
                <w:sz w:val="24"/>
                <w:szCs w:val="24"/>
              </w:rPr>
              <w:t>Settore Informatico e Flussi Informativi</w:t>
            </w:r>
          </w:p>
          <w:p w:rsidR="00643122" w:rsidRPr="00207F88" w:rsidRDefault="00643122" w:rsidP="00C60811">
            <w:pPr>
              <w:spacing w:after="0" w:line="240" w:lineRule="auto"/>
              <w:jc w:val="both"/>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2</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Definizione specifiche tecniche (e di eventuali documenti di progetto) e trasmissione al Settore Provveditorato Economato e Contratti per l’affidamento all’esterno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rsidP="00C60811">
            <w:pPr>
              <w:spacing w:after="0" w:line="240" w:lineRule="auto"/>
              <w:jc w:val="both"/>
              <w:rPr>
                <w:rFonts w:ascii="Calibri" w:hAnsi="Calibri" w:cs="Calibri"/>
                <w:sz w:val="24"/>
                <w:szCs w:val="24"/>
              </w:rPr>
            </w:pP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3</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Affidamento a fornitore esterno</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C60811" w:rsidP="00C60811">
            <w:pPr>
              <w:spacing w:after="0" w:line="240" w:lineRule="auto"/>
              <w:jc w:val="both"/>
              <w:rPr>
                <w:rFonts w:ascii="Calibri" w:hAnsi="Calibri" w:cs="Calibri"/>
                <w:sz w:val="24"/>
                <w:szCs w:val="24"/>
              </w:rPr>
            </w:pPr>
            <w:r w:rsidRPr="00207F88">
              <w:rPr>
                <w:rFonts w:ascii="Calibri" w:hAnsi="Calibri" w:cs="Calibri"/>
                <w:sz w:val="24"/>
                <w:szCs w:val="24"/>
              </w:rPr>
              <w:t>Settore Provveditorato Economato e Contratti (Ufficio Acquisizione Beni e Servizi, patrimonio e Logistica)</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4</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Fornitura, installazione e configurazione</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C60811">
            <w:pPr>
              <w:spacing w:after="0" w:line="240" w:lineRule="auto"/>
              <w:jc w:val="both"/>
              <w:rPr>
                <w:rFonts w:ascii="Calibri" w:hAnsi="Calibri" w:cs="Calibri"/>
                <w:sz w:val="24"/>
                <w:szCs w:val="24"/>
              </w:rPr>
            </w:pPr>
            <w:r w:rsidRPr="00207F88">
              <w:rPr>
                <w:rFonts w:ascii="Calibri" w:hAnsi="Calibri" w:cs="Calibri"/>
                <w:sz w:val="24"/>
                <w:szCs w:val="24"/>
              </w:rPr>
              <w:t>Fornitore esterno</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5</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Collaudo</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rsidP="00C60811">
            <w:pPr>
              <w:spacing w:after="0" w:line="240" w:lineRule="auto"/>
              <w:jc w:val="both"/>
              <w:rPr>
                <w:rFonts w:ascii="Calibri" w:hAnsi="Calibri" w:cs="Calibri"/>
                <w:sz w:val="24"/>
                <w:szCs w:val="24"/>
              </w:rPr>
            </w:pPr>
            <w:r w:rsidRPr="00207F88">
              <w:rPr>
                <w:rFonts w:ascii="Calibri" w:hAnsi="Calibri" w:cs="Calibri"/>
                <w:sz w:val="24"/>
                <w:szCs w:val="24"/>
              </w:rPr>
              <w:t>Settore Informatico e Flussi Informativi</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6</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Formazione (eventuale)</w:t>
            </w:r>
          </w:p>
        </w:tc>
        <w:tc>
          <w:tcPr>
            <w:tcW w:w="32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rsidP="00C60811">
            <w:pPr>
              <w:spacing w:after="0" w:line="240" w:lineRule="auto"/>
              <w:jc w:val="both"/>
              <w:rPr>
                <w:rFonts w:ascii="Calibri" w:hAnsi="Calibri" w:cs="Calibri"/>
                <w:sz w:val="24"/>
                <w:szCs w:val="24"/>
              </w:rPr>
            </w:pPr>
            <w:r w:rsidRPr="00207F88">
              <w:rPr>
                <w:rFonts w:ascii="Calibri" w:hAnsi="Calibri" w:cs="Calibri"/>
                <w:sz w:val="24"/>
                <w:szCs w:val="24"/>
              </w:rPr>
              <w:t>Fornitore esterno</w:t>
            </w:r>
          </w:p>
        </w:tc>
      </w:tr>
      <w:tr w:rsidR="00207F88" w:rsidRPr="00207F88" w:rsidTr="00643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7</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Fornitura di documentazione (eventuale)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643122" w:rsidRPr="00207F88" w:rsidTr="00643122">
        <w:trPr>
          <w:trHeight w:val="7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8</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Servizio di manutenzione (eventuale)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562"/>
        <w:gridCol w:w="4820"/>
        <w:gridCol w:w="4246"/>
      </w:tblGrid>
      <w:tr w:rsidR="00207F88" w:rsidRPr="00207F88" w:rsidTr="000C5283">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I: Attività istituzionale</w:t>
            </w:r>
          </w:p>
        </w:tc>
      </w:tr>
      <w:tr w:rsidR="00D36F11" w:rsidRPr="00207F88" w:rsidTr="00D36F11">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36F11" w:rsidRPr="00207F88" w:rsidRDefault="00D36F11">
            <w:pPr>
              <w:spacing w:after="0" w:line="240" w:lineRule="auto"/>
              <w:rPr>
                <w:rFonts w:ascii="Calibri" w:hAnsi="Calibri" w:cs="Calibri"/>
                <w:b/>
                <w:bCs/>
                <w:sz w:val="24"/>
                <w:szCs w:val="24"/>
              </w:rPr>
            </w:pPr>
            <w:r w:rsidRPr="00D36F11">
              <w:rPr>
                <w:rFonts w:ascii="Calibri" w:hAnsi="Calibri" w:cs="Calibri"/>
                <w:b/>
                <w:bCs/>
                <w:sz w:val="24"/>
                <w:szCs w:val="24"/>
              </w:rPr>
              <w:t>Processo: Gestione infrastruttura sistemistica e supporto agli utenti</w:t>
            </w:r>
          </w:p>
        </w:tc>
      </w:tr>
      <w:tr w:rsidR="00207F88" w:rsidRPr="00207F88" w:rsidTr="00643122">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3306" w:rsidRDefault="00A03BA8">
            <w:pPr>
              <w:spacing w:after="0" w:line="240" w:lineRule="auto"/>
              <w:rPr>
                <w:rFonts w:ascii="Calibri" w:hAnsi="Calibri" w:cs="Calibri"/>
                <w:b/>
                <w:sz w:val="24"/>
                <w:szCs w:val="24"/>
              </w:rPr>
            </w:pPr>
            <w:r>
              <w:rPr>
                <w:rFonts w:ascii="Calibri" w:hAnsi="Calibri" w:cs="Calibri"/>
                <w:b/>
                <w:sz w:val="24"/>
                <w:szCs w:val="24"/>
              </w:rPr>
              <w:t>Ambito di attività</w:t>
            </w:r>
            <w:r w:rsidR="00643122" w:rsidRPr="00207F88">
              <w:rPr>
                <w:rFonts w:ascii="Calibri" w:hAnsi="Calibri" w:cs="Calibri"/>
                <w:b/>
                <w:sz w:val="24"/>
                <w:szCs w:val="24"/>
              </w:rPr>
              <w:t xml:space="preserve">: </w:t>
            </w:r>
          </w:p>
          <w:p w:rsidR="00643122" w:rsidRPr="00373306" w:rsidRDefault="00643122">
            <w:pPr>
              <w:spacing w:after="0" w:line="240" w:lineRule="auto"/>
              <w:rPr>
                <w:rFonts w:ascii="Calibri" w:hAnsi="Calibri" w:cs="Calibri"/>
                <w:sz w:val="24"/>
                <w:szCs w:val="24"/>
              </w:rPr>
            </w:pPr>
            <w:r w:rsidRPr="00373306">
              <w:rPr>
                <w:rFonts w:ascii="Calibri" w:hAnsi="Calibri" w:cs="Calibri"/>
                <w:sz w:val="24"/>
                <w:szCs w:val="24"/>
              </w:rPr>
              <w:t>Attività istituzionale-amministrativa</w:t>
            </w:r>
          </w:p>
        </w:tc>
      </w:tr>
      <w:tr w:rsidR="00207F88" w:rsidRPr="00207F88" w:rsidTr="00643122">
        <w:trPr>
          <w:trHeight w:val="247"/>
        </w:trPr>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b/>
                <w:sz w:val="24"/>
                <w:szCs w:val="24"/>
              </w:rPr>
            </w:pPr>
            <w:r w:rsidRPr="00207F88">
              <w:rPr>
                <w:rFonts w:ascii="Calibri" w:hAnsi="Calibri" w:cs="Calibri"/>
                <w:b/>
                <w:sz w:val="24"/>
                <w:szCs w:val="24"/>
              </w:rPr>
              <w:t>Principali norme o atti di riferimento:</w:t>
            </w:r>
          </w:p>
        </w:tc>
      </w:tr>
      <w:tr w:rsidR="00262C74" w:rsidRPr="00207F88" w:rsidTr="00262C74">
        <w:tc>
          <w:tcPr>
            <w:tcW w:w="53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FASI DEL PROCESSO</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62C74" w:rsidRPr="00207F88" w:rsidRDefault="00262C74">
            <w:pPr>
              <w:spacing w:after="0" w:line="240" w:lineRule="auto"/>
              <w:jc w:val="center"/>
              <w:rPr>
                <w:rFonts w:ascii="Calibri" w:hAnsi="Calibri" w:cs="Calibri"/>
                <w:b/>
                <w:sz w:val="24"/>
                <w:szCs w:val="24"/>
              </w:rPr>
            </w:pPr>
            <w:r w:rsidRPr="00207F88">
              <w:rPr>
                <w:rFonts w:ascii="Calibri" w:hAnsi="Calibri" w:cs="Calibri"/>
                <w:b/>
                <w:sz w:val="24"/>
                <w:szCs w:val="24"/>
              </w:rPr>
              <w:t>STRUTTURE COMPETENTI</w:t>
            </w: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Configurazione e gestione dei server e dello storage</w:t>
            </w:r>
          </w:p>
        </w:tc>
        <w:tc>
          <w:tcPr>
            <w:tcW w:w="42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rsidP="00C60811">
            <w:pPr>
              <w:spacing w:after="0" w:line="240" w:lineRule="auto"/>
              <w:jc w:val="both"/>
              <w:rPr>
                <w:rFonts w:ascii="Calibri" w:hAnsi="Calibri" w:cs="Calibri"/>
                <w:sz w:val="24"/>
                <w:szCs w:val="24"/>
              </w:rPr>
            </w:pPr>
            <w:r w:rsidRPr="00207F88">
              <w:rPr>
                <w:rFonts w:ascii="Calibri" w:hAnsi="Calibri" w:cs="Calibri"/>
                <w:sz w:val="24"/>
                <w:szCs w:val="24"/>
              </w:rPr>
              <w:t>Settore Informatico e Flussi Informativi</w:t>
            </w:r>
            <w:r w:rsidR="00C60811" w:rsidRPr="00207F88">
              <w:rPr>
                <w:rFonts w:ascii="Calibri" w:hAnsi="Calibri" w:cs="Calibri"/>
                <w:sz w:val="24"/>
                <w:szCs w:val="24"/>
              </w:rPr>
              <w:t xml:space="preserve"> (Ufficio Infrastruttura Informatica)</w:t>
            </w: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Configurazione e gestione dei PC degli utenti e delle relative periferiche</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Gestione dei profili di autenticazione e di autorizzazione</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Assistenza informatica e tutoraggio agli utenti</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Gestione sicurezza informatica</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Gestione procedure di backup e recovery</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7</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Gestione dei servizi di connettività Internet, email, PEC e firma digitale</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207F88" w:rsidRPr="00207F88" w:rsidTr="00CA179B">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Coordinamento e monitoraggio delle attività dei fornitori di servizi informatici</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r w:rsidR="00643122" w:rsidRPr="00207F88" w:rsidTr="00CA179B">
        <w:trPr>
          <w:trHeight w:val="7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rPr>
                <w:rFonts w:ascii="Calibri" w:hAnsi="Calibri" w:cs="Calibri"/>
                <w:sz w:val="24"/>
                <w:szCs w:val="24"/>
              </w:rPr>
            </w:pPr>
            <w:r w:rsidRPr="00207F88">
              <w:rPr>
                <w:rFonts w:ascii="Calibri" w:hAnsi="Calibri" w:cs="Calibri"/>
                <w:sz w:val="24"/>
                <w:szCs w:val="24"/>
              </w:rPr>
              <w:t>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sz w:val="24"/>
                <w:szCs w:val="24"/>
              </w:rPr>
              <w:t>Stesura di documentazione tecnica</w:t>
            </w:r>
          </w:p>
        </w:tc>
        <w:tc>
          <w:tcPr>
            <w:tcW w:w="4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sz w:val="24"/>
                <w:szCs w:val="24"/>
              </w:rPr>
            </w:pP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5000" w:type="pct"/>
        <w:tblLayout w:type="fixed"/>
        <w:tblCellMar>
          <w:left w:w="70" w:type="dxa"/>
          <w:right w:w="70" w:type="dxa"/>
        </w:tblCellMar>
        <w:tblLook w:val="04A0" w:firstRow="1" w:lastRow="0" w:firstColumn="1" w:lastColumn="0" w:noHBand="0" w:noVBand="1"/>
      </w:tblPr>
      <w:tblGrid>
        <w:gridCol w:w="4889"/>
        <w:gridCol w:w="4889"/>
      </w:tblGrid>
      <w:tr w:rsidR="00D36F11" w:rsidRPr="00207F88" w:rsidTr="000C5283">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tcPr>
          <w:p w:rsidR="00D36F11" w:rsidRPr="00207F88" w:rsidRDefault="00277CCA">
            <w:pPr>
              <w:spacing w:after="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lastRenderedPageBreak/>
              <w:t>Area di rischio</w:t>
            </w:r>
            <w:r w:rsidR="00D36F11" w:rsidRPr="00D36F11">
              <w:rPr>
                <w:rFonts w:ascii="Calibri" w:eastAsia="Times New Roman" w:hAnsi="Calibri" w:cs="Calibri"/>
                <w:b/>
                <w:bCs/>
                <w:sz w:val="24"/>
                <w:szCs w:val="24"/>
                <w:lang w:eastAsia="it-IT"/>
              </w:rPr>
              <w:t xml:space="preserve"> L: Pianificazione Strategica e Programmazione</w:t>
            </w:r>
          </w:p>
        </w:tc>
      </w:tr>
      <w:tr w:rsidR="00207F88" w:rsidRPr="00207F88" w:rsidTr="00D36F11">
        <w:trPr>
          <w:trHeight w:val="269"/>
        </w:trPr>
        <w:tc>
          <w:tcPr>
            <w:tcW w:w="5000" w:type="pct"/>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rsidR="00643122" w:rsidRPr="00207F88" w:rsidRDefault="00643122">
            <w:pPr>
              <w:spacing w:after="0" w:line="240" w:lineRule="auto"/>
              <w:rPr>
                <w:rFonts w:ascii="Calibri" w:eastAsia="Times New Roman" w:hAnsi="Calibri" w:cs="Calibri"/>
                <w:b/>
                <w:sz w:val="24"/>
                <w:szCs w:val="24"/>
                <w:lang w:eastAsia="it-IT"/>
              </w:rPr>
            </w:pPr>
            <w:r w:rsidRPr="00207F88">
              <w:rPr>
                <w:rFonts w:ascii="Calibri" w:eastAsia="Times New Roman" w:hAnsi="Calibri" w:cs="Calibri"/>
                <w:b/>
                <w:bCs/>
                <w:sz w:val="24"/>
                <w:szCs w:val="24"/>
                <w:lang w:eastAsia="it-IT"/>
              </w:rPr>
              <w:t>Processo:</w:t>
            </w:r>
            <w:r w:rsidR="003D7192">
              <w:rPr>
                <w:rFonts w:ascii="Calibri" w:eastAsia="Times New Roman" w:hAnsi="Calibri" w:cs="Calibri"/>
                <w:b/>
                <w:sz w:val="24"/>
                <w:szCs w:val="24"/>
                <w:lang w:eastAsia="it-IT"/>
              </w:rPr>
              <w:t xml:space="preserve"> Piano triennale del fabbisogno del p</w:t>
            </w:r>
            <w:r w:rsidRPr="00207F88">
              <w:rPr>
                <w:rFonts w:ascii="Calibri" w:eastAsia="Times New Roman" w:hAnsi="Calibri" w:cs="Calibri"/>
                <w:b/>
                <w:sz w:val="24"/>
                <w:szCs w:val="24"/>
                <w:lang w:eastAsia="it-IT"/>
              </w:rPr>
              <w:t>ersonale</w:t>
            </w:r>
          </w:p>
        </w:tc>
      </w:tr>
      <w:tr w:rsidR="00207F88" w:rsidRPr="00207F88" w:rsidTr="003054C4">
        <w:trPr>
          <w:trHeight w:val="235"/>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rsidR="00643122" w:rsidRDefault="00A03BA8">
            <w:pPr>
              <w:spacing w:after="0" w:line="240" w:lineRule="auto"/>
              <w:rPr>
                <w:rFonts w:ascii="Calibri" w:eastAsia="Times New Roman" w:hAnsi="Calibri" w:cs="Calibri"/>
                <w:sz w:val="24"/>
                <w:szCs w:val="24"/>
                <w:lang w:eastAsia="it-IT"/>
              </w:rPr>
            </w:pPr>
            <w:r>
              <w:rPr>
                <w:rFonts w:ascii="Calibri" w:eastAsia="Times New Roman" w:hAnsi="Calibri" w:cs="Calibri"/>
                <w:b/>
                <w:sz w:val="24"/>
                <w:szCs w:val="24"/>
                <w:lang w:eastAsia="it-IT"/>
              </w:rPr>
              <w:t>Ambito di attività</w:t>
            </w:r>
            <w:r w:rsidR="00643122" w:rsidRPr="00207F88">
              <w:rPr>
                <w:rFonts w:ascii="Calibri" w:eastAsia="Times New Roman" w:hAnsi="Calibri" w:cs="Calibri"/>
                <w:sz w:val="24"/>
                <w:szCs w:val="24"/>
                <w:lang w:eastAsia="it-IT"/>
              </w:rPr>
              <w:t>:</w:t>
            </w:r>
          </w:p>
          <w:p w:rsidR="003D7192" w:rsidRPr="00207F88" w:rsidRDefault="00523127" w:rsidP="003D7192">
            <w:pPr>
              <w:spacing w:after="0" w:line="240" w:lineRule="auto"/>
              <w:rPr>
                <w:rFonts w:ascii="Calibri" w:eastAsia="Times New Roman" w:hAnsi="Calibri" w:cs="Calibri"/>
                <w:sz w:val="24"/>
                <w:szCs w:val="24"/>
                <w:lang w:eastAsia="it-IT"/>
              </w:rPr>
            </w:pPr>
            <w:r>
              <w:rPr>
                <w:rFonts w:ascii="Calibri" w:eastAsia="Times New Roman" w:hAnsi="Calibri" w:cs="Calibri"/>
                <w:sz w:val="24"/>
                <w:szCs w:val="24"/>
                <w:lang w:eastAsia="it-IT"/>
              </w:rPr>
              <w:t>P</w:t>
            </w:r>
            <w:r w:rsidR="003D7192">
              <w:rPr>
                <w:rFonts w:ascii="Calibri" w:eastAsia="Times New Roman" w:hAnsi="Calibri" w:cs="Calibri"/>
                <w:sz w:val="24"/>
                <w:szCs w:val="24"/>
                <w:lang w:eastAsia="it-IT"/>
              </w:rPr>
              <w:t>rocedura per l’adozione del Piano triennale del fabbisogno del p</w:t>
            </w:r>
            <w:r w:rsidR="003D7192" w:rsidRPr="003D7192">
              <w:rPr>
                <w:rFonts w:ascii="Calibri" w:eastAsia="Times New Roman" w:hAnsi="Calibri" w:cs="Calibri"/>
                <w:sz w:val="24"/>
                <w:szCs w:val="24"/>
                <w:lang w:eastAsia="it-IT"/>
              </w:rPr>
              <w:t>ersonale</w:t>
            </w:r>
          </w:p>
        </w:tc>
      </w:tr>
      <w:tr w:rsidR="00207F88" w:rsidRPr="00207F88" w:rsidTr="003054C4">
        <w:trPr>
          <w:trHeight w:val="353"/>
        </w:trPr>
        <w:tc>
          <w:tcPr>
            <w:tcW w:w="5000" w:type="pct"/>
            <w:gridSpan w:val="2"/>
            <w:tcBorders>
              <w:top w:val="single" w:sz="4" w:space="0" w:color="auto"/>
              <w:left w:val="single" w:sz="4" w:space="0" w:color="auto"/>
              <w:bottom w:val="single" w:sz="4" w:space="0" w:color="auto"/>
              <w:right w:val="single" w:sz="4" w:space="0" w:color="000000"/>
            </w:tcBorders>
            <w:vAlign w:val="bottom"/>
            <w:hideMark/>
          </w:tcPr>
          <w:p w:rsidR="00373306" w:rsidRDefault="00643122">
            <w:pPr>
              <w:spacing w:after="0" w:line="240" w:lineRule="auto"/>
              <w:jc w:val="both"/>
              <w:rPr>
                <w:rFonts w:ascii="Calibri" w:eastAsia="Times New Roman" w:hAnsi="Calibri" w:cs="Calibri"/>
                <w:b/>
                <w:sz w:val="24"/>
                <w:szCs w:val="24"/>
                <w:lang w:eastAsia="it-IT"/>
              </w:rPr>
            </w:pPr>
            <w:r w:rsidRPr="00207F88">
              <w:rPr>
                <w:rFonts w:ascii="Calibri" w:eastAsia="Times New Roman" w:hAnsi="Calibri" w:cs="Calibri"/>
                <w:b/>
                <w:bCs/>
                <w:sz w:val="24"/>
                <w:szCs w:val="24"/>
                <w:lang w:eastAsia="it-IT"/>
              </w:rPr>
              <w:t>Principali norme o atti di riferimento</w:t>
            </w:r>
            <w:r w:rsidR="00CA179B" w:rsidRPr="00207F88">
              <w:rPr>
                <w:rFonts w:ascii="Calibri" w:eastAsia="Times New Roman" w:hAnsi="Calibri" w:cs="Calibri"/>
                <w:b/>
                <w:sz w:val="24"/>
                <w:szCs w:val="24"/>
                <w:lang w:eastAsia="it-IT"/>
              </w:rPr>
              <w:t xml:space="preserve">: </w:t>
            </w:r>
          </w:p>
          <w:p w:rsidR="00643122" w:rsidRPr="00373306" w:rsidRDefault="00CA179B">
            <w:pPr>
              <w:spacing w:after="0" w:line="240" w:lineRule="auto"/>
              <w:jc w:val="both"/>
              <w:rPr>
                <w:rFonts w:ascii="Calibri" w:eastAsia="Times New Roman" w:hAnsi="Calibri" w:cs="Calibri"/>
                <w:sz w:val="24"/>
                <w:szCs w:val="24"/>
                <w:lang w:eastAsia="it-IT"/>
              </w:rPr>
            </w:pPr>
            <w:r w:rsidRPr="00373306">
              <w:rPr>
                <w:rFonts w:ascii="Calibri" w:eastAsia="Times New Roman" w:hAnsi="Calibri" w:cs="Calibri"/>
                <w:sz w:val="24"/>
                <w:szCs w:val="24"/>
                <w:lang w:eastAsia="it-IT"/>
              </w:rPr>
              <w:t>D.l</w:t>
            </w:r>
            <w:r w:rsidR="00643122" w:rsidRPr="00373306">
              <w:rPr>
                <w:rFonts w:ascii="Calibri" w:eastAsia="Times New Roman" w:hAnsi="Calibri" w:cs="Calibri"/>
                <w:sz w:val="24"/>
                <w:szCs w:val="24"/>
                <w:lang w:eastAsia="it-IT"/>
              </w:rPr>
              <w:t>gs</w:t>
            </w:r>
            <w:r w:rsidRPr="00373306">
              <w:rPr>
                <w:rFonts w:ascii="Calibri" w:eastAsia="Times New Roman" w:hAnsi="Calibri" w:cs="Calibri"/>
                <w:sz w:val="24"/>
                <w:szCs w:val="24"/>
                <w:lang w:eastAsia="it-IT"/>
              </w:rPr>
              <w:t>.</w:t>
            </w:r>
            <w:r w:rsidR="00643122" w:rsidRPr="00373306">
              <w:rPr>
                <w:rFonts w:ascii="Calibri" w:eastAsia="Times New Roman" w:hAnsi="Calibri" w:cs="Calibri"/>
                <w:sz w:val="24"/>
                <w:szCs w:val="24"/>
                <w:lang w:eastAsia="it-IT"/>
              </w:rPr>
              <w:t xml:space="preserve"> 165/2001</w:t>
            </w:r>
            <w:r w:rsidRPr="00373306">
              <w:rPr>
                <w:rFonts w:ascii="Calibri" w:eastAsia="Times New Roman" w:hAnsi="Calibri" w:cs="Calibri"/>
                <w:sz w:val="24"/>
                <w:szCs w:val="24"/>
                <w:lang w:eastAsia="it-IT"/>
              </w:rPr>
              <w:t>, come modificato dal D.lgs. 75/2017; L</w:t>
            </w:r>
            <w:r w:rsidR="00257255" w:rsidRPr="00373306">
              <w:rPr>
                <w:rFonts w:ascii="Calibri" w:eastAsia="Times New Roman" w:hAnsi="Calibri" w:cs="Calibri"/>
                <w:sz w:val="24"/>
                <w:szCs w:val="24"/>
                <w:lang w:eastAsia="it-IT"/>
              </w:rPr>
              <w:t>egge 449/1997;</w:t>
            </w:r>
            <w:r w:rsidR="00643122" w:rsidRPr="00373306">
              <w:rPr>
                <w:rFonts w:ascii="Calibri" w:eastAsia="Times New Roman" w:hAnsi="Calibri" w:cs="Calibri"/>
                <w:sz w:val="24"/>
                <w:szCs w:val="24"/>
                <w:lang w:eastAsia="it-IT"/>
              </w:rPr>
              <w:t xml:space="preserve"> </w:t>
            </w:r>
            <w:r w:rsidR="002C5908" w:rsidRPr="002C5908">
              <w:rPr>
                <w:rFonts w:ascii="Calibri" w:eastAsia="Times New Roman" w:hAnsi="Calibri" w:cs="Calibri"/>
                <w:sz w:val="24"/>
                <w:szCs w:val="24"/>
                <w:lang w:eastAsia="it-IT"/>
              </w:rPr>
              <w:t>art. 6 Decreto legge 9 giugno 2021, n. 80, convertito con modificazioni dalla Legge 6 agosto 2021, n. 113</w:t>
            </w:r>
            <w:r w:rsidR="002C5908">
              <w:rPr>
                <w:rFonts w:ascii="Calibri" w:eastAsia="Times New Roman" w:hAnsi="Calibri" w:cs="Calibri"/>
                <w:sz w:val="24"/>
                <w:szCs w:val="24"/>
                <w:lang w:eastAsia="it-IT"/>
              </w:rPr>
              <w:t xml:space="preserve">; </w:t>
            </w:r>
            <w:r w:rsidR="00643122" w:rsidRPr="00373306">
              <w:rPr>
                <w:rFonts w:ascii="Calibri" w:eastAsia="Times New Roman" w:hAnsi="Calibri" w:cs="Calibri"/>
                <w:sz w:val="24"/>
                <w:szCs w:val="24"/>
                <w:lang w:eastAsia="it-IT"/>
              </w:rPr>
              <w:t>strumenti di programmazione economico-finanziaria pluriennale</w:t>
            </w:r>
          </w:p>
        </w:tc>
      </w:tr>
      <w:tr w:rsidR="00207F88" w:rsidRPr="00207F88" w:rsidTr="00262C74">
        <w:trPr>
          <w:trHeight w:val="318"/>
        </w:trPr>
        <w:tc>
          <w:tcPr>
            <w:tcW w:w="2500"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FASI DEL PROCESSO</w:t>
            </w:r>
          </w:p>
        </w:tc>
        <w:tc>
          <w:tcPr>
            <w:tcW w:w="2500" w:type="pct"/>
            <w:tcBorders>
              <w:top w:val="nil"/>
              <w:left w:val="nil"/>
              <w:bottom w:val="single" w:sz="4" w:space="0" w:color="auto"/>
              <w:right w:val="single" w:sz="4" w:space="0" w:color="auto"/>
            </w:tcBorders>
            <w:shd w:val="clear" w:color="auto" w:fill="DEEAF6" w:themeFill="accent1" w:themeFillTint="33"/>
            <w:noWrap/>
            <w:vAlign w:val="bottom"/>
            <w:hideMark/>
          </w:tcPr>
          <w:p w:rsidR="00643122" w:rsidRPr="00207F88" w:rsidRDefault="00643122">
            <w:pPr>
              <w:spacing w:after="0" w:line="240" w:lineRule="auto"/>
              <w:jc w:val="center"/>
              <w:rPr>
                <w:rFonts w:ascii="Calibri" w:eastAsia="Times New Roman" w:hAnsi="Calibri" w:cs="Calibri"/>
                <w:b/>
                <w:bCs/>
                <w:sz w:val="24"/>
                <w:szCs w:val="24"/>
                <w:lang w:eastAsia="it-IT"/>
              </w:rPr>
            </w:pPr>
            <w:r w:rsidRPr="00207F88">
              <w:rPr>
                <w:rFonts w:ascii="Calibri" w:eastAsia="Times New Roman" w:hAnsi="Calibri" w:cs="Calibri"/>
                <w:b/>
                <w:bCs/>
                <w:sz w:val="24"/>
                <w:szCs w:val="24"/>
                <w:lang w:eastAsia="it-IT"/>
              </w:rPr>
              <w:t>STRUTTURE COMPETENTI</w:t>
            </w:r>
          </w:p>
        </w:tc>
      </w:tr>
      <w:tr w:rsidR="00207F88" w:rsidRPr="00207F88" w:rsidTr="003054C4">
        <w:trPr>
          <w:trHeight w:val="1530"/>
        </w:trPr>
        <w:tc>
          <w:tcPr>
            <w:tcW w:w="2500" w:type="pct"/>
            <w:tcBorders>
              <w:top w:val="nil"/>
              <w:left w:val="single" w:sz="4" w:space="0" w:color="auto"/>
              <w:bottom w:val="single" w:sz="4" w:space="0" w:color="auto"/>
              <w:right w:val="single" w:sz="4" w:space="0" w:color="auto"/>
            </w:tcBorders>
            <w:vAlign w:val="center"/>
            <w:hideMark/>
          </w:tcPr>
          <w:p w:rsidR="00643122" w:rsidRPr="00207F88" w:rsidRDefault="00643122" w:rsidP="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1)</w:t>
            </w:r>
            <w:r w:rsidR="00CA179B" w:rsidRPr="00207F88">
              <w:rPr>
                <w:rFonts w:ascii="Calibri" w:eastAsia="Times New Roman" w:hAnsi="Calibri" w:cs="Calibri"/>
                <w:sz w:val="24"/>
                <w:szCs w:val="24"/>
                <w:lang w:eastAsia="it-IT"/>
              </w:rPr>
              <w:t xml:space="preserve"> Rilevazione dei f</w:t>
            </w:r>
            <w:r w:rsidRPr="00207F88">
              <w:rPr>
                <w:rFonts w:ascii="Calibri" w:eastAsia="Times New Roman" w:hAnsi="Calibri" w:cs="Calibri"/>
                <w:sz w:val="24"/>
                <w:szCs w:val="24"/>
                <w:lang w:eastAsia="it-IT"/>
              </w:rPr>
              <w:t>abbisogn</w:t>
            </w:r>
            <w:r w:rsidR="00CA179B" w:rsidRPr="00207F88">
              <w:rPr>
                <w:rFonts w:ascii="Calibri" w:eastAsia="Times New Roman" w:hAnsi="Calibri" w:cs="Calibri"/>
                <w:sz w:val="24"/>
                <w:szCs w:val="24"/>
                <w:lang w:eastAsia="it-IT"/>
              </w:rPr>
              <w:t>i qualitativi e quantitativi di p</w:t>
            </w:r>
            <w:r w:rsidRPr="00207F88">
              <w:rPr>
                <w:rFonts w:ascii="Calibri" w:eastAsia="Times New Roman" w:hAnsi="Calibri" w:cs="Calibri"/>
                <w:sz w:val="24"/>
                <w:szCs w:val="24"/>
                <w:lang w:eastAsia="it-IT"/>
              </w:rPr>
              <w:t>ersonale</w:t>
            </w:r>
            <w:r w:rsidR="00CA179B" w:rsidRPr="00207F88">
              <w:rPr>
                <w:rFonts w:ascii="Calibri" w:eastAsia="Times New Roman" w:hAnsi="Calibri" w:cs="Calibri"/>
                <w:sz w:val="24"/>
                <w:szCs w:val="24"/>
                <w:lang w:eastAsia="it-IT"/>
              </w:rPr>
              <w:t xml:space="preserve"> con esplicito riferimento alle funzioni e ai procedimenti di competenza di ciascun ufficio</w:t>
            </w:r>
            <w:r w:rsidR="002A3D63">
              <w:rPr>
                <w:rFonts w:ascii="Calibri" w:eastAsia="Times New Roman" w:hAnsi="Calibri" w:cs="Calibri"/>
                <w:sz w:val="24"/>
                <w:szCs w:val="24"/>
                <w:lang w:eastAsia="it-IT"/>
              </w:rPr>
              <w:t xml:space="preserve"> </w:t>
            </w:r>
            <w:r w:rsidR="00CA179B" w:rsidRPr="00207F88">
              <w:rPr>
                <w:rFonts w:ascii="Calibri" w:eastAsia="Times New Roman" w:hAnsi="Calibri" w:cs="Calibri"/>
                <w:sz w:val="24"/>
                <w:szCs w:val="24"/>
                <w:lang w:eastAsia="it-IT"/>
              </w:rPr>
              <w:t xml:space="preserve">in collaborazione con i </w:t>
            </w:r>
            <w:r w:rsidRPr="00207F88">
              <w:rPr>
                <w:rFonts w:ascii="Calibri" w:eastAsia="Times New Roman" w:hAnsi="Calibri" w:cs="Calibri"/>
                <w:sz w:val="24"/>
                <w:szCs w:val="24"/>
                <w:lang w:eastAsia="it-IT"/>
              </w:rPr>
              <w:t xml:space="preserve">Dirigenti </w:t>
            </w:r>
            <w:r w:rsidR="00CA179B" w:rsidRPr="00207F88">
              <w:rPr>
                <w:rFonts w:ascii="Calibri" w:eastAsia="Times New Roman" w:hAnsi="Calibri" w:cs="Calibri"/>
                <w:sz w:val="24"/>
                <w:szCs w:val="24"/>
                <w:lang w:eastAsia="it-IT"/>
              </w:rPr>
              <w:t>della Strutture burocratiche dell’Ente</w:t>
            </w:r>
          </w:p>
        </w:tc>
        <w:tc>
          <w:tcPr>
            <w:tcW w:w="2500" w:type="pct"/>
            <w:tcBorders>
              <w:top w:val="nil"/>
              <w:left w:val="nil"/>
              <w:bottom w:val="single" w:sz="4" w:space="0" w:color="auto"/>
              <w:right w:val="single" w:sz="4" w:space="0" w:color="auto"/>
            </w:tcBorders>
            <w:noWrap/>
            <w:vAlign w:val="center"/>
            <w:hideMark/>
          </w:tcPr>
          <w:p w:rsidR="00CA179B" w:rsidRPr="00207F88" w:rsidRDefault="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Direzione generale (Ufficio Segreteria, Controllo di Gestione e Controllo Ispettivo)</w:t>
            </w:r>
          </w:p>
          <w:p w:rsidR="00CA179B" w:rsidRPr="00207F88" w:rsidRDefault="00CA179B">
            <w:pPr>
              <w:spacing w:after="0" w:line="240" w:lineRule="auto"/>
              <w:jc w:val="both"/>
              <w:rPr>
                <w:rFonts w:ascii="Calibri" w:eastAsia="Times New Roman" w:hAnsi="Calibri" w:cs="Calibri"/>
                <w:sz w:val="24"/>
                <w:szCs w:val="24"/>
                <w:lang w:eastAsia="it-IT"/>
              </w:rPr>
            </w:pPr>
          </w:p>
          <w:p w:rsidR="00CA179B" w:rsidRPr="00207F88" w:rsidRDefault="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Dirigenti della Strutture burocratiche dell’Ente</w:t>
            </w:r>
          </w:p>
          <w:p w:rsidR="00CA179B" w:rsidRPr="00207F88" w:rsidRDefault="00CA179B">
            <w:pPr>
              <w:spacing w:after="0" w:line="240" w:lineRule="auto"/>
              <w:jc w:val="both"/>
              <w:rPr>
                <w:rFonts w:ascii="Calibri" w:eastAsia="Times New Roman" w:hAnsi="Calibri" w:cs="Calibri"/>
                <w:sz w:val="24"/>
                <w:szCs w:val="24"/>
                <w:lang w:eastAsia="it-IT"/>
              </w:rPr>
            </w:pPr>
          </w:p>
          <w:p w:rsidR="00643122" w:rsidRPr="00207F88" w:rsidRDefault="00643122">
            <w:pPr>
              <w:spacing w:after="0" w:line="240" w:lineRule="auto"/>
              <w:jc w:val="both"/>
              <w:rPr>
                <w:rFonts w:ascii="Calibri" w:eastAsia="Times New Roman" w:hAnsi="Calibri" w:cs="Calibri"/>
                <w:sz w:val="24"/>
                <w:szCs w:val="24"/>
                <w:lang w:eastAsia="it-IT"/>
              </w:rPr>
            </w:pPr>
          </w:p>
        </w:tc>
      </w:tr>
      <w:tr w:rsidR="00207F88" w:rsidRPr="00207F88" w:rsidTr="003054C4">
        <w:trPr>
          <w:trHeight w:val="795"/>
        </w:trPr>
        <w:tc>
          <w:tcPr>
            <w:tcW w:w="2500" w:type="pct"/>
            <w:tcBorders>
              <w:top w:val="nil"/>
              <w:left w:val="single" w:sz="4" w:space="0" w:color="auto"/>
              <w:bottom w:val="single" w:sz="4" w:space="0" w:color="auto"/>
              <w:right w:val="single" w:sz="4" w:space="0" w:color="auto"/>
            </w:tcBorders>
            <w:vAlign w:val="center"/>
            <w:hideMark/>
          </w:tcPr>
          <w:p w:rsidR="00643122" w:rsidRPr="00207F88" w:rsidRDefault="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2</w:t>
            </w:r>
            <w:r w:rsidR="00643122" w:rsidRPr="00207F88">
              <w:rPr>
                <w:rFonts w:ascii="Calibri" w:eastAsia="Times New Roman" w:hAnsi="Calibri" w:cs="Calibri"/>
                <w:sz w:val="24"/>
                <w:szCs w:val="24"/>
                <w:lang w:eastAsia="it-IT"/>
              </w:rPr>
              <w:t>) Proposta di Piano triennale di fabbisogno e del relativo Piano annuale delle assunzioni</w:t>
            </w:r>
          </w:p>
        </w:tc>
        <w:tc>
          <w:tcPr>
            <w:tcW w:w="2500"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w:t>
            </w:r>
          </w:p>
        </w:tc>
      </w:tr>
      <w:tr w:rsidR="00207F88" w:rsidRPr="00207F88" w:rsidTr="003054C4">
        <w:trPr>
          <w:trHeight w:val="960"/>
        </w:trPr>
        <w:tc>
          <w:tcPr>
            <w:tcW w:w="2500" w:type="pct"/>
            <w:tcBorders>
              <w:top w:val="nil"/>
              <w:left w:val="single" w:sz="4" w:space="0" w:color="auto"/>
              <w:bottom w:val="single" w:sz="4" w:space="0" w:color="auto"/>
              <w:right w:val="single" w:sz="4" w:space="0" w:color="auto"/>
            </w:tcBorders>
            <w:hideMark/>
          </w:tcPr>
          <w:p w:rsidR="00643122" w:rsidRPr="00207F88" w:rsidRDefault="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3</w:t>
            </w:r>
            <w:r w:rsidR="00643122" w:rsidRPr="00207F88">
              <w:rPr>
                <w:rFonts w:ascii="Calibri" w:eastAsia="Times New Roman" w:hAnsi="Calibri" w:cs="Calibri"/>
                <w:sz w:val="24"/>
                <w:szCs w:val="24"/>
                <w:lang w:eastAsia="it-IT"/>
              </w:rPr>
              <w:t>) Adozione Piano con Deliberazione dell'Ufficio di Presidenza</w:t>
            </w:r>
          </w:p>
        </w:tc>
        <w:tc>
          <w:tcPr>
            <w:tcW w:w="2500" w:type="pct"/>
            <w:tcBorders>
              <w:top w:val="nil"/>
              <w:left w:val="nil"/>
              <w:bottom w:val="single" w:sz="4" w:space="0" w:color="auto"/>
              <w:right w:val="single" w:sz="4" w:space="0" w:color="auto"/>
            </w:tcBorders>
            <w:vAlign w:val="center"/>
            <w:hideMark/>
          </w:tcPr>
          <w:p w:rsidR="00643122" w:rsidRPr="00207F88" w:rsidRDefault="00643122">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Ufficio di Presidenza</w:t>
            </w:r>
          </w:p>
        </w:tc>
      </w:tr>
      <w:tr w:rsidR="00207F88" w:rsidRPr="00207F88" w:rsidTr="003054C4">
        <w:trPr>
          <w:trHeight w:val="960"/>
        </w:trPr>
        <w:tc>
          <w:tcPr>
            <w:tcW w:w="2500" w:type="pct"/>
            <w:tcBorders>
              <w:top w:val="nil"/>
              <w:left w:val="single" w:sz="4" w:space="0" w:color="auto"/>
              <w:bottom w:val="single" w:sz="4" w:space="0" w:color="auto"/>
              <w:right w:val="single" w:sz="4" w:space="0" w:color="auto"/>
            </w:tcBorders>
            <w:hideMark/>
          </w:tcPr>
          <w:p w:rsidR="00643122" w:rsidRPr="00207F88" w:rsidRDefault="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4</w:t>
            </w:r>
            <w:r w:rsidR="00643122" w:rsidRPr="00207F88">
              <w:rPr>
                <w:rFonts w:ascii="Calibri" w:eastAsia="Times New Roman" w:hAnsi="Calibri" w:cs="Calibri"/>
                <w:sz w:val="24"/>
                <w:szCs w:val="24"/>
                <w:lang w:eastAsia="it-IT"/>
              </w:rPr>
              <w:t>) Trasmissione del Piano triennale del Fabbisogno del Personale alle Organizzazioni sindacali per l'informativa</w:t>
            </w:r>
          </w:p>
        </w:tc>
        <w:tc>
          <w:tcPr>
            <w:tcW w:w="2500" w:type="pct"/>
            <w:tcBorders>
              <w:top w:val="nil"/>
              <w:left w:val="nil"/>
              <w:bottom w:val="single" w:sz="4" w:space="0" w:color="auto"/>
              <w:right w:val="single" w:sz="4" w:space="0" w:color="auto"/>
            </w:tcBorders>
            <w:vAlign w:val="center"/>
            <w:hideMark/>
          </w:tcPr>
          <w:p w:rsidR="00643122" w:rsidRPr="00207F88" w:rsidRDefault="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w:t>
            </w:r>
            <w:r w:rsidR="002A3D63">
              <w:rPr>
                <w:rFonts w:ascii="Calibri" w:eastAsia="Times New Roman" w:hAnsi="Calibri" w:cs="Calibri"/>
                <w:sz w:val="24"/>
                <w:szCs w:val="24"/>
                <w:lang w:eastAsia="it-IT"/>
              </w:rPr>
              <w:t xml:space="preserve"> </w:t>
            </w:r>
            <w:r w:rsidRPr="00207F88">
              <w:rPr>
                <w:rFonts w:ascii="Calibri" w:eastAsia="Times New Roman" w:hAnsi="Calibri" w:cs="Calibri"/>
                <w:sz w:val="24"/>
                <w:szCs w:val="24"/>
                <w:lang w:eastAsia="it-IT"/>
              </w:rPr>
              <w:t>(</w:t>
            </w:r>
            <w:r w:rsidR="00712AD2" w:rsidRPr="00207F88">
              <w:rPr>
                <w:rFonts w:ascii="Calibri" w:eastAsia="Times New Roman" w:hAnsi="Calibri" w:cs="Calibri"/>
                <w:sz w:val="24"/>
                <w:szCs w:val="24"/>
                <w:lang w:eastAsia="it-IT"/>
              </w:rPr>
              <w:t>Ufficio Relazioni S</w:t>
            </w:r>
            <w:r w:rsidR="00643122" w:rsidRPr="00207F88">
              <w:rPr>
                <w:rFonts w:ascii="Calibri" w:eastAsia="Times New Roman" w:hAnsi="Calibri" w:cs="Calibri"/>
                <w:sz w:val="24"/>
                <w:szCs w:val="24"/>
                <w:lang w:eastAsia="it-IT"/>
              </w:rPr>
              <w:t>indacali</w:t>
            </w:r>
            <w:r w:rsidRPr="00207F88">
              <w:rPr>
                <w:rFonts w:ascii="Calibri" w:eastAsia="Times New Roman" w:hAnsi="Calibri" w:cs="Calibri"/>
                <w:sz w:val="24"/>
                <w:szCs w:val="24"/>
                <w:lang w:eastAsia="it-IT"/>
              </w:rPr>
              <w:t>)</w:t>
            </w:r>
          </w:p>
        </w:tc>
      </w:tr>
      <w:tr w:rsidR="00CA179B" w:rsidRPr="00207F88" w:rsidTr="003054C4">
        <w:trPr>
          <w:trHeight w:val="702"/>
        </w:trPr>
        <w:tc>
          <w:tcPr>
            <w:tcW w:w="2500" w:type="pct"/>
            <w:tcBorders>
              <w:top w:val="nil"/>
              <w:left w:val="single" w:sz="4" w:space="0" w:color="auto"/>
              <w:bottom w:val="single" w:sz="4" w:space="0" w:color="auto"/>
              <w:right w:val="single" w:sz="4" w:space="0" w:color="auto"/>
            </w:tcBorders>
            <w:hideMark/>
          </w:tcPr>
          <w:p w:rsidR="00643122" w:rsidRPr="00207F88" w:rsidRDefault="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5</w:t>
            </w:r>
            <w:r w:rsidR="00643122" w:rsidRPr="00207F88">
              <w:rPr>
                <w:rFonts w:ascii="Calibri" w:eastAsia="Times New Roman" w:hAnsi="Calibri" w:cs="Calibri"/>
                <w:sz w:val="24"/>
                <w:szCs w:val="24"/>
                <w:lang w:eastAsia="it-IT"/>
              </w:rPr>
              <w:t xml:space="preserve">) Trasmissione del Piano triennale del Fabbisogno del Personale all'Organo di revisione contabile </w:t>
            </w:r>
          </w:p>
        </w:tc>
        <w:tc>
          <w:tcPr>
            <w:tcW w:w="2500" w:type="pct"/>
            <w:tcBorders>
              <w:top w:val="nil"/>
              <w:left w:val="nil"/>
              <w:bottom w:val="single" w:sz="4" w:space="0" w:color="auto"/>
              <w:right w:val="single" w:sz="4" w:space="0" w:color="auto"/>
            </w:tcBorders>
            <w:noWrap/>
            <w:vAlign w:val="center"/>
            <w:hideMark/>
          </w:tcPr>
          <w:p w:rsidR="00643122" w:rsidRPr="00207F88" w:rsidRDefault="00CA179B" w:rsidP="00CA179B">
            <w:pPr>
              <w:spacing w:after="0" w:line="240" w:lineRule="auto"/>
              <w:jc w:val="both"/>
              <w:rPr>
                <w:rFonts w:ascii="Calibri" w:eastAsia="Times New Roman" w:hAnsi="Calibri" w:cs="Calibri"/>
                <w:sz w:val="24"/>
                <w:szCs w:val="24"/>
                <w:lang w:eastAsia="it-IT"/>
              </w:rPr>
            </w:pPr>
            <w:r w:rsidRPr="00207F88">
              <w:rPr>
                <w:rFonts w:ascii="Calibri" w:eastAsia="Times New Roman" w:hAnsi="Calibri" w:cs="Calibri"/>
                <w:sz w:val="24"/>
                <w:szCs w:val="24"/>
                <w:lang w:eastAsia="it-IT"/>
              </w:rPr>
              <w:t>Settore Risorse Umane (</w:t>
            </w:r>
            <w:r w:rsidR="00643122" w:rsidRPr="00207F88">
              <w:rPr>
                <w:rFonts w:ascii="Calibri" w:eastAsia="Times New Roman" w:hAnsi="Calibri" w:cs="Calibri"/>
                <w:sz w:val="24"/>
                <w:szCs w:val="24"/>
                <w:lang w:eastAsia="it-IT"/>
              </w:rPr>
              <w:t xml:space="preserve">Ufficio </w:t>
            </w:r>
            <w:r w:rsidRPr="00207F88">
              <w:rPr>
                <w:rFonts w:ascii="Calibri" w:eastAsia="Times New Roman" w:hAnsi="Calibri" w:cs="Calibri"/>
                <w:sz w:val="24"/>
                <w:szCs w:val="24"/>
                <w:lang w:eastAsia="it-IT"/>
              </w:rPr>
              <w:t>Gestione Economico-Previdenziale)</w:t>
            </w:r>
          </w:p>
        </w:tc>
      </w:tr>
    </w:tbl>
    <w:p w:rsidR="003054C4" w:rsidRPr="00207F88" w:rsidRDefault="003054C4" w:rsidP="00643122">
      <w:pPr>
        <w:rPr>
          <w:rFonts w:ascii="Calibri" w:hAnsi="Calibri" w:cs="Calibri"/>
          <w:sz w:val="24"/>
          <w:szCs w:val="24"/>
        </w:rPr>
      </w:pPr>
    </w:p>
    <w:p w:rsidR="00643122" w:rsidRPr="00207F88" w:rsidRDefault="003054C4" w:rsidP="003054C4">
      <w:pPr>
        <w:spacing w:after="160" w:line="259" w:lineRule="auto"/>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89"/>
        <w:gridCol w:w="4889"/>
      </w:tblGrid>
      <w:tr w:rsidR="00D36F11" w:rsidRPr="00207F88" w:rsidTr="000C5283">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36F11" w:rsidRPr="00207F88" w:rsidRDefault="00277CCA">
            <w:pPr>
              <w:spacing w:after="0" w:line="240" w:lineRule="auto"/>
              <w:rPr>
                <w:rFonts w:ascii="Calibri" w:eastAsia="Calibri" w:hAnsi="Calibri" w:cs="Calibri"/>
                <w:b/>
                <w:bCs/>
                <w:sz w:val="24"/>
                <w:szCs w:val="24"/>
              </w:rPr>
            </w:pPr>
            <w:r>
              <w:rPr>
                <w:rFonts w:ascii="Calibri" w:eastAsia="Calibri" w:hAnsi="Calibri" w:cs="Calibri"/>
                <w:b/>
                <w:bCs/>
                <w:sz w:val="24"/>
                <w:szCs w:val="24"/>
              </w:rPr>
              <w:lastRenderedPageBreak/>
              <w:t>Area di rischio</w:t>
            </w:r>
            <w:r w:rsidR="00D36F11" w:rsidRPr="00D36F11">
              <w:rPr>
                <w:rFonts w:ascii="Calibri" w:eastAsia="Calibri" w:hAnsi="Calibri" w:cs="Calibri"/>
                <w:b/>
                <w:bCs/>
                <w:sz w:val="24"/>
                <w:szCs w:val="24"/>
              </w:rPr>
              <w:t xml:space="preserve"> L: Pianificazione strategica e programmazione</w:t>
            </w:r>
          </w:p>
        </w:tc>
      </w:tr>
      <w:tr w:rsidR="00207F88" w:rsidRPr="00207F88" w:rsidTr="00D36F11">
        <w:tc>
          <w:tcPr>
            <w:tcW w:w="9778" w:type="dxa"/>
            <w:gridSpan w:val="2"/>
            <w:tcBorders>
              <w:top w:val="single" w:sz="4" w:space="0" w:color="000000"/>
              <w:left w:val="single" w:sz="4" w:space="0" w:color="000000"/>
              <w:bottom w:val="nil"/>
              <w:right w:val="single" w:sz="4" w:space="0" w:color="000000"/>
            </w:tcBorders>
            <w:shd w:val="clear" w:color="auto" w:fill="DEEAF6" w:themeFill="accent1" w:themeFillTint="33"/>
            <w:hideMark/>
          </w:tcPr>
          <w:p w:rsidR="00643122" w:rsidRPr="00207F88" w:rsidRDefault="00643122">
            <w:pPr>
              <w:spacing w:after="0" w:line="240" w:lineRule="auto"/>
              <w:rPr>
                <w:rFonts w:ascii="Calibri" w:eastAsia="Calibri" w:hAnsi="Calibri" w:cs="Calibri"/>
                <w:b/>
                <w:bCs/>
                <w:sz w:val="24"/>
                <w:szCs w:val="24"/>
              </w:rPr>
            </w:pPr>
            <w:r w:rsidRPr="00207F88">
              <w:rPr>
                <w:rFonts w:ascii="Calibri" w:eastAsia="Calibri" w:hAnsi="Calibri" w:cs="Calibri"/>
                <w:b/>
                <w:bCs/>
                <w:sz w:val="24"/>
                <w:szCs w:val="24"/>
              </w:rPr>
              <w:t>Processo:</w:t>
            </w:r>
            <w:r w:rsidRPr="00207F88">
              <w:rPr>
                <w:rFonts w:ascii="Calibri" w:eastAsia="Calibri" w:hAnsi="Calibri" w:cs="Calibri"/>
                <w:b/>
                <w:sz w:val="24"/>
                <w:szCs w:val="24"/>
              </w:rPr>
              <w:t xml:space="preserve"> Piano triennale per la prevenzione della corruzione e </w:t>
            </w:r>
            <w:r w:rsidR="00D55BCB" w:rsidRPr="00207F88">
              <w:rPr>
                <w:rFonts w:ascii="Calibri" w:eastAsia="Calibri" w:hAnsi="Calibri" w:cs="Calibri"/>
                <w:b/>
                <w:sz w:val="24"/>
                <w:szCs w:val="24"/>
              </w:rPr>
              <w:t xml:space="preserve">della </w:t>
            </w:r>
            <w:r w:rsidR="00D36F11">
              <w:rPr>
                <w:rFonts w:ascii="Calibri" w:eastAsia="Calibri" w:hAnsi="Calibri" w:cs="Calibri"/>
                <w:b/>
                <w:sz w:val="24"/>
                <w:szCs w:val="24"/>
              </w:rPr>
              <w:t>trasparenza (PTPC</w:t>
            </w:r>
            <w:r w:rsidRPr="00207F88">
              <w:rPr>
                <w:rFonts w:ascii="Calibri" w:eastAsia="Calibri" w:hAnsi="Calibri" w:cs="Calibri"/>
                <w:b/>
                <w:sz w:val="24"/>
                <w:szCs w:val="24"/>
              </w:rPr>
              <w:t xml:space="preserve">T) </w:t>
            </w:r>
          </w:p>
        </w:tc>
      </w:tr>
      <w:tr w:rsidR="00207F88" w:rsidRPr="00207F88" w:rsidTr="00D36F11">
        <w:tc>
          <w:tcPr>
            <w:tcW w:w="9778" w:type="dxa"/>
            <w:gridSpan w:val="2"/>
            <w:tcBorders>
              <w:top w:val="nil"/>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rPr>
                <w:rFonts w:ascii="Calibri" w:eastAsia="Calibri" w:hAnsi="Calibri" w:cs="Calibri"/>
                <w:b/>
                <w:bCs/>
                <w:sz w:val="24"/>
                <w:szCs w:val="24"/>
              </w:rPr>
            </w:pP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34425" w:rsidRDefault="00A03BA8">
            <w:pPr>
              <w:spacing w:after="0" w:line="240" w:lineRule="auto"/>
              <w:rPr>
                <w:rFonts w:ascii="Calibri" w:eastAsia="Calibri" w:hAnsi="Calibri" w:cs="Calibri"/>
                <w:b/>
                <w:bCs/>
                <w:sz w:val="24"/>
                <w:szCs w:val="24"/>
              </w:rPr>
            </w:pPr>
            <w:r>
              <w:rPr>
                <w:rFonts w:ascii="Calibri" w:eastAsia="Calibri" w:hAnsi="Calibri" w:cs="Calibri"/>
                <w:b/>
                <w:bCs/>
                <w:sz w:val="24"/>
                <w:szCs w:val="24"/>
              </w:rPr>
              <w:t>Ambito di attività</w:t>
            </w:r>
            <w:r w:rsidR="00643122" w:rsidRPr="00207F88">
              <w:rPr>
                <w:rFonts w:ascii="Calibri" w:eastAsia="Calibri" w:hAnsi="Calibri" w:cs="Calibri"/>
                <w:b/>
                <w:bCs/>
                <w:sz w:val="24"/>
                <w:szCs w:val="24"/>
              </w:rPr>
              <w:t xml:space="preserve">: </w:t>
            </w:r>
          </w:p>
          <w:p w:rsidR="00643122" w:rsidRPr="00434425" w:rsidRDefault="00523127" w:rsidP="00523127">
            <w:pPr>
              <w:spacing w:after="0" w:line="240" w:lineRule="auto"/>
              <w:rPr>
                <w:rFonts w:ascii="Calibri" w:eastAsia="Calibri" w:hAnsi="Calibri" w:cs="Calibri"/>
                <w:bCs/>
                <w:sz w:val="24"/>
                <w:szCs w:val="24"/>
              </w:rPr>
            </w:pPr>
            <w:r>
              <w:rPr>
                <w:rFonts w:ascii="Calibri" w:eastAsia="Calibri" w:hAnsi="Calibri" w:cs="Calibri"/>
                <w:bCs/>
                <w:sz w:val="24"/>
                <w:szCs w:val="24"/>
              </w:rPr>
              <w:t xml:space="preserve">Procedura per l’adozione del PTPCT </w:t>
            </w: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34425" w:rsidRDefault="00643122" w:rsidP="00292613">
            <w:pPr>
              <w:autoSpaceDE w:val="0"/>
              <w:autoSpaceDN w:val="0"/>
              <w:adjustRightInd w:val="0"/>
              <w:spacing w:after="0" w:line="240" w:lineRule="auto"/>
              <w:jc w:val="both"/>
              <w:rPr>
                <w:rFonts w:ascii="Calibri" w:eastAsia="Calibri" w:hAnsi="Calibri" w:cs="Calibri"/>
                <w:b/>
                <w:sz w:val="24"/>
                <w:szCs w:val="24"/>
              </w:rPr>
            </w:pPr>
            <w:r w:rsidRPr="00207F88">
              <w:rPr>
                <w:rFonts w:ascii="Calibri" w:eastAsia="Calibri" w:hAnsi="Calibri" w:cs="Calibri"/>
                <w:b/>
                <w:bCs/>
                <w:sz w:val="24"/>
                <w:szCs w:val="24"/>
              </w:rPr>
              <w:t>Principali norme o atti di riferimento:</w:t>
            </w:r>
            <w:r w:rsidR="00292613" w:rsidRPr="00207F88">
              <w:rPr>
                <w:rFonts w:ascii="Calibri" w:eastAsia="Calibri" w:hAnsi="Calibri" w:cs="Calibri"/>
                <w:b/>
                <w:sz w:val="24"/>
                <w:szCs w:val="24"/>
              </w:rPr>
              <w:t xml:space="preserve"> </w:t>
            </w:r>
          </w:p>
          <w:p w:rsidR="00643122" w:rsidRPr="00434425" w:rsidRDefault="00292613" w:rsidP="00470617">
            <w:pPr>
              <w:autoSpaceDE w:val="0"/>
              <w:autoSpaceDN w:val="0"/>
              <w:adjustRightInd w:val="0"/>
              <w:spacing w:after="0" w:line="240" w:lineRule="auto"/>
              <w:jc w:val="both"/>
              <w:rPr>
                <w:rFonts w:ascii="Calibri" w:eastAsia="Calibri" w:hAnsi="Calibri" w:cs="Calibri"/>
                <w:bCs/>
                <w:sz w:val="24"/>
                <w:szCs w:val="24"/>
              </w:rPr>
            </w:pPr>
            <w:r w:rsidRPr="00434425">
              <w:rPr>
                <w:rFonts w:ascii="Calibri" w:eastAsia="Calibri" w:hAnsi="Calibri" w:cs="Calibri"/>
                <w:sz w:val="24"/>
                <w:szCs w:val="24"/>
              </w:rPr>
              <w:t>L. 190/2012; D</w:t>
            </w:r>
            <w:r w:rsidR="00643122" w:rsidRPr="00434425">
              <w:rPr>
                <w:rFonts w:ascii="Calibri" w:eastAsia="Calibri" w:hAnsi="Calibri" w:cs="Calibri"/>
                <w:sz w:val="24"/>
                <w:szCs w:val="24"/>
              </w:rPr>
              <w:t>.lgs. 33/2013</w:t>
            </w:r>
            <w:r w:rsidRPr="00434425">
              <w:rPr>
                <w:rFonts w:ascii="Calibri" w:eastAsia="Calibri" w:hAnsi="Calibri" w:cs="Calibri"/>
                <w:sz w:val="24"/>
                <w:szCs w:val="24"/>
              </w:rPr>
              <w:t xml:space="preserve"> e ss.mm.ii.; </w:t>
            </w:r>
            <w:r w:rsidR="00AC42F4">
              <w:rPr>
                <w:rFonts w:ascii="Calibri" w:eastAsia="Calibri" w:hAnsi="Calibri" w:cs="Calibri"/>
                <w:sz w:val="24"/>
                <w:szCs w:val="24"/>
              </w:rPr>
              <w:t xml:space="preserve">art. 6 </w:t>
            </w:r>
            <w:r w:rsidR="00AD76D3">
              <w:rPr>
                <w:rFonts w:ascii="Calibri" w:eastAsia="Calibri" w:hAnsi="Calibri" w:cs="Calibri"/>
                <w:sz w:val="24"/>
                <w:szCs w:val="24"/>
              </w:rPr>
              <w:t>Decreto legge</w:t>
            </w:r>
            <w:r w:rsidR="00AD76D3" w:rsidRPr="00AD76D3">
              <w:rPr>
                <w:rFonts w:ascii="Calibri" w:eastAsia="Calibri" w:hAnsi="Calibri" w:cs="Calibri"/>
                <w:sz w:val="24"/>
                <w:szCs w:val="24"/>
              </w:rPr>
              <w:t xml:space="preserve"> 9 giugno 2021, n. 80</w:t>
            </w:r>
            <w:r w:rsidR="00AD76D3">
              <w:t>, c</w:t>
            </w:r>
            <w:r w:rsidR="00AD76D3" w:rsidRPr="00AD76D3">
              <w:rPr>
                <w:rFonts w:ascii="Calibri" w:eastAsia="Calibri" w:hAnsi="Calibri" w:cs="Calibri"/>
                <w:sz w:val="24"/>
                <w:szCs w:val="24"/>
              </w:rPr>
              <w:t>onve</w:t>
            </w:r>
            <w:r w:rsidR="00AD76D3">
              <w:rPr>
                <w:rFonts w:ascii="Calibri" w:eastAsia="Calibri" w:hAnsi="Calibri" w:cs="Calibri"/>
                <w:sz w:val="24"/>
                <w:szCs w:val="24"/>
              </w:rPr>
              <w:t>rtito con modificazioni dalla Legge</w:t>
            </w:r>
            <w:r w:rsidR="00AD76D3" w:rsidRPr="00AD76D3">
              <w:rPr>
                <w:rFonts w:ascii="Calibri" w:eastAsia="Calibri" w:hAnsi="Calibri" w:cs="Calibri"/>
                <w:sz w:val="24"/>
                <w:szCs w:val="24"/>
              </w:rPr>
              <w:t xml:space="preserve"> 6 agosto 2021, n. 113</w:t>
            </w:r>
            <w:r w:rsidR="00AD76D3">
              <w:rPr>
                <w:rFonts w:ascii="Calibri" w:eastAsia="Calibri" w:hAnsi="Calibri" w:cs="Calibri"/>
                <w:sz w:val="24"/>
                <w:szCs w:val="24"/>
              </w:rPr>
              <w:t xml:space="preserve">; </w:t>
            </w:r>
            <w:r w:rsidR="00643122" w:rsidRPr="00434425">
              <w:rPr>
                <w:rFonts w:ascii="Calibri" w:eastAsia="Calibri" w:hAnsi="Calibri" w:cs="Calibri"/>
                <w:sz w:val="24"/>
                <w:szCs w:val="24"/>
              </w:rPr>
              <w:t>Piano Nazionale Anticorruzione e suoi aggiornam</w:t>
            </w:r>
            <w:r w:rsidRPr="00434425">
              <w:rPr>
                <w:rFonts w:ascii="Calibri" w:eastAsia="Calibri" w:hAnsi="Calibri" w:cs="Calibri"/>
                <w:sz w:val="24"/>
                <w:szCs w:val="24"/>
              </w:rPr>
              <w:t>enti;</w:t>
            </w:r>
            <w:r w:rsidR="00643122" w:rsidRPr="00434425">
              <w:rPr>
                <w:rFonts w:ascii="Calibri" w:eastAsia="Calibri" w:hAnsi="Calibri" w:cs="Calibri"/>
                <w:sz w:val="24"/>
                <w:szCs w:val="24"/>
              </w:rPr>
              <w:t xml:space="preserve"> </w:t>
            </w:r>
            <w:r w:rsidR="00163919">
              <w:rPr>
                <w:rFonts w:ascii="Calibri" w:eastAsia="Calibri" w:hAnsi="Calibri" w:cs="Calibri"/>
                <w:sz w:val="24"/>
                <w:szCs w:val="24"/>
              </w:rPr>
              <w:t>a</w:t>
            </w:r>
            <w:r w:rsidR="00470617">
              <w:rPr>
                <w:rFonts w:ascii="Calibri" w:eastAsia="Calibri" w:hAnsi="Calibri" w:cs="Calibri"/>
                <w:sz w:val="24"/>
                <w:szCs w:val="24"/>
              </w:rPr>
              <w:t>tti</w:t>
            </w:r>
            <w:r w:rsidR="00643122" w:rsidRPr="00434425">
              <w:rPr>
                <w:rFonts w:ascii="Calibri" w:eastAsia="Calibri" w:hAnsi="Calibri" w:cs="Calibri"/>
                <w:sz w:val="24"/>
                <w:szCs w:val="24"/>
              </w:rPr>
              <w:t xml:space="preserve"> ANAC</w:t>
            </w:r>
            <w:r w:rsidR="00470617">
              <w:rPr>
                <w:rFonts w:ascii="Calibri" w:eastAsia="Calibri" w:hAnsi="Calibri" w:cs="Calibri"/>
                <w:sz w:val="24"/>
                <w:szCs w:val="24"/>
              </w:rPr>
              <w:t xml:space="preserve"> (delibere, linee guida, comunicati)</w:t>
            </w:r>
          </w:p>
        </w:tc>
      </w:tr>
      <w:tr w:rsidR="00207F88" w:rsidRPr="00207F88" w:rsidTr="00262C74">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643122">
        <w:trPr>
          <w:trHeight w:val="579"/>
        </w:trPr>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920480">
            <w:pPr>
              <w:autoSpaceDE w:val="0"/>
              <w:autoSpaceDN w:val="0"/>
              <w:adjustRightInd w:val="0"/>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1. </w:t>
            </w:r>
            <w:r w:rsidR="00920480" w:rsidRPr="00207F88">
              <w:rPr>
                <w:rFonts w:ascii="Calibri" w:eastAsia="Calibri" w:hAnsi="Calibri" w:cs="Calibri"/>
                <w:bCs/>
                <w:sz w:val="24"/>
                <w:szCs w:val="24"/>
              </w:rPr>
              <w:t>Individuazione d</w:t>
            </w:r>
            <w:r w:rsidRPr="00207F88">
              <w:rPr>
                <w:rFonts w:ascii="Calibri" w:eastAsia="Calibri" w:hAnsi="Calibri" w:cs="Calibri"/>
                <w:bCs/>
                <w:sz w:val="24"/>
                <w:szCs w:val="24"/>
              </w:rPr>
              <w:t>a</w:t>
            </w:r>
            <w:r w:rsidR="00920480" w:rsidRPr="00207F88">
              <w:rPr>
                <w:rFonts w:ascii="Calibri" w:eastAsia="Calibri" w:hAnsi="Calibri" w:cs="Calibri"/>
                <w:bCs/>
                <w:sz w:val="24"/>
                <w:szCs w:val="24"/>
              </w:rPr>
              <w:t xml:space="preserve"> parte</w:t>
            </w:r>
            <w:r w:rsidRPr="00207F88">
              <w:rPr>
                <w:rFonts w:ascii="Calibri" w:eastAsia="Calibri" w:hAnsi="Calibri" w:cs="Calibri"/>
                <w:bCs/>
                <w:sz w:val="24"/>
                <w:szCs w:val="24"/>
              </w:rPr>
              <w:t xml:space="preserve"> del Responsabile per la prevenzione della corruzione</w:t>
            </w:r>
            <w:r w:rsidR="00920480" w:rsidRPr="00207F88">
              <w:rPr>
                <w:rFonts w:ascii="Calibri" w:eastAsia="Calibri" w:hAnsi="Calibri" w:cs="Calibri"/>
                <w:bCs/>
                <w:sz w:val="24"/>
                <w:szCs w:val="24"/>
              </w:rPr>
              <w:t xml:space="preserve"> e della trasparenza, in collaborazione con i dirigenti </w:t>
            </w:r>
            <w:r w:rsidRPr="00207F88">
              <w:rPr>
                <w:rFonts w:ascii="Calibri" w:eastAsia="Calibri" w:hAnsi="Calibri" w:cs="Calibri"/>
                <w:bCs/>
                <w:sz w:val="24"/>
                <w:szCs w:val="24"/>
              </w:rPr>
              <w:t xml:space="preserve">delle </w:t>
            </w:r>
            <w:r w:rsidR="00920480" w:rsidRPr="00207F88">
              <w:rPr>
                <w:rFonts w:ascii="Calibri" w:eastAsia="Calibri" w:hAnsi="Calibri" w:cs="Calibri"/>
                <w:bCs/>
                <w:sz w:val="24"/>
                <w:szCs w:val="24"/>
              </w:rPr>
              <w:t>Strutture burocratiche dell’Ente,</w:t>
            </w:r>
            <w:r w:rsidRPr="00207F88">
              <w:rPr>
                <w:rFonts w:ascii="Calibri" w:eastAsia="Calibri" w:hAnsi="Calibri" w:cs="Calibri"/>
                <w:bCs/>
                <w:sz w:val="24"/>
                <w:szCs w:val="24"/>
              </w:rPr>
              <w:t xml:space="preserve"> dei processi, con p</w:t>
            </w:r>
            <w:r w:rsidR="00920480" w:rsidRPr="00207F88">
              <w:rPr>
                <w:rFonts w:ascii="Calibri" w:eastAsia="Calibri" w:hAnsi="Calibri" w:cs="Calibri"/>
                <w:bCs/>
                <w:sz w:val="24"/>
                <w:szCs w:val="24"/>
              </w:rPr>
              <w:t>a</w:t>
            </w:r>
            <w:r w:rsidRPr="00207F88">
              <w:rPr>
                <w:rFonts w:ascii="Calibri" w:eastAsia="Calibri" w:hAnsi="Calibri" w:cs="Calibri"/>
                <w:bCs/>
                <w:sz w:val="24"/>
                <w:szCs w:val="24"/>
              </w:rPr>
              <w:t>r</w:t>
            </w:r>
            <w:r w:rsidR="00920480" w:rsidRPr="00207F88">
              <w:rPr>
                <w:rFonts w:ascii="Calibri" w:eastAsia="Calibri" w:hAnsi="Calibri" w:cs="Calibri"/>
                <w:bCs/>
                <w:sz w:val="24"/>
                <w:szCs w:val="24"/>
              </w:rPr>
              <w:t>ticolar</w:t>
            </w:r>
            <w:r w:rsidRPr="00207F88">
              <w:rPr>
                <w:rFonts w:ascii="Calibri" w:eastAsia="Calibri" w:hAnsi="Calibri" w:cs="Calibri"/>
                <w:bCs/>
                <w:sz w:val="24"/>
                <w:szCs w:val="24"/>
              </w:rPr>
              <w:t>e attenzione a quelli per i quali è prefigurabile il rischio di corruzione, unitamente alle misure ritenute più idonee a prevenire l’insorgere dei relativi fenomeni e in materia di trasparenza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920480" w:rsidRPr="00207F88" w:rsidRDefault="00920480">
            <w:pPr>
              <w:spacing w:after="0" w:line="240" w:lineRule="auto"/>
              <w:jc w:val="both"/>
              <w:rPr>
                <w:rFonts w:ascii="Calibri" w:eastAsia="Calibri" w:hAnsi="Calibri" w:cs="Calibri"/>
                <w:bCs/>
                <w:sz w:val="24"/>
                <w:szCs w:val="24"/>
              </w:rPr>
            </w:pPr>
          </w:p>
          <w:p w:rsidR="00920480" w:rsidRPr="00207F88" w:rsidRDefault="0092048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643122" w:rsidRPr="00207F88" w:rsidRDefault="00643122">
            <w:pPr>
              <w:spacing w:after="0" w:line="240" w:lineRule="auto"/>
              <w:jc w:val="both"/>
              <w:rPr>
                <w:rFonts w:ascii="Calibri" w:eastAsia="Calibri" w:hAnsi="Calibri" w:cs="Calibri"/>
                <w:bCs/>
                <w:sz w:val="24"/>
                <w:szCs w:val="24"/>
              </w:rPr>
            </w:pP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Dirigenti</w:t>
            </w:r>
            <w:r w:rsidR="00534F31" w:rsidRPr="00207F88">
              <w:rPr>
                <w:rFonts w:ascii="Calibri" w:eastAsia="Calibri" w:hAnsi="Calibri" w:cs="Calibri"/>
                <w:bCs/>
                <w:sz w:val="24"/>
                <w:szCs w:val="24"/>
              </w:rPr>
              <w:t xml:space="preserve"> delle Strutture burocratiche dell’Ente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920480">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2. Analisi del materiale e dei risultati dei monitoraggi svolti nel corso dell’anno e di ogni altra utile documentazione. Fase di studio e approfondimento. Ricerche. Valutazione e ponderazione dei rischi, individuazione delle misure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920480" w:rsidRPr="00207F88" w:rsidRDefault="00920480" w:rsidP="00920480">
            <w:pPr>
              <w:spacing w:after="0" w:line="240" w:lineRule="auto"/>
              <w:jc w:val="both"/>
              <w:rPr>
                <w:rFonts w:ascii="Calibri" w:eastAsia="Calibri" w:hAnsi="Calibri" w:cs="Calibri"/>
                <w:bCs/>
                <w:sz w:val="24"/>
                <w:szCs w:val="24"/>
              </w:rPr>
            </w:pPr>
          </w:p>
          <w:p w:rsidR="00920480" w:rsidRPr="00207F88" w:rsidRDefault="00920480" w:rsidP="0092048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920480" w:rsidRPr="00207F88" w:rsidRDefault="00920480">
            <w:pPr>
              <w:spacing w:after="0" w:line="240" w:lineRule="auto"/>
              <w:jc w:val="both"/>
              <w:rPr>
                <w:rFonts w:ascii="Calibri" w:eastAsia="Calibri" w:hAnsi="Calibri" w:cs="Calibri"/>
                <w:bCs/>
                <w:sz w:val="24"/>
                <w:szCs w:val="24"/>
              </w:rPr>
            </w:pPr>
          </w:p>
          <w:p w:rsidR="00920480" w:rsidRPr="00207F88" w:rsidRDefault="00920480">
            <w:pPr>
              <w:spacing w:after="0" w:line="240" w:lineRule="auto"/>
              <w:jc w:val="both"/>
              <w:rPr>
                <w:rFonts w:ascii="Calibri" w:eastAsia="Calibri" w:hAnsi="Calibri" w:cs="Calibri"/>
                <w:bCs/>
                <w:sz w:val="24"/>
                <w:szCs w:val="24"/>
              </w:rPr>
            </w:pPr>
          </w:p>
          <w:p w:rsidR="00643122" w:rsidRPr="00207F88" w:rsidRDefault="00643122">
            <w:pPr>
              <w:spacing w:after="0" w:line="240" w:lineRule="auto"/>
              <w:jc w:val="both"/>
              <w:rPr>
                <w:rFonts w:ascii="Calibri" w:eastAsia="Calibri" w:hAnsi="Calibri" w:cs="Calibri"/>
                <w:bCs/>
                <w:sz w:val="24"/>
                <w:szCs w:val="24"/>
              </w:rPr>
            </w:pP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3. Redazione dello schema di Piano da parte del Responsabile per la prevenzione della corruzione e della trasparenza</w:t>
            </w:r>
            <w:r w:rsidR="00737F8B">
              <w:rPr>
                <w:rFonts w:ascii="Calibri" w:eastAsia="Calibri" w:hAnsi="Calibri" w:cs="Calibri"/>
                <w:sz w:val="24"/>
                <w:szCs w:val="24"/>
                <w:lang w:eastAsia="it-IT"/>
              </w:rPr>
              <w:t xml:space="preserve"> e relativi allegati</w:t>
            </w:r>
            <w:r w:rsidRPr="00207F88">
              <w:rPr>
                <w:rFonts w:ascii="Calibri" w:eastAsia="Calibri" w:hAnsi="Calibri" w:cs="Calibri"/>
                <w:sz w:val="24"/>
                <w:szCs w:val="24"/>
                <w:lang w:eastAsia="it-IT"/>
              </w:rPr>
              <w:t xml:space="preserve"> ed autorizzazione all’avvio della procedura di consultazione aperta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920480" w:rsidRPr="00207F88" w:rsidRDefault="00920480">
            <w:pPr>
              <w:spacing w:after="0" w:line="240" w:lineRule="auto"/>
              <w:jc w:val="both"/>
              <w:rPr>
                <w:rFonts w:ascii="Calibri" w:eastAsia="Calibri" w:hAnsi="Calibri" w:cs="Calibri"/>
                <w:bCs/>
                <w:sz w:val="24"/>
                <w:szCs w:val="24"/>
              </w:rPr>
            </w:pPr>
          </w:p>
          <w:p w:rsidR="00920480" w:rsidRPr="00207F88" w:rsidRDefault="0092048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643122" w:rsidRPr="00207F88" w:rsidRDefault="00643122">
            <w:pPr>
              <w:spacing w:after="0" w:line="240" w:lineRule="auto"/>
              <w:jc w:val="both"/>
              <w:rPr>
                <w:rFonts w:ascii="Calibri" w:eastAsia="Calibri" w:hAnsi="Calibri" w:cs="Calibri"/>
                <w:bCs/>
                <w:sz w:val="24"/>
                <w:szCs w:val="24"/>
              </w:rPr>
            </w:pP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4. Trasmissione all’Ufficio di Presidenza dello schema del PTPCT</w:t>
            </w:r>
            <w:r w:rsidR="00737F8B">
              <w:rPr>
                <w:rFonts w:ascii="Calibri" w:eastAsia="Calibri" w:hAnsi="Calibri" w:cs="Calibri"/>
                <w:sz w:val="24"/>
                <w:szCs w:val="24"/>
                <w:lang w:eastAsia="it-IT"/>
              </w:rPr>
              <w:t xml:space="preserve"> e dei connessi allegati</w:t>
            </w:r>
            <w:r w:rsidRPr="00207F88">
              <w:rPr>
                <w:rFonts w:ascii="Calibri" w:eastAsia="Calibri" w:hAnsi="Calibri" w:cs="Calibri"/>
                <w:sz w:val="24"/>
                <w:szCs w:val="24"/>
                <w:lang w:eastAsia="it-IT"/>
              </w:rPr>
              <w:t xml:space="preserve"> per l’approvazione con deliberazione</w:t>
            </w:r>
          </w:p>
          <w:p w:rsidR="00643122" w:rsidRPr="00207F88" w:rsidRDefault="00643122">
            <w:pPr>
              <w:spacing w:after="0" w:line="240" w:lineRule="auto"/>
              <w:jc w:val="both"/>
              <w:rPr>
                <w:rFonts w:ascii="Calibri" w:eastAsia="Calibri" w:hAnsi="Calibri" w:cs="Calibri"/>
                <w:bCs/>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DE4B71" w:rsidRPr="00207F88" w:rsidRDefault="00DE4B71">
            <w:pPr>
              <w:spacing w:after="0" w:line="240" w:lineRule="auto"/>
              <w:jc w:val="both"/>
              <w:rPr>
                <w:rFonts w:ascii="Calibri" w:eastAsia="Calibri" w:hAnsi="Calibri" w:cs="Calibri"/>
                <w:bCs/>
                <w:sz w:val="24"/>
                <w:szCs w:val="24"/>
              </w:rPr>
            </w:pPr>
          </w:p>
          <w:p w:rsidR="00920480" w:rsidRPr="00207F88" w:rsidRDefault="0092048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DE4B71" w:rsidRPr="00207F88" w:rsidRDefault="00DE4B71">
            <w:pPr>
              <w:spacing w:after="0" w:line="240" w:lineRule="auto"/>
              <w:jc w:val="both"/>
              <w:rPr>
                <w:rFonts w:ascii="Calibri" w:hAnsi="Calibri" w:cs="Calibri"/>
                <w:sz w:val="24"/>
                <w:szCs w:val="24"/>
              </w:rPr>
            </w:pPr>
          </w:p>
          <w:p w:rsidR="00643122" w:rsidRPr="00207F88" w:rsidRDefault="00DE4B71">
            <w:pPr>
              <w:spacing w:after="0" w:line="240" w:lineRule="auto"/>
              <w:jc w:val="both"/>
              <w:rPr>
                <w:rFonts w:ascii="Calibri" w:hAnsi="Calibri" w:cs="Calibri"/>
                <w:i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5. Approvazione  del PTPCT con deliberazione dell’Ufficio di Presidenza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Ufficio di Presidenza</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bCs/>
                <w:sz w:val="24"/>
                <w:szCs w:val="24"/>
              </w:rPr>
              <w:t>6. Trasmissione al Settore Informatico e Flussi Informativi per la pubblicazione nella sezione “Amministrazione Trasparente” del sito istituzionale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920480" w:rsidRPr="00207F88" w:rsidRDefault="00920480">
            <w:pPr>
              <w:spacing w:after="0" w:line="240" w:lineRule="auto"/>
              <w:jc w:val="both"/>
              <w:rPr>
                <w:rFonts w:ascii="Calibri" w:eastAsia="Calibri" w:hAnsi="Calibri" w:cs="Calibri"/>
                <w:bCs/>
                <w:sz w:val="24"/>
                <w:szCs w:val="24"/>
              </w:rPr>
            </w:pPr>
          </w:p>
          <w:p w:rsidR="00643122" w:rsidRPr="00207F88" w:rsidRDefault="0092048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Segretariato generale (Ufficio Trasparenza, </w:t>
            </w:r>
            <w:r w:rsidRPr="00207F88">
              <w:rPr>
                <w:rFonts w:ascii="Calibri" w:eastAsia="Calibri" w:hAnsi="Calibri" w:cs="Calibri"/>
                <w:bCs/>
                <w:sz w:val="24"/>
                <w:szCs w:val="24"/>
              </w:rPr>
              <w:lastRenderedPageBreak/>
              <w:t>Anticorruzione e Performance)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lastRenderedPageBreak/>
              <w:t xml:space="preserve">7. Pubblicazione del PTPCT </w:t>
            </w:r>
            <w:r w:rsidRPr="00207F88">
              <w:rPr>
                <w:rFonts w:ascii="Calibri" w:eastAsia="Calibri" w:hAnsi="Calibri" w:cs="Calibri"/>
                <w:bCs/>
                <w:sz w:val="24"/>
                <w:szCs w:val="24"/>
              </w:rPr>
              <w:t>nella sezione “Amministrazione Trasparente” del sito istituzionale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Settore Informatico e Flussi Informativi</w:t>
            </w:r>
          </w:p>
          <w:p w:rsidR="00643122" w:rsidRPr="00207F88" w:rsidRDefault="00643122">
            <w:pPr>
              <w:spacing w:after="0" w:line="240" w:lineRule="auto"/>
              <w:jc w:val="both"/>
              <w:rPr>
                <w:rFonts w:ascii="Calibri" w:eastAsia="Calibri" w:hAnsi="Calibri" w:cs="Calibri"/>
                <w:b/>
                <w:bCs/>
                <w:sz w:val="24"/>
                <w:szCs w:val="24"/>
              </w:rPr>
            </w:pPr>
          </w:p>
        </w:tc>
      </w:tr>
      <w:tr w:rsidR="00207F88" w:rsidRPr="00207F88" w:rsidTr="00643122">
        <w:trPr>
          <w:trHeight w:val="671"/>
        </w:trPr>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C80674" w:rsidP="00C80674">
            <w:pPr>
              <w:autoSpaceDE w:val="0"/>
              <w:autoSpaceDN w:val="0"/>
              <w:adjustRightInd w:val="0"/>
              <w:spacing w:after="0" w:line="240" w:lineRule="auto"/>
              <w:jc w:val="both"/>
              <w:rPr>
                <w:rFonts w:ascii="Calibri" w:eastAsia="Calibri" w:hAnsi="Calibri" w:cs="Calibri"/>
                <w:bCs/>
                <w:sz w:val="24"/>
                <w:szCs w:val="24"/>
                <w:lang w:eastAsia="it-IT"/>
              </w:rPr>
            </w:pPr>
            <w:r>
              <w:rPr>
                <w:rFonts w:ascii="Calibri" w:eastAsia="Calibri" w:hAnsi="Calibri" w:cs="Calibri"/>
                <w:sz w:val="24"/>
                <w:szCs w:val="24"/>
                <w:lang w:eastAsia="it-IT"/>
              </w:rPr>
              <w:t xml:space="preserve">8. Trasmissione del PTPCT </w:t>
            </w:r>
            <w:r w:rsidR="00643122" w:rsidRPr="00207F88">
              <w:rPr>
                <w:rFonts w:ascii="Calibri" w:eastAsia="Calibri" w:hAnsi="Calibri" w:cs="Calibri"/>
                <w:sz w:val="24"/>
                <w:szCs w:val="24"/>
                <w:lang w:eastAsia="it-IT"/>
              </w:rPr>
              <w:t>all’OIV</w:t>
            </w:r>
            <w:r>
              <w:rPr>
                <w:rFonts w:ascii="Calibri" w:eastAsia="Calibri" w:hAnsi="Calibri" w:cs="Calibri"/>
                <w:sz w:val="24"/>
                <w:szCs w:val="24"/>
                <w:lang w:eastAsia="it-IT"/>
              </w:rPr>
              <w:t>, alle Unità organizzative dell’Ente e ai dipendenti, nonché inserimento nella piattaforma on-line ANAC</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643122" w:rsidRPr="00207F88" w:rsidRDefault="00920480" w:rsidP="00920480">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89"/>
        <w:gridCol w:w="4889"/>
      </w:tblGrid>
      <w:tr w:rsidR="007B645C" w:rsidRPr="00207F88" w:rsidTr="000C5283">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7B645C" w:rsidRPr="00207F88" w:rsidRDefault="00277CCA">
            <w:pPr>
              <w:spacing w:after="0" w:line="240" w:lineRule="auto"/>
              <w:rPr>
                <w:rFonts w:ascii="Calibri" w:eastAsia="Calibri" w:hAnsi="Calibri" w:cs="Calibri"/>
                <w:b/>
                <w:bCs/>
                <w:sz w:val="24"/>
                <w:szCs w:val="24"/>
              </w:rPr>
            </w:pPr>
            <w:r>
              <w:rPr>
                <w:rFonts w:ascii="Calibri" w:eastAsia="Calibri" w:hAnsi="Calibri" w:cs="Calibri"/>
                <w:b/>
                <w:bCs/>
                <w:sz w:val="24"/>
                <w:szCs w:val="24"/>
              </w:rPr>
              <w:lastRenderedPageBreak/>
              <w:t>Area di rischio</w:t>
            </w:r>
            <w:r w:rsidR="007B645C" w:rsidRPr="007B645C">
              <w:rPr>
                <w:rFonts w:ascii="Calibri" w:eastAsia="Calibri" w:hAnsi="Calibri" w:cs="Calibri"/>
                <w:b/>
                <w:bCs/>
                <w:sz w:val="24"/>
                <w:szCs w:val="24"/>
              </w:rPr>
              <w:t xml:space="preserve"> L: Pianificazione strategica e programmazione</w:t>
            </w:r>
          </w:p>
        </w:tc>
      </w:tr>
      <w:tr w:rsidR="00207F88" w:rsidRPr="00207F88" w:rsidTr="007B645C">
        <w:tc>
          <w:tcPr>
            <w:tcW w:w="977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rPr>
                <w:rFonts w:ascii="Calibri" w:eastAsia="Calibri" w:hAnsi="Calibri" w:cs="Calibri"/>
                <w:b/>
                <w:bCs/>
                <w:sz w:val="24"/>
                <w:szCs w:val="24"/>
              </w:rPr>
            </w:pPr>
            <w:r w:rsidRPr="00207F88">
              <w:rPr>
                <w:rFonts w:ascii="Calibri" w:eastAsia="Calibri" w:hAnsi="Calibri" w:cs="Calibri"/>
                <w:b/>
                <w:bCs/>
                <w:sz w:val="24"/>
                <w:szCs w:val="24"/>
              </w:rPr>
              <w:t xml:space="preserve">Processo: </w:t>
            </w:r>
            <w:r w:rsidRPr="00207F88">
              <w:rPr>
                <w:rFonts w:ascii="Calibri" w:eastAsia="Times New Roman" w:hAnsi="Calibri" w:cs="Calibri"/>
                <w:b/>
                <w:bCs/>
                <w:iCs/>
                <w:sz w:val="24"/>
                <w:szCs w:val="24"/>
              </w:rPr>
              <w:t>Piano della performance</w:t>
            </w: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73306" w:rsidRDefault="00A03BA8">
            <w:pPr>
              <w:spacing w:after="0" w:line="240" w:lineRule="auto"/>
              <w:rPr>
                <w:rFonts w:ascii="Calibri" w:eastAsia="Calibri" w:hAnsi="Calibri" w:cs="Calibri"/>
                <w:b/>
                <w:bCs/>
                <w:sz w:val="24"/>
                <w:szCs w:val="24"/>
              </w:rPr>
            </w:pPr>
            <w:r>
              <w:rPr>
                <w:rFonts w:ascii="Calibri" w:eastAsia="Calibri" w:hAnsi="Calibri" w:cs="Calibri"/>
                <w:b/>
                <w:bCs/>
                <w:sz w:val="24"/>
                <w:szCs w:val="24"/>
              </w:rPr>
              <w:t>Ambito di attività</w:t>
            </w:r>
            <w:r w:rsidR="00373306">
              <w:rPr>
                <w:rFonts w:ascii="Calibri" w:eastAsia="Calibri" w:hAnsi="Calibri" w:cs="Calibri"/>
                <w:b/>
                <w:bCs/>
                <w:sz w:val="24"/>
                <w:szCs w:val="24"/>
              </w:rPr>
              <w:t>:</w:t>
            </w:r>
          </w:p>
          <w:p w:rsidR="00373306" w:rsidRPr="00373306" w:rsidRDefault="00373306">
            <w:pPr>
              <w:spacing w:after="0" w:line="240" w:lineRule="auto"/>
              <w:rPr>
                <w:rFonts w:ascii="Calibri" w:eastAsia="Calibri" w:hAnsi="Calibri" w:cs="Calibri"/>
                <w:bCs/>
                <w:sz w:val="24"/>
                <w:szCs w:val="24"/>
              </w:rPr>
            </w:pPr>
            <w:r w:rsidRPr="00373306">
              <w:rPr>
                <w:rFonts w:ascii="Calibri" w:eastAsia="Calibri" w:hAnsi="Calibri" w:cs="Calibri"/>
                <w:bCs/>
                <w:sz w:val="24"/>
                <w:szCs w:val="24"/>
              </w:rPr>
              <w:t>Gestione del ciclo della performance</w:t>
            </w: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34425" w:rsidRDefault="00643122" w:rsidP="009830B0">
            <w:pPr>
              <w:spacing w:after="0" w:line="240" w:lineRule="auto"/>
              <w:jc w:val="both"/>
              <w:rPr>
                <w:rFonts w:ascii="Calibri" w:eastAsia="Calibri" w:hAnsi="Calibri" w:cs="Calibri"/>
                <w:bCs/>
                <w:sz w:val="24"/>
                <w:szCs w:val="24"/>
              </w:rPr>
            </w:pPr>
            <w:r w:rsidRPr="00207F88">
              <w:rPr>
                <w:rFonts w:ascii="Calibri" w:eastAsia="Calibri" w:hAnsi="Calibri" w:cs="Calibri"/>
                <w:b/>
                <w:bCs/>
                <w:sz w:val="24"/>
                <w:szCs w:val="24"/>
              </w:rPr>
              <w:t>Principali norme o atti di riferimento</w:t>
            </w:r>
            <w:r w:rsidRPr="00207F88">
              <w:rPr>
                <w:rFonts w:ascii="Calibri" w:eastAsia="Calibri" w:hAnsi="Calibri" w:cs="Calibri"/>
                <w:bCs/>
                <w:sz w:val="24"/>
                <w:szCs w:val="24"/>
              </w:rPr>
              <w:t xml:space="preserve">: </w:t>
            </w:r>
          </w:p>
          <w:p w:rsidR="00643122" w:rsidRPr="00434425" w:rsidRDefault="00DF6C8E" w:rsidP="00A5672E">
            <w:pPr>
              <w:spacing w:after="0" w:line="240" w:lineRule="auto"/>
              <w:jc w:val="both"/>
              <w:rPr>
                <w:rFonts w:ascii="Calibri" w:eastAsia="Calibri" w:hAnsi="Calibri" w:cs="Calibri"/>
                <w:bCs/>
                <w:sz w:val="24"/>
                <w:szCs w:val="24"/>
              </w:rPr>
            </w:pPr>
            <w:r w:rsidRPr="00434425">
              <w:rPr>
                <w:rFonts w:ascii="Calibri" w:eastAsia="Calibri" w:hAnsi="Calibri" w:cs="Calibri"/>
                <w:bCs/>
                <w:sz w:val="24"/>
                <w:szCs w:val="24"/>
              </w:rPr>
              <w:t>D.lgs. n. 150/2009 ss.mm.ii.;</w:t>
            </w:r>
            <w:r w:rsidR="00A5672E">
              <w:t xml:space="preserve"> </w:t>
            </w:r>
            <w:r w:rsidR="00A5672E">
              <w:rPr>
                <w:rFonts w:ascii="Calibri" w:eastAsia="Calibri" w:hAnsi="Calibri" w:cs="Calibri"/>
                <w:bCs/>
                <w:sz w:val="24"/>
                <w:szCs w:val="24"/>
              </w:rPr>
              <w:t>D.lgs. n. 33/2013 ss.mm.ii.;</w:t>
            </w:r>
            <w:r w:rsidRPr="00434425">
              <w:rPr>
                <w:rFonts w:ascii="Calibri" w:eastAsia="Calibri" w:hAnsi="Calibri" w:cs="Calibri"/>
                <w:bCs/>
                <w:sz w:val="24"/>
                <w:szCs w:val="24"/>
              </w:rPr>
              <w:t xml:space="preserve"> </w:t>
            </w:r>
            <w:r w:rsidR="00A5672E" w:rsidRPr="00A5672E">
              <w:rPr>
                <w:rFonts w:ascii="Calibri" w:eastAsia="Calibri" w:hAnsi="Calibri" w:cs="Calibri"/>
                <w:bCs/>
                <w:sz w:val="24"/>
                <w:szCs w:val="24"/>
              </w:rPr>
              <w:t>art. 6 Decreto legge 9 giugno 2021, n. 80, convertito con modificazioni dalla Legge 6 agosto 2021, n. 113)</w:t>
            </w:r>
            <w:r w:rsidR="00A5672E">
              <w:rPr>
                <w:rFonts w:ascii="Calibri" w:eastAsia="Calibri" w:hAnsi="Calibri" w:cs="Calibri"/>
                <w:bCs/>
                <w:sz w:val="24"/>
                <w:szCs w:val="24"/>
              </w:rPr>
              <w:t xml:space="preserve">; </w:t>
            </w:r>
            <w:r w:rsidRPr="00434425">
              <w:rPr>
                <w:rFonts w:ascii="Calibri" w:eastAsia="Calibri" w:hAnsi="Calibri" w:cs="Calibri"/>
                <w:bCs/>
                <w:sz w:val="24"/>
                <w:szCs w:val="24"/>
              </w:rPr>
              <w:t>L.R. n.</w:t>
            </w:r>
            <w:r w:rsidR="0047064E">
              <w:rPr>
                <w:rFonts w:ascii="Calibri" w:eastAsia="Calibri" w:hAnsi="Calibri" w:cs="Calibri"/>
                <w:bCs/>
                <w:sz w:val="24"/>
                <w:szCs w:val="24"/>
              </w:rPr>
              <w:t xml:space="preserve"> </w:t>
            </w:r>
            <w:r w:rsidRPr="00434425">
              <w:rPr>
                <w:rFonts w:ascii="Calibri" w:eastAsia="Calibri" w:hAnsi="Calibri" w:cs="Calibri"/>
                <w:bCs/>
                <w:sz w:val="24"/>
                <w:szCs w:val="24"/>
              </w:rPr>
              <w:t>4/2012; Sistema di misurazione e valutazione della performance organizzativa e individuale; Linee guida per il Sistema di Misurazione e Valutazione della performance n.</w:t>
            </w:r>
            <w:r w:rsidR="00885284">
              <w:rPr>
                <w:rFonts w:ascii="Calibri" w:eastAsia="Calibri" w:hAnsi="Calibri" w:cs="Calibri"/>
                <w:bCs/>
                <w:sz w:val="24"/>
                <w:szCs w:val="24"/>
              </w:rPr>
              <w:t xml:space="preserve"> </w:t>
            </w:r>
            <w:r w:rsidR="002C5908">
              <w:rPr>
                <w:rFonts w:ascii="Calibri" w:eastAsia="Calibri" w:hAnsi="Calibri" w:cs="Calibri"/>
                <w:bCs/>
                <w:sz w:val="24"/>
                <w:szCs w:val="24"/>
              </w:rPr>
              <w:t>2/2017-</w:t>
            </w:r>
            <w:r w:rsidRPr="00434425">
              <w:rPr>
                <w:rFonts w:ascii="Calibri" w:eastAsia="Calibri" w:hAnsi="Calibri" w:cs="Calibri"/>
                <w:bCs/>
                <w:sz w:val="24"/>
                <w:szCs w:val="24"/>
              </w:rPr>
              <w:t>Dipar</w:t>
            </w:r>
            <w:r w:rsidR="002C5908">
              <w:rPr>
                <w:rFonts w:ascii="Calibri" w:eastAsia="Calibri" w:hAnsi="Calibri" w:cs="Calibri"/>
                <w:bCs/>
                <w:sz w:val="24"/>
                <w:szCs w:val="24"/>
              </w:rPr>
              <w:t>timento della Funzione Pubblica</w:t>
            </w:r>
            <w:r w:rsidR="007B645C" w:rsidRPr="00434425">
              <w:rPr>
                <w:rFonts w:ascii="Calibri" w:eastAsia="Calibri" w:hAnsi="Calibri" w:cs="Calibri"/>
                <w:bCs/>
                <w:sz w:val="24"/>
                <w:szCs w:val="24"/>
              </w:rPr>
              <w:t xml:space="preserve"> </w:t>
            </w:r>
          </w:p>
        </w:tc>
      </w:tr>
      <w:tr w:rsidR="00207F88" w:rsidRPr="00207F88" w:rsidTr="00262C74">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1. Entro il 15 ottobre, il Segretario/Direttore generale </w:t>
            </w:r>
            <w:r w:rsidR="00DF6C8E">
              <w:rPr>
                <w:rFonts w:ascii="Calibri" w:eastAsia="Calibri" w:hAnsi="Calibri" w:cs="Calibri"/>
                <w:bCs/>
                <w:sz w:val="24"/>
                <w:szCs w:val="24"/>
              </w:rPr>
              <w:t>formula</w:t>
            </w:r>
            <w:r w:rsidRPr="00207F88">
              <w:rPr>
                <w:rFonts w:ascii="Calibri" w:eastAsia="Calibri" w:hAnsi="Calibri" w:cs="Calibri"/>
                <w:bCs/>
                <w:sz w:val="24"/>
                <w:szCs w:val="24"/>
              </w:rPr>
              <w:t xml:space="preserve"> gli obiettivi generali;</w:t>
            </w: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2. Entro il 31 ottobre, l'OIV procede alla verifica tecnico-metodologica degli obiettivi generali proposti; </w:t>
            </w: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3. Entro il 10 novembre, l'Ufficio di Presidenza procede ad una revisione degli stessi, qualora emerga l'esigenza di rivedere gli obiettivi generali proposti;</w:t>
            </w: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4. Entro il 15 novembre, l'Ufficio di Presidenza </w:t>
            </w:r>
            <w:r w:rsidR="002D6E54" w:rsidRPr="00207F88">
              <w:rPr>
                <w:rFonts w:ascii="Calibri" w:eastAsia="Calibri" w:hAnsi="Calibri" w:cs="Calibri"/>
                <w:bCs/>
                <w:sz w:val="24"/>
                <w:szCs w:val="24"/>
              </w:rPr>
              <w:t>approva gli obiettivi generali</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2D6E54" w:rsidRPr="00207F88" w:rsidRDefault="002D6E54" w:rsidP="002D6E5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643122" w:rsidRDefault="00DF6C8E">
            <w:pPr>
              <w:spacing w:after="0" w:line="240" w:lineRule="auto"/>
              <w:jc w:val="both"/>
              <w:rPr>
                <w:rFonts w:ascii="Calibri" w:eastAsia="Calibri" w:hAnsi="Calibri" w:cs="Calibri"/>
                <w:bCs/>
                <w:sz w:val="24"/>
                <w:szCs w:val="24"/>
              </w:rPr>
            </w:pPr>
            <w:r>
              <w:rPr>
                <w:rFonts w:ascii="Calibri" w:eastAsia="Calibri" w:hAnsi="Calibri" w:cs="Calibri"/>
                <w:bCs/>
                <w:sz w:val="24"/>
                <w:szCs w:val="24"/>
              </w:rPr>
              <w:t>Segretario/</w:t>
            </w:r>
            <w:r w:rsidR="00643122" w:rsidRPr="00207F88">
              <w:rPr>
                <w:rFonts w:ascii="Calibri" w:eastAsia="Calibri" w:hAnsi="Calibri" w:cs="Calibri"/>
                <w:bCs/>
                <w:sz w:val="24"/>
                <w:szCs w:val="24"/>
              </w:rPr>
              <w:t>Direttore generale</w:t>
            </w:r>
          </w:p>
          <w:p w:rsidR="00DF6C8E" w:rsidRPr="00207F88" w:rsidRDefault="00DF6C8E">
            <w:pPr>
              <w:spacing w:after="0" w:line="240" w:lineRule="auto"/>
              <w:jc w:val="both"/>
              <w:rPr>
                <w:rFonts w:ascii="Calibri" w:eastAsia="Calibri" w:hAnsi="Calibri" w:cs="Calibri"/>
                <w:bCs/>
                <w:sz w:val="24"/>
                <w:szCs w:val="24"/>
              </w:rPr>
            </w:pPr>
            <w:r w:rsidRPr="00DF6C8E">
              <w:rPr>
                <w:rFonts w:ascii="Calibri" w:eastAsia="Calibri" w:hAnsi="Calibri" w:cs="Calibri"/>
                <w:bCs/>
                <w:sz w:val="24"/>
                <w:szCs w:val="24"/>
              </w:rPr>
              <w:t>Settore di supporto al controllo strategico (Ufficio Assistenza Tecnico-Giuridica)</w:t>
            </w: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Ufficio di Presidenza</w:t>
            </w:r>
          </w:p>
          <w:p w:rsidR="00643122" w:rsidRPr="00207F88" w:rsidRDefault="00643122">
            <w:pPr>
              <w:spacing w:after="0" w:line="240" w:lineRule="auto"/>
              <w:jc w:val="both"/>
              <w:rPr>
                <w:rFonts w:ascii="Calibri" w:eastAsia="Calibri" w:hAnsi="Calibri" w:cs="Calibri"/>
                <w:bCs/>
                <w:sz w:val="24"/>
                <w:szCs w:val="24"/>
              </w:rPr>
            </w:pPr>
          </w:p>
          <w:p w:rsidR="00643122" w:rsidRPr="00207F88" w:rsidRDefault="00643122">
            <w:pPr>
              <w:spacing w:after="0" w:line="240" w:lineRule="auto"/>
              <w:jc w:val="both"/>
              <w:rPr>
                <w:rFonts w:ascii="Calibri" w:eastAsia="Calibri" w:hAnsi="Calibri" w:cs="Calibri"/>
                <w:bCs/>
                <w:sz w:val="24"/>
                <w:szCs w:val="24"/>
              </w:rPr>
            </w:pPr>
          </w:p>
          <w:p w:rsidR="00643122" w:rsidRPr="00207F88" w:rsidRDefault="00643122">
            <w:pPr>
              <w:spacing w:after="0" w:line="240" w:lineRule="auto"/>
              <w:jc w:val="both"/>
              <w:rPr>
                <w:rFonts w:ascii="Calibri" w:eastAsia="Calibri" w:hAnsi="Calibri" w:cs="Calibri"/>
                <w:bCs/>
                <w:strike/>
                <w:sz w:val="24"/>
                <w:szCs w:val="24"/>
              </w:rPr>
            </w:pP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trike/>
                <w:sz w:val="24"/>
                <w:szCs w:val="24"/>
              </w:rPr>
            </w:pPr>
            <w:r w:rsidRPr="00207F88">
              <w:rPr>
                <w:rFonts w:ascii="Calibri" w:eastAsia="Calibri" w:hAnsi="Calibri" w:cs="Calibri"/>
                <w:bCs/>
                <w:sz w:val="24"/>
                <w:szCs w:val="24"/>
              </w:rPr>
              <w:t>Entro il 10 dicembre, il Segretario generale invita i Dirigenti ad elaborare proposte di obiettivi specifici, previo esame da parte dei Dirigenti delle Aree funzionali.</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2D6E54" w:rsidRPr="00207F88" w:rsidRDefault="002D6E5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Direttore generale</w:t>
            </w:r>
          </w:p>
          <w:p w:rsidR="00643122" w:rsidRPr="00207F88" w:rsidRDefault="00643122" w:rsidP="00DF6C8E">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Dirigenti di </w:t>
            </w:r>
            <w:r w:rsidR="00277CCA">
              <w:rPr>
                <w:rFonts w:ascii="Calibri" w:eastAsia="Calibri" w:hAnsi="Calibri" w:cs="Calibri"/>
                <w:bCs/>
                <w:sz w:val="24"/>
                <w:szCs w:val="24"/>
              </w:rPr>
              <w:t>Area di rischio</w:t>
            </w:r>
            <w:r w:rsidRPr="00207F88">
              <w:rPr>
                <w:rFonts w:ascii="Calibri" w:eastAsia="Calibri" w:hAnsi="Calibri" w:cs="Calibri"/>
                <w:bCs/>
                <w:sz w:val="24"/>
                <w:szCs w:val="24"/>
              </w:rPr>
              <w:t xml:space="preserve"> funzionale</w:t>
            </w:r>
            <w:r w:rsidR="00DF6C8E">
              <w:rPr>
                <w:rFonts w:ascii="Calibri" w:eastAsia="Calibri" w:hAnsi="Calibri" w:cs="Calibri"/>
                <w:bCs/>
                <w:sz w:val="24"/>
                <w:szCs w:val="24"/>
              </w:rPr>
              <w:t xml:space="preserve"> e</w:t>
            </w:r>
            <w:r w:rsidR="002D6E54" w:rsidRPr="00207F88">
              <w:rPr>
                <w:rFonts w:ascii="Calibri" w:eastAsia="Calibri" w:hAnsi="Calibri" w:cs="Calibri"/>
                <w:bCs/>
                <w:sz w:val="24"/>
                <w:szCs w:val="24"/>
              </w:rPr>
              <w:t xml:space="preserve"> di Settore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415493">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Le proposte licenziate dai Dirigenti di </w:t>
            </w:r>
            <w:r w:rsidR="00277CCA">
              <w:rPr>
                <w:rFonts w:ascii="Calibri" w:eastAsia="Calibri" w:hAnsi="Calibri" w:cs="Calibri"/>
                <w:bCs/>
                <w:sz w:val="24"/>
                <w:szCs w:val="24"/>
              </w:rPr>
              <w:t>Area di rischio</w:t>
            </w:r>
            <w:r w:rsidRPr="00207F88">
              <w:rPr>
                <w:rFonts w:ascii="Calibri" w:eastAsia="Calibri" w:hAnsi="Calibri" w:cs="Calibri"/>
                <w:bCs/>
                <w:sz w:val="24"/>
                <w:szCs w:val="24"/>
              </w:rPr>
              <w:t xml:space="preserve"> funzionale sono trasmesse al Settore Segreteria Ufficio di Presidenza </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2D6E54" w:rsidRPr="00207F88" w:rsidRDefault="002D6E54" w:rsidP="002D6E5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643122" w:rsidRPr="00207F88" w:rsidRDefault="002D6E54">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1. Entro il 15 dicembre, viene effettuata la verifica tecnico-metodologica delle proposte degli obiettivi specifici da parte dell’OIV;</w:t>
            </w: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2. Entro il 20 dicembre, viene effettuata l'eventuale revisione delle proposte che vengono de</w:t>
            </w:r>
            <w:r w:rsidR="00712AD2" w:rsidRPr="00207F88">
              <w:rPr>
                <w:rFonts w:ascii="Calibri" w:eastAsia="Calibri" w:hAnsi="Calibri" w:cs="Calibri"/>
                <w:bCs/>
                <w:sz w:val="24"/>
                <w:szCs w:val="24"/>
              </w:rPr>
              <w:t>finitivamente validate dall’OIV</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2D6E54" w:rsidRPr="00207F88" w:rsidRDefault="002D6E54" w:rsidP="002D6E5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p w:rsidR="00643122" w:rsidRDefault="002D6E54" w:rsidP="002D6E54">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Organismo Indipendente di Valutazione (OIV)</w:t>
            </w:r>
          </w:p>
          <w:p w:rsidR="00DF6C8E" w:rsidRPr="00207F88" w:rsidRDefault="00DF6C8E" w:rsidP="00DF6C8E">
            <w:pPr>
              <w:spacing w:after="0" w:line="240" w:lineRule="auto"/>
              <w:jc w:val="both"/>
              <w:rPr>
                <w:rFonts w:ascii="Calibri" w:eastAsia="Calibri" w:hAnsi="Calibri" w:cs="Calibri"/>
                <w:bCs/>
                <w:sz w:val="24"/>
                <w:szCs w:val="24"/>
              </w:rPr>
            </w:pPr>
            <w:r w:rsidRPr="00DF6C8E">
              <w:rPr>
                <w:rFonts w:ascii="Calibri" w:eastAsia="Calibri" w:hAnsi="Calibri" w:cs="Calibri"/>
                <w:bCs/>
                <w:sz w:val="24"/>
                <w:szCs w:val="24"/>
              </w:rPr>
              <w:t>Settore di supporto al controllo strategico (Ufficio Assistenza Tecnico-Giuridica)</w:t>
            </w:r>
          </w:p>
          <w:p w:rsidR="00DF6C8E" w:rsidRPr="00207F88" w:rsidRDefault="00DF6C8E" w:rsidP="002D6E54">
            <w:pPr>
              <w:spacing w:after="0" w:line="240" w:lineRule="auto"/>
              <w:jc w:val="both"/>
              <w:rPr>
                <w:rFonts w:ascii="Calibri" w:eastAsia="Calibri" w:hAnsi="Calibri" w:cs="Calibri"/>
                <w:bCs/>
                <w:sz w:val="24"/>
                <w:szCs w:val="24"/>
              </w:rPr>
            </w:pP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In esito alla verifica tecnico-metodologica e all’eventuale revisione delle proposte, il Settore Segreteria Ufficio di Presidenza predispone e trasmette la proposta di Piano degli obiettivi specifici, così defi</w:t>
            </w:r>
            <w:r w:rsidR="00712AD2" w:rsidRPr="00207F88">
              <w:rPr>
                <w:rFonts w:ascii="Calibri" w:eastAsia="Calibri" w:hAnsi="Calibri" w:cs="Calibri"/>
                <w:bCs/>
                <w:sz w:val="24"/>
                <w:szCs w:val="24"/>
              </w:rPr>
              <w:t>nita, all'Ufficio di Presidenza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2D6E54">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L’OIV, preliminarmente all'approvazione della proposta di Piano degli obiettivi specifici, verifica la coerenza con gli obiettivi generali, la misurabilità, l'individuazione del target, nonché </w:t>
            </w:r>
            <w:r w:rsidRPr="00207F88">
              <w:rPr>
                <w:rFonts w:ascii="Calibri" w:eastAsia="Calibri" w:hAnsi="Calibri" w:cs="Calibri"/>
                <w:bCs/>
                <w:sz w:val="24"/>
                <w:szCs w:val="24"/>
              </w:rPr>
              <w:lastRenderedPageBreak/>
              <w:t>la loro conseguibilità, espr</w:t>
            </w:r>
            <w:r w:rsidR="00712AD2" w:rsidRPr="00207F88">
              <w:rPr>
                <w:rFonts w:ascii="Calibri" w:eastAsia="Calibri" w:hAnsi="Calibri" w:cs="Calibri"/>
                <w:bCs/>
                <w:sz w:val="24"/>
                <w:szCs w:val="24"/>
              </w:rPr>
              <w:t>imendo un giudizio di congruità</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lastRenderedPageBreak/>
              <w:t>Organismo Indipendente di Valutazione (OIV)</w:t>
            </w:r>
          </w:p>
          <w:p w:rsidR="00DF6C8E" w:rsidRPr="00207F88" w:rsidRDefault="00DF6C8E" w:rsidP="00DF6C8E">
            <w:pPr>
              <w:spacing w:after="0" w:line="240" w:lineRule="auto"/>
              <w:jc w:val="both"/>
              <w:rPr>
                <w:rFonts w:ascii="Calibri" w:eastAsia="Calibri" w:hAnsi="Calibri" w:cs="Calibri"/>
                <w:bCs/>
                <w:sz w:val="24"/>
                <w:szCs w:val="24"/>
              </w:rPr>
            </w:pPr>
            <w:r>
              <w:rPr>
                <w:rFonts w:ascii="Calibri" w:eastAsia="Calibri" w:hAnsi="Calibri" w:cs="Calibri"/>
                <w:bCs/>
                <w:sz w:val="24"/>
                <w:szCs w:val="24"/>
              </w:rPr>
              <w:t>Settore di Su</w:t>
            </w:r>
            <w:r w:rsidRPr="00DF6C8E">
              <w:rPr>
                <w:rFonts w:ascii="Calibri" w:eastAsia="Calibri" w:hAnsi="Calibri" w:cs="Calibri"/>
                <w:bCs/>
                <w:sz w:val="24"/>
                <w:szCs w:val="24"/>
              </w:rPr>
              <w:t>pporto al controllo strategico (Ufficio Assistenza Tecnico-Giuridica)</w:t>
            </w:r>
          </w:p>
          <w:p w:rsidR="00DF6C8E" w:rsidRPr="00207F88" w:rsidRDefault="00DF6C8E">
            <w:pPr>
              <w:spacing w:after="0" w:line="240" w:lineRule="auto"/>
              <w:jc w:val="both"/>
              <w:rPr>
                <w:rFonts w:ascii="Calibri" w:eastAsia="Calibri" w:hAnsi="Calibri" w:cs="Calibri"/>
                <w:bCs/>
                <w:sz w:val="24"/>
                <w:szCs w:val="24"/>
              </w:rPr>
            </w:pP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trike/>
                <w:sz w:val="24"/>
                <w:szCs w:val="24"/>
              </w:rPr>
            </w:pPr>
            <w:r w:rsidRPr="00207F88">
              <w:rPr>
                <w:rFonts w:ascii="Calibri" w:eastAsia="Calibri" w:hAnsi="Calibri" w:cs="Calibri"/>
                <w:bCs/>
                <w:sz w:val="24"/>
                <w:szCs w:val="24"/>
              </w:rPr>
              <w:t>Approvazione da parte dell’Ufficio di Presidenza e trasmissione della delibera al Segretario generale, all’Organismo Indipendente di Valut</w:t>
            </w:r>
            <w:r w:rsidR="00712AD2" w:rsidRPr="00207F88">
              <w:rPr>
                <w:rFonts w:ascii="Calibri" w:eastAsia="Calibri" w:hAnsi="Calibri" w:cs="Calibri"/>
                <w:bCs/>
                <w:sz w:val="24"/>
                <w:szCs w:val="24"/>
              </w:rPr>
              <w:t>azione e ai Dirigenti dell’Ente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9830B0" w:rsidRPr="00415493"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Ufficio di Presidenza</w:t>
            </w:r>
          </w:p>
          <w:p w:rsidR="00643122" w:rsidRPr="00207F88" w:rsidRDefault="009830B0">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Trasmissione al Settore Informatico e Flussi Informativi per la pubblicazione </w:t>
            </w:r>
            <w:r w:rsidR="00712AD2" w:rsidRPr="00207F88">
              <w:rPr>
                <w:rFonts w:ascii="Calibri" w:eastAsia="Calibri" w:hAnsi="Calibri" w:cs="Calibri"/>
                <w:bCs/>
                <w:sz w:val="24"/>
                <w:szCs w:val="24"/>
              </w:rPr>
              <w:t>nella sezione “Amministrazione t</w:t>
            </w:r>
            <w:r w:rsidRPr="00207F88">
              <w:rPr>
                <w:rFonts w:ascii="Calibri" w:eastAsia="Calibri" w:hAnsi="Calibri" w:cs="Calibri"/>
                <w:bCs/>
                <w:sz w:val="24"/>
                <w:szCs w:val="24"/>
              </w:rPr>
              <w:t>rasparente” del sito istituzionale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9830B0">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Pubblicazione </w:t>
            </w:r>
            <w:r w:rsidR="00712AD2" w:rsidRPr="00207F88">
              <w:rPr>
                <w:rFonts w:ascii="Calibri" w:eastAsia="Calibri" w:hAnsi="Calibri" w:cs="Calibri"/>
                <w:bCs/>
                <w:sz w:val="24"/>
                <w:szCs w:val="24"/>
              </w:rPr>
              <w:t>nella sezione “Amministrazione t</w:t>
            </w:r>
            <w:r w:rsidRPr="00207F88">
              <w:rPr>
                <w:rFonts w:ascii="Calibri" w:eastAsia="Calibri" w:hAnsi="Calibri" w:cs="Calibri"/>
                <w:bCs/>
                <w:sz w:val="24"/>
                <w:szCs w:val="24"/>
              </w:rPr>
              <w:t>rasparente” del sito istituzionale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rPr>
                <w:rFonts w:ascii="Calibri" w:eastAsia="Calibri" w:hAnsi="Calibri" w:cs="Calibri"/>
                <w:b/>
                <w:bCs/>
                <w:sz w:val="24"/>
                <w:szCs w:val="24"/>
              </w:rPr>
            </w:pPr>
            <w:r w:rsidRPr="00207F88">
              <w:rPr>
                <w:rFonts w:ascii="Calibri" w:eastAsia="Calibri" w:hAnsi="Calibri" w:cs="Calibri"/>
                <w:bCs/>
                <w:sz w:val="24"/>
                <w:szCs w:val="24"/>
              </w:rPr>
              <w:t>Settore Informatico e Flussi Informativi</w:t>
            </w:r>
          </w:p>
        </w:tc>
      </w:tr>
    </w:tbl>
    <w:p w:rsidR="00643122" w:rsidRPr="00207F88" w:rsidRDefault="00643122" w:rsidP="00643122">
      <w:pPr>
        <w:rPr>
          <w:rFonts w:ascii="Calibri" w:eastAsia="Calibri" w:hAnsi="Calibri" w:cs="Calibri"/>
          <w:sz w:val="24"/>
          <w:szCs w:val="24"/>
        </w:rPr>
      </w:pPr>
    </w:p>
    <w:p w:rsidR="00643122" w:rsidRPr="00207F88" w:rsidRDefault="00643122" w:rsidP="00643122">
      <w:pPr>
        <w:rPr>
          <w:rFonts w:ascii="Calibri" w:eastAsia="Calibri" w:hAnsi="Calibri" w:cs="Calibri"/>
          <w:sz w:val="24"/>
          <w:szCs w:val="24"/>
        </w:rPr>
      </w:pPr>
    </w:p>
    <w:p w:rsidR="00643122" w:rsidRPr="00207F88" w:rsidRDefault="00643122" w:rsidP="00643122">
      <w:pPr>
        <w:rPr>
          <w:rFonts w:ascii="Calibri" w:eastAsia="Calibri" w:hAnsi="Calibri" w:cs="Calibri"/>
          <w:sz w:val="24"/>
          <w:szCs w:val="24"/>
        </w:rPr>
      </w:pPr>
      <w:r w:rsidRPr="00207F88">
        <w:rPr>
          <w:rFonts w:ascii="Calibri" w:eastAsia="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89"/>
        <w:gridCol w:w="4889"/>
      </w:tblGrid>
      <w:tr w:rsidR="007B645C" w:rsidRPr="00207F88" w:rsidTr="000C5283">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7B645C" w:rsidRPr="00207F88" w:rsidRDefault="00277CCA">
            <w:pPr>
              <w:spacing w:after="0" w:line="240" w:lineRule="auto"/>
              <w:rPr>
                <w:rFonts w:ascii="Calibri" w:eastAsia="Calibri" w:hAnsi="Calibri" w:cs="Calibri"/>
                <w:b/>
                <w:bCs/>
                <w:sz w:val="24"/>
                <w:szCs w:val="24"/>
              </w:rPr>
            </w:pPr>
            <w:r>
              <w:rPr>
                <w:rFonts w:ascii="Calibri" w:eastAsia="Calibri" w:hAnsi="Calibri" w:cs="Calibri"/>
                <w:b/>
                <w:bCs/>
                <w:sz w:val="24"/>
                <w:szCs w:val="24"/>
              </w:rPr>
              <w:lastRenderedPageBreak/>
              <w:t>Area di rischio</w:t>
            </w:r>
            <w:r w:rsidR="007B645C" w:rsidRPr="007B645C">
              <w:rPr>
                <w:rFonts w:ascii="Calibri" w:eastAsia="Calibri" w:hAnsi="Calibri" w:cs="Calibri"/>
                <w:b/>
                <w:bCs/>
                <w:sz w:val="24"/>
                <w:szCs w:val="24"/>
              </w:rPr>
              <w:t xml:space="preserve"> L: Pianificazione strategica e programmazione</w:t>
            </w:r>
          </w:p>
        </w:tc>
      </w:tr>
      <w:tr w:rsidR="00207F88" w:rsidRPr="00207F88" w:rsidTr="007B645C">
        <w:tc>
          <w:tcPr>
            <w:tcW w:w="9778" w:type="dxa"/>
            <w:gridSpan w:val="2"/>
            <w:tcBorders>
              <w:top w:val="single" w:sz="4" w:space="0" w:color="000000"/>
              <w:left w:val="single" w:sz="4" w:space="0" w:color="000000"/>
              <w:bottom w:val="nil"/>
              <w:right w:val="single" w:sz="4" w:space="0" w:color="000000"/>
            </w:tcBorders>
            <w:shd w:val="clear" w:color="auto" w:fill="DEEAF6" w:themeFill="accent1" w:themeFillTint="33"/>
            <w:hideMark/>
          </w:tcPr>
          <w:p w:rsidR="00643122" w:rsidRPr="00207F88" w:rsidRDefault="00643122">
            <w:pPr>
              <w:spacing w:after="0" w:line="240" w:lineRule="auto"/>
              <w:rPr>
                <w:rFonts w:ascii="Calibri" w:eastAsia="Calibri" w:hAnsi="Calibri" w:cs="Calibri"/>
                <w:b/>
                <w:bCs/>
                <w:sz w:val="24"/>
                <w:szCs w:val="24"/>
              </w:rPr>
            </w:pPr>
            <w:r w:rsidRPr="00207F88">
              <w:rPr>
                <w:rFonts w:ascii="Calibri" w:eastAsia="Calibri" w:hAnsi="Calibri" w:cs="Calibri"/>
                <w:b/>
                <w:bCs/>
                <w:sz w:val="24"/>
                <w:szCs w:val="24"/>
              </w:rPr>
              <w:t>Processo:</w:t>
            </w:r>
            <w:r w:rsidRPr="00207F88">
              <w:rPr>
                <w:rFonts w:ascii="Calibri" w:eastAsia="Calibri" w:hAnsi="Calibri" w:cs="Calibri"/>
                <w:b/>
                <w:sz w:val="24"/>
                <w:szCs w:val="24"/>
              </w:rPr>
              <w:t xml:space="preserve"> Relazione del Responsabile per la prevenzione della corruzione e della trasparenza</w:t>
            </w:r>
          </w:p>
        </w:tc>
      </w:tr>
      <w:tr w:rsidR="00207F88" w:rsidRPr="00207F88" w:rsidTr="007B645C">
        <w:tc>
          <w:tcPr>
            <w:tcW w:w="9778" w:type="dxa"/>
            <w:gridSpan w:val="2"/>
            <w:tcBorders>
              <w:top w:val="nil"/>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rPr>
                <w:rFonts w:ascii="Calibri" w:eastAsia="Calibri" w:hAnsi="Calibri" w:cs="Calibri"/>
                <w:b/>
                <w:bCs/>
                <w:sz w:val="24"/>
                <w:szCs w:val="24"/>
              </w:rPr>
            </w:pP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43122" w:rsidRDefault="00A03BA8">
            <w:pPr>
              <w:spacing w:after="0" w:line="240" w:lineRule="auto"/>
              <w:rPr>
                <w:rFonts w:ascii="Calibri" w:eastAsia="Calibri" w:hAnsi="Calibri" w:cs="Calibri"/>
                <w:b/>
                <w:bCs/>
                <w:sz w:val="24"/>
                <w:szCs w:val="24"/>
              </w:rPr>
            </w:pPr>
            <w:r>
              <w:rPr>
                <w:rFonts w:ascii="Calibri" w:eastAsia="Calibri" w:hAnsi="Calibri" w:cs="Calibri"/>
                <w:b/>
                <w:bCs/>
                <w:sz w:val="24"/>
                <w:szCs w:val="24"/>
              </w:rPr>
              <w:t>Ambito di attività</w:t>
            </w:r>
            <w:r w:rsidR="00643122" w:rsidRPr="00207F88">
              <w:rPr>
                <w:rFonts w:ascii="Calibri" w:eastAsia="Calibri" w:hAnsi="Calibri" w:cs="Calibri"/>
                <w:b/>
                <w:bCs/>
                <w:sz w:val="24"/>
                <w:szCs w:val="24"/>
              </w:rPr>
              <w:t xml:space="preserve">: </w:t>
            </w:r>
          </w:p>
          <w:p w:rsidR="00373306" w:rsidRPr="00373306" w:rsidRDefault="00373306">
            <w:pPr>
              <w:spacing w:after="0" w:line="240" w:lineRule="auto"/>
              <w:rPr>
                <w:rFonts w:ascii="Calibri" w:eastAsia="Calibri" w:hAnsi="Calibri" w:cs="Calibri"/>
                <w:bCs/>
                <w:sz w:val="24"/>
                <w:szCs w:val="24"/>
              </w:rPr>
            </w:pPr>
            <w:r w:rsidRPr="00373306">
              <w:rPr>
                <w:rFonts w:ascii="Calibri" w:eastAsia="Calibri" w:hAnsi="Calibri" w:cs="Calibri"/>
                <w:bCs/>
                <w:sz w:val="24"/>
                <w:szCs w:val="24"/>
              </w:rPr>
              <w:t>Adempimenti correlati alla trasparenza</w:t>
            </w: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34425" w:rsidRDefault="00643122" w:rsidP="00291B6E">
            <w:pPr>
              <w:autoSpaceDE w:val="0"/>
              <w:autoSpaceDN w:val="0"/>
              <w:adjustRightInd w:val="0"/>
              <w:spacing w:after="0" w:line="240" w:lineRule="auto"/>
              <w:jc w:val="both"/>
              <w:rPr>
                <w:rFonts w:ascii="Calibri" w:eastAsia="Calibri" w:hAnsi="Calibri" w:cs="Calibri"/>
                <w:b/>
                <w:sz w:val="24"/>
                <w:szCs w:val="24"/>
              </w:rPr>
            </w:pPr>
            <w:r w:rsidRPr="00207F88">
              <w:rPr>
                <w:rFonts w:ascii="Calibri" w:eastAsia="Calibri" w:hAnsi="Calibri" w:cs="Calibri"/>
                <w:b/>
                <w:bCs/>
                <w:sz w:val="24"/>
                <w:szCs w:val="24"/>
              </w:rPr>
              <w:t>Principali norme o atti di riferimento:</w:t>
            </w:r>
            <w:r w:rsidRPr="00207F88">
              <w:rPr>
                <w:rFonts w:ascii="Calibri" w:eastAsia="Calibri" w:hAnsi="Calibri" w:cs="Calibri"/>
                <w:b/>
                <w:sz w:val="24"/>
                <w:szCs w:val="24"/>
              </w:rPr>
              <w:t xml:space="preserve"> </w:t>
            </w:r>
          </w:p>
          <w:p w:rsidR="00643122" w:rsidRPr="00434425" w:rsidRDefault="00643122" w:rsidP="00C30C30">
            <w:pPr>
              <w:autoSpaceDE w:val="0"/>
              <w:autoSpaceDN w:val="0"/>
              <w:adjustRightInd w:val="0"/>
              <w:spacing w:after="0" w:line="240" w:lineRule="auto"/>
              <w:jc w:val="both"/>
              <w:rPr>
                <w:rFonts w:ascii="Calibri" w:eastAsia="Calibri" w:hAnsi="Calibri" w:cs="Calibri"/>
                <w:bCs/>
                <w:sz w:val="24"/>
                <w:szCs w:val="24"/>
              </w:rPr>
            </w:pPr>
            <w:r w:rsidRPr="00434425">
              <w:rPr>
                <w:rFonts w:ascii="Calibri" w:eastAsia="Calibri" w:hAnsi="Calibri" w:cs="Calibri"/>
                <w:sz w:val="24"/>
                <w:szCs w:val="24"/>
              </w:rPr>
              <w:t>L. 190/2012 (art. 1, c. 14); D.lgs. 33/2013</w:t>
            </w:r>
            <w:r w:rsidR="00291B6E" w:rsidRPr="00434425">
              <w:rPr>
                <w:rFonts w:ascii="Calibri" w:eastAsia="Calibri" w:hAnsi="Calibri" w:cs="Calibri"/>
                <w:sz w:val="24"/>
                <w:szCs w:val="24"/>
              </w:rPr>
              <w:t xml:space="preserve"> e ss.mm.ii</w:t>
            </w:r>
            <w:r w:rsidRPr="00434425">
              <w:rPr>
                <w:rFonts w:ascii="Calibri" w:eastAsia="Calibri" w:hAnsi="Calibri" w:cs="Calibri"/>
                <w:sz w:val="24"/>
                <w:szCs w:val="24"/>
              </w:rPr>
              <w:t xml:space="preserve">; </w:t>
            </w:r>
            <w:r w:rsidR="00C30C30">
              <w:rPr>
                <w:rFonts w:ascii="Calibri" w:eastAsia="Calibri" w:hAnsi="Calibri" w:cs="Calibri"/>
                <w:sz w:val="24"/>
                <w:szCs w:val="24"/>
              </w:rPr>
              <w:t>atti ANAC (delibere, linee guida, comunicati)</w:t>
            </w:r>
          </w:p>
        </w:tc>
      </w:tr>
      <w:tr w:rsidR="00207F88" w:rsidRPr="00207F88" w:rsidTr="00262C74">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643122">
        <w:trPr>
          <w:trHeight w:val="579"/>
        </w:trPr>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1. Pubblicazione da parte dell’Autorità Nazionale Anticorruzione (ANAC) di una scheda contenente specifici quesiti sull’attività svolta e sulla gestione del rischio in attuazione del PTPCT</w:t>
            </w:r>
            <w:r w:rsidR="00F51973">
              <w:rPr>
                <w:rFonts w:ascii="Calibri" w:eastAsia="Calibri" w:hAnsi="Calibri" w:cs="Calibri"/>
                <w:sz w:val="24"/>
                <w:szCs w:val="24"/>
                <w:lang w:eastAsia="it-IT"/>
              </w:rPr>
              <w:t xml:space="preserve"> o utilizzo del format sulla piattaforma on-line dell’Autorità, previa compilazione dei dati relativi al monitoraggio dell’anno di riferimento da parte dell’</w:t>
            </w:r>
            <w:r w:rsidR="00F51973" w:rsidRPr="00F51973">
              <w:rPr>
                <w:rFonts w:ascii="Calibri" w:eastAsia="Calibri" w:hAnsi="Calibri" w:cs="Calibri"/>
                <w:sz w:val="24"/>
                <w:szCs w:val="24"/>
                <w:lang w:eastAsia="it-IT"/>
              </w:rPr>
              <w:t>Ufficio Trasparenza, Anticorruzione e Performance)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p>
          <w:p w:rsidR="00643122" w:rsidRPr="00207F88" w:rsidRDefault="00F51973" w:rsidP="00F51973">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F51973">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 xml:space="preserve"> 2. Predisposizione della Relazione recante i risultati sull’attività svolta in attuazione del PTPCT da parte del Responsabile per la prevenzione della corruzione e della trasparenza, entro il </w:t>
            </w:r>
            <w:r w:rsidR="00F51973">
              <w:rPr>
                <w:rFonts w:ascii="Calibri" w:eastAsia="Calibri" w:hAnsi="Calibri" w:cs="Calibri"/>
                <w:sz w:val="24"/>
                <w:szCs w:val="24"/>
                <w:lang w:eastAsia="it-IT"/>
              </w:rPr>
              <w:t>termine previsto</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21749D" w:rsidRPr="00207F88" w:rsidRDefault="0021749D" w:rsidP="00291B6E">
            <w:pPr>
              <w:spacing w:after="0" w:line="240" w:lineRule="auto"/>
              <w:jc w:val="both"/>
              <w:rPr>
                <w:rFonts w:ascii="Calibri" w:eastAsia="Calibri" w:hAnsi="Calibri" w:cs="Calibri"/>
                <w:bCs/>
                <w:sz w:val="24"/>
                <w:szCs w:val="24"/>
              </w:rPr>
            </w:pPr>
          </w:p>
          <w:p w:rsidR="00291B6E" w:rsidRPr="00207F88" w:rsidRDefault="00291B6E">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3. Trasmissione della Relazione all’Ufficio di Presi</w:t>
            </w:r>
            <w:r w:rsidR="00291B6E" w:rsidRPr="00207F88">
              <w:rPr>
                <w:rFonts w:ascii="Calibri" w:eastAsia="Calibri" w:hAnsi="Calibri" w:cs="Calibri"/>
                <w:sz w:val="24"/>
                <w:szCs w:val="24"/>
                <w:lang w:eastAsia="it-IT"/>
              </w:rPr>
              <w:t>denza del Consiglio regionale e</w:t>
            </w:r>
            <w:r w:rsidRPr="00207F88">
              <w:rPr>
                <w:rFonts w:ascii="Calibri" w:eastAsia="Calibri" w:hAnsi="Calibri" w:cs="Calibri"/>
                <w:sz w:val="24"/>
                <w:szCs w:val="24"/>
                <w:lang w:eastAsia="it-IT"/>
              </w:rPr>
              <w:t xml:space="preserve"> all’OIV</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291B6E" w:rsidRPr="00207F88" w:rsidRDefault="00643122" w:rsidP="00291B6E">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291B6E" w:rsidRPr="00207F88" w:rsidRDefault="00291B6E" w:rsidP="00291B6E">
            <w:pPr>
              <w:spacing w:after="0" w:line="240" w:lineRule="auto"/>
              <w:jc w:val="both"/>
              <w:rPr>
                <w:rFonts w:ascii="Calibri" w:eastAsia="Calibri" w:hAnsi="Calibri" w:cs="Calibri"/>
                <w:bCs/>
                <w:sz w:val="24"/>
                <w:szCs w:val="24"/>
              </w:rPr>
            </w:pPr>
          </w:p>
          <w:p w:rsidR="00291B6E" w:rsidRPr="00207F88" w:rsidRDefault="00291B6E">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4. Trasmissione del documento al Settore Informatico e Flussi Informativi per la pubblicazione della Relazione nella sezione “Amministrazione trasparente” sul sito istituzionale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291B6E" w:rsidRPr="00207F88" w:rsidRDefault="00291B6E">
            <w:pPr>
              <w:spacing w:after="0" w:line="240" w:lineRule="auto"/>
              <w:jc w:val="both"/>
              <w:rPr>
                <w:rFonts w:ascii="Calibri" w:eastAsia="Calibri" w:hAnsi="Calibri" w:cs="Calibri"/>
                <w:bCs/>
                <w:sz w:val="24"/>
                <w:szCs w:val="24"/>
              </w:rPr>
            </w:pPr>
          </w:p>
          <w:p w:rsidR="00291B6E" w:rsidRPr="00207F88" w:rsidRDefault="00291B6E">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Segretariato generale (Ufficio Trasparenza, Anticorruzione e Performance)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5. Pubblicazione della Relazione nella sezione “Amministrazione trasparente” sul sito istituzionale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sz w:val="24"/>
                <w:szCs w:val="24"/>
                <w:lang w:eastAsia="it-IT"/>
              </w:rPr>
              <w:t>Settore Informatico e Flussi Informativi</w:t>
            </w:r>
          </w:p>
        </w:tc>
      </w:tr>
    </w:tbl>
    <w:p w:rsidR="00643122" w:rsidRPr="00207F88" w:rsidRDefault="00643122" w:rsidP="00643122">
      <w:pPr>
        <w:rPr>
          <w:rFonts w:ascii="Calibri" w:eastAsia="Calibri" w:hAnsi="Calibri" w:cs="Calibri"/>
          <w:sz w:val="24"/>
          <w:szCs w:val="24"/>
        </w:rPr>
      </w:pPr>
    </w:p>
    <w:p w:rsidR="00643122" w:rsidRPr="00207F88" w:rsidRDefault="00643122" w:rsidP="00643122">
      <w:pPr>
        <w:rPr>
          <w:rFonts w:ascii="Calibri" w:eastAsia="Calibri" w:hAnsi="Calibri" w:cs="Calibri"/>
          <w:sz w:val="24"/>
          <w:szCs w:val="24"/>
        </w:rPr>
      </w:pPr>
      <w:r w:rsidRPr="00207F88">
        <w:rPr>
          <w:rFonts w:ascii="Calibri" w:eastAsia="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7"/>
        <w:gridCol w:w="4811"/>
      </w:tblGrid>
      <w:tr w:rsidR="007B645C" w:rsidRPr="00207F88" w:rsidTr="000C5283">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7B645C" w:rsidRPr="00207F88" w:rsidRDefault="00277CCA">
            <w:pPr>
              <w:spacing w:after="0" w:line="240" w:lineRule="auto"/>
              <w:rPr>
                <w:rFonts w:ascii="Calibri" w:eastAsia="Calibri" w:hAnsi="Calibri" w:cs="Calibri"/>
                <w:b/>
                <w:bCs/>
                <w:sz w:val="24"/>
                <w:szCs w:val="24"/>
              </w:rPr>
            </w:pPr>
            <w:r>
              <w:rPr>
                <w:rFonts w:ascii="Calibri" w:eastAsia="Calibri" w:hAnsi="Calibri" w:cs="Calibri"/>
                <w:b/>
                <w:bCs/>
                <w:sz w:val="24"/>
                <w:szCs w:val="24"/>
              </w:rPr>
              <w:lastRenderedPageBreak/>
              <w:t>Area di rischio</w:t>
            </w:r>
            <w:r w:rsidR="007B645C" w:rsidRPr="007B645C">
              <w:rPr>
                <w:rFonts w:ascii="Calibri" w:eastAsia="Calibri" w:hAnsi="Calibri" w:cs="Calibri"/>
                <w:b/>
                <w:bCs/>
                <w:sz w:val="24"/>
                <w:szCs w:val="24"/>
              </w:rPr>
              <w:t xml:space="preserve"> L: Pianificazione strategica e programmazione</w:t>
            </w:r>
          </w:p>
        </w:tc>
      </w:tr>
      <w:tr w:rsidR="00207F88" w:rsidRPr="00207F88" w:rsidTr="007B645C">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3F5640" w:rsidRPr="00207F88" w:rsidRDefault="003F5640">
            <w:pPr>
              <w:spacing w:after="0" w:line="240" w:lineRule="auto"/>
              <w:rPr>
                <w:rFonts w:ascii="Calibri" w:eastAsia="Calibri" w:hAnsi="Calibri" w:cs="Calibri"/>
                <w:b/>
                <w:bCs/>
                <w:sz w:val="24"/>
                <w:szCs w:val="24"/>
              </w:rPr>
            </w:pPr>
            <w:r w:rsidRPr="00207F88">
              <w:rPr>
                <w:rFonts w:ascii="Calibri" w:eastAsia="Calibri" w:hAnsi="Calibri" w:cs="Calibri"/>
                <w:b/>
                <w:bCs/>
                <w:sz w:val="24"/>
                <w:szCs w:val="24"/>
              </w:rPr>
              <w:t>Processo:</w:t>
            </w:r>
            <w:r w:rsidRPr="00207F88">
              <w:rPr>
                <w:rFonts w:ascii="Calibri" w:eastAsia="Calibri" w:hAnsi="Calibri" w:cs="Calibri"/>
                <w:b/>
                <w:sz w:val="24"/>
                <w:szCs w:val="24"/>
              </w:rPr>
              <w:t xml:space="preserve"> Relazione sulla performance</w:t>
            </w:r>
          </w:p>
        </w:tc>
      </w:tr>
      <w:tr w:rsidR="00207F88" w:rsidRPr="00207F88" w:rsidTr="003F5640">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43122" w:rsidRDefault="00A03BA8">
            <w:pPr>
              <w:spacing w:after="0" w:line="240" w:lineRule="auto"/>
              <w:rPr>
                <w:rFonts w:ascii="Calibri" w:eastAsia="Calibri" w:hAnsi="Calibri" w:cs="Calibri"/>
                <w:b/>
                <w:bCs/>
                <w:sz w:val="24"/>
                <w:szCs w:val="24"/>
              </w:rPr>
            </w:pPr>
            <w:r>
              <w:rPr>
                <w:rFonts w:ascii="Calibri" w:eastAsia="Calibri" w:hAnsi="Calibri" w:cs="Calibri"/>
                <w:b/>
                <w:bCs/>
                <w:sz w:val="24"/>
                <w:szCs w:val="24"/>
              </w:rPr>
              <w:t>Ambito di attività</w:t>
            </w:r>
            <w:r w:rsidR="00643122" w:rsidRPr="00207F88">
              <w:rPr>
                <w:rFonts w:ascii="Calibri" w:eastAsia="Calibri" w:hAnsi="Calibri" w:cs="Calibri"/>
                <w:b/>
                <w:bCs/>
                <w:sz w:val="24"/>
                <w:szCs w:val="24"/>
              </w:rPr>
              <w:t xml:space="preserve">: </w:t>
            </w:r>
          </w:p>
          <w:p w:rsidR="00D04E10" w:rsidRPr="00D04E10" w:rsidRDefault="00D04E10">
            <w:pPr>
              <w:spacing w:after="0" w:line="240" w:lineRule="auto"/>
              <w:rPr>
                <w:rFonts w:ascii="Calibri" w:eastAsia="Calibri" w:hAnsi="Calibri" w:cs="Calibri"/>
                <w:bCs/>
                <w:sz w:val="24"/>
                <w:szCs w:val="24"/>
              </w:rPr>
            </w:pPr>
            <w:r w:rsidRPr="00D04E10">
              <w:rPr>
                <w:rFonts w:ascii="Calibri" w:eastAsia="Calibri" w:hAnsi="Calibri" w:cs="Calibri"/>
                <w:bCs/>
                <w:sz w:val="24"/>
                <w:szCs w:val="24"/>
              </w:rPr>
              <w:t>Rendicontazione dei risultati conseguiti in materia di performance</w:t>
            </w:r>
          </w:p>
        </w:tc>
      </w:tr>
      <w:tr w:rsidR="00207F88" w:rsidRPr="00207F88" w:rsidTr="003F5640">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34425" w:rsidRDefault="00643122" w:rsidP="00605F5A">
            <w:pPr>
              <w:autoSpaceDE w:val="0"/>
              <w:autoSpaceDN w:val="0"/>
              <w:adjustRightInd w:val="0"/>
              <w:spacing w:after="0" w:line="240" w:lineRule="auto"/>
              <w:jc w:val="both"/>
              <w:rPr>
                <w:rFonts w:ascii="Calibri" w:eastAsia="Calibri" w:hAnsi="Calibri" w:cs="Calibri"/>
                <w:b/>
                <w:bCs/>
                <w:sz w:val="24"/>
                <w:szCs w:val="24"/>
              </w:rPr>
            </w:pPr>
            <w:r w:rsidRPr="00207F88">
              <w:rPr>
                <w:rFonts w:ascii="Calibri" w:eastAsia="Calibri" w:hAnsi="Calibri" w:cs="Calibri"/>
                <w:b/>
                <w:bCs/>
                <w:sz w:val="24"/>
                <w:szCs w:val="24"/>
              </w:rPr>
              <w:t xml:space="preserve">Principali norme o atti di riferimento: </w:t>
            </w:r>
          </w:p>
          <w:p w:rsidR="00643122" w:rsidRPr="00434425" w:rsidRDefault="005957CE" w:rsidP="00605F5A">
            <w:pPr>
              <w:autoSpaceDE w:val="0"/>
              <w:autoSpaceDN w:val="0"/>
              <w:adjustRightInd w:val="0"/>
              <w:spacing w:after="0" w:line="240" w:lineRule="auto"/>
              <w:jc w:val="both"/>
              <w:rPr>
                <w:rFonts w:ascii="Calibri" w:eastAsia="Calibri" w:hAnsi="Calibri" w:cs="Calibri"/>
                <w:bCs/>
                <w:sz w:val="24"/>
                <w:szCs w:val="24"/>
              </w:rPr>
            </w:pPr>
            <w:r w:rsidRPr="00434425">
              <w:rPr>
                <w:rFonts w:ascii="Calibri" w:eastAsia="Calibri" w:hAnsi="Calibri" w:cs="Calibri"/>
                <w:sz w:val="24"/>
              </w:rPr>
              <w:t>D.lgs. n. 150/2009 ss.mm.ii.; L.R. n. 4/2012; Linee guida per la Relazione annuale sulla performance n. 3/2018 Dipartimento della Funzione pubblica; D.lgs. n.</w:t>
            </w:r>
            <w:r w:rsidR="007B645C" w:rsidRPr="00434425">
              <w:rPr>
                <w:rFonts w:ascii="Calibri" w:eastAsia="Calibri" w:hAnsi="Calibri" w:cs="Calibri"/>
                <w:sz w:val="24"/>
              </w:rPr>
              <w:t xml:space="preserve"> </w:t>
            </w:r>
            <w:r w:rsidRPr="00434425">
              <w:rPr>
                <w:rFonts w:ascii="Calibri" w:eastAsia="Calibri" w:hAnsi="Calibri" w:cs="Calibri"/>
                <w:sz w:val="24"/>
              </w:rPr>
              <w:t xml:space="preserve">33/2013 ss.mm.ii.  </w:t>
            </w:r>
          </w:p>
        </w:tc>
      </w:tr>
      <w:tr w:rsidR="00207F88" w:rsidRPr="00207F88" w:rsidTr="00262C74">
        <w:tc>
          <w:tcPr>
            <w:tcW w:w="48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3F5640">
        <w:trPr>
          <w:trHeight w:val="579"/>
        </w:trPr>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bCs/>
                <w:sz w:val="24"/>
                <w:szCs w:val="24"/>
              </w:rPr>
            </w:pPr>
            <w:r w:rsidRPr="00207F88">
              <w:rPr>
                <w:rFonts w:ascii="Calibri" w:eastAsia="Calibri" w:hAnsi="Calibri" w:cs="Calibri"/>
                <w:sz w:val="24"/>
                <w:szCs w:val="24"/>
                <w:lang w:eastAsia="it-IT"/>
              </w:rPr>
              <w:t>1. Predisposizione della Relazione sulla performance da parte del Settore Segreteria Ufficio di Presidenza</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21749D">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3F5640">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2. Approvazione della Relazione sulla performance da parte dell’Ufficio di Presidenza ed invio all’Organismo Indipendente di Valutazione per la validazione</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Ufficio di Presidenza</w:t>
            </w:r>
          </w:p>
          <w:p w:rsidR="0021749D" w:rsidRPr="00207F88" w:rsidRDefault="0021749D">
            <w:pPr>
              <w:spacing w:after="0" w:line="240" w:lineRule="auto"/>
              <w:jc w:val="both"/>
              <w:rPr>
                <w:rFonts w:ascii="Calibri" w:hAnsi="Calibri" w:cs="Calibri"/>
                <w:sz w:val="24"/>
                <w:szCs w:val="24"/>
              </w:rPr>
            </w:pPr>
          </w:p>
          <w:p w:rsidR="00643122" w:rsidRPr="00207F88" w:rsidRDefault="0021749D">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3F5640">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21749D" w:rsidRPr="00207F88" w:rsidRDefault="00643122" w:rsidP="0021749D">
            <w:pPr>
              <w:spacing w:after="0" w:line="240" w:lineRule="auto"/>
              <w:jc w:val="both"/>
              <w:rPr>
                <w:rFonts w:ascii="Calibri" w:eastAsia="Calibri" w:hAnsi="Calibri" w:cs="Calibri"/>
                <w:bCs/>
                <w:sz w:val="24"/>
                <w:szCs w:val="24"/>
              </w:rPr>
            </w:pPr>
            <w:r w:rsidRPr="00207F88">
              <w:rPr>
                <w:rFonts w:ascii="Calibri" w:eastAsia="Calibri" w:hAnsi="Calibri" w:cs="Calibri"/>
                <w:sz w:val="24"/>
                <w:szCs w:val="24"/>
                <w:lang w:eastAsia="it-IT"/>
              </w:rPr>
              <w:t xml:space="preserve">3. Validazione della Relazione da parte </w:t>
            </w:r>
            <w:r w:rsidR="0021749D" w:rsidRPr="00207F88">
              <w:rPr>
                <w:rFonts w:ascii="Calibri" w:eastAsia="Calibri" w:hAnsi="Calibri" w:cs="Calibri"/>
                <w:sz w:val="24"/>
                <w:szCs w:val="24"/>
                <w:lang w:eastAsia="it-IT"/>
              </w:rPr>
              <w:t>dell’</w:t>
            </w:r>
            <w:r w:rsidR="0021749D" w:rsidRPr="00207F88">
              <w:rPr>
                <w:rFonts w:ascii="Calibri" w:eastAsia="Calibri" w:hAnsi="Calibri" w:cs="Calibri"/>
                <w:bCs/>
                <w:sz w:val="24"/>
                <w:szCs w:val="24"/>
              </w:rPr>
              <w:t>Organismo Indipendente di Valutazione</w:t>
            </w:r>
          </w:p>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Organismo Indipendente di Valutazione</w:t>
            </w:r>
          </w:p>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Settore di Supporto al Controllo Strategico</w:t>
            </w:r>
            <w:r w:rsidR="00470ADA" w:rsidRPr="00207F88">
              <w:rPr>
                <w:rFonts w:ascii="Calibri" w:eastAsia="Calibri" w:hAnsi="Calibri" w:cs="Calibri"/>
                <w:bCs/>
                <w:sz w:val="24"/>
                <w:szCs w:val="24"/>
              </w:rPr>
              <w:t xml:space="preserve"> (Ufficio Assistenza Tecnico-Giuridica)</w:t>
            </w:r>
          </w:p>
          <w:p w:rsidR="00643122" w:rsidRPr="00207F88" w:rsidRDefault="0021749D">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3F5640">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 xml:space="preserve">6. Trasmissione documento di validazione da parte dell’Organismo Indipendente di Valutazione al Segretario generale e al Settore </w:t>
            </w:r>
            <w:r w:rsidR="00F70A46">
              <w:rPr>
                <w:rFonts w:ascii="Calibri" w:eastAsia="Calibri" w:hAnsi="Calibri" w:cs="Calibri"/>
                <w:sz w:val="24"/>
                <w:szCs w:val="24"/>
                <w:lang w:eastAsia="it-IT"/>
              </w:rPr>
              <w:t xml:space="preserve">Segreteria </w:t>
            </w:r>
            <w:r w:rsidRPr="00207F88">
              <w:rPr>
                <w:rFonts w:ascii="Calibri" w:eastAsia="Calibri" w:hAnsi="Calibri" w:cs="Calibri"/>
                <w:sz w:val="24"/>
                <w:szCs w:val="24"/>
                <w:lang w:eastAsia="it-IT"/>
              </w:rPr>
              <w:t>Ufficio di Presidenza</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Settore di Supporto al Controllo Strategico</w:t>
            </w:r>
          </w:p>
          <w:p w:rsidR="00643122" w:rsidRPr="00207F88" w:rsidRDefault="00643122">
            <w:pPr>
              <w:spacing w:after="0" w:line="240" w:lineRule="auto"/>
              <w:rPr>
                <w:rFonts w:ascii="Calibri" w:eastAsia="Calibri" w:hAnsi="Calibri" w:cs="Calibri"/>
                <w:b/>
                <w:bCs/>
                <w:sz w:val="24"/>
                <w:szCs w:val="24"/>
              </w:rPr>
            </w:pPr>
          </w:p>
        </w:tc>
      </w:tr>
      <w:tr w:rsidR="00207F88" w:rsidRPr="00207F88" w:rsidTr="003F5640">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7. Trasmissione della Relazione al Settore Informatico e Flussi Informativi per la pubblicazione nella sezione “Amministrazione trasparente” sul sito istituzionale</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470ADA">
            <w:pPr>
              <w:spacing w:after="0" w:line="240" w:lineRule="auto"/>
              <w:jc w:val="both"/>
              <w:rPr>
                <w:rFonts w:ascii="Calibri" w:eastAsia="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5957CE" w:rsidRPr="00207F88" w:rsidTr="003F5640">
        <w:tc>
          <w:tcPr>
            <w:tcW w:w="4817" w:type="dxa"/>
            <w:tcBorders>
              <w:top w:val="single" w:sz="4" w:space="0" w:color="000000"/>
              <w:left w:val="single" w:sz="4" w:space="0" w:color="000000"/>
              <w:bottom w:val="single" w:sz="4" w:space="0" w:color="000000"/>
              <w:right w:val="single" w:sz="4" w:space="0" w:color="000000"/>
            </w:tcBorders>
            <w:shd w:val="clear" w:color="auto" w:fill="FFFFFF"/>
          </w:tcPr>
          <w:p w:rsidR="005957CE" w:rsidRPr="00207F88" w:rsidRDefault="005957CE" w:rsidP="005957CE">
            <w:pPr>
              <w:autoSpaceDE w:val="0"/>
              <w:autoSpaceDN w:val="0"/>
              <w:adjustRightInd w:val="0"/>
              <w:spacing w:after="0" w:line="240" w:lineRule="auto"/>
              <w:jc w:val="both"/>
              <w:rPr>
                <w:rFonts w:ascii="Calibri" w:eastAsia="Calibri" w:hAnsi="Calibri" w:cs="Calibri"/>
                <w:sz w:val="24"/>
                <w:szCs w:val="24"/>
                <w:lang w:eastAsia="it-IT"/>
              </w:rPr>
            </w:pPr>
            <w:r w:rsidRPr="005957CE">
              <w:rPr>
                <w:rFonts w:ascii="Calibri" w:eastAsia="Calibri" w:hAnsi="Calibri" w:cs="Calibri"/>
                <w:sz w:val="24"/>
                <w:szCs w:val="24"/>
                <w:lang w:eastAsia="it-IT"/>
              </w:rPr>
              <w:t>8. Trasmission</w:t>
            </w:r>
            <w:r>
              <w:rPr>
                <w:rFonts w:ascii="Calibri" w:eastAsia="Calibri" w:hAnsi="Calibri" w:cs="Calibri"/>
                <w:sz w:val="24"/>
                <w:szCs w:val="24"/>
                <w:lang w:eastAsia="it-IT"/>
              </w:rPr>
              <w:t xml:space="preserve">e del documento di validazione </w:t>
            </w:r>
            <w:r w:rsidRPr="005957CE">
              <w:rPr>
                <w:rFonts w:ascii="Calibri" w:eastAsia="Calibri" w:hAnsi="Calibri" w:cs="Calibri"/>
                <w:sz w:val="24"/>
                <w:szCs w:val="24"/>
                <w:lang w:eastAsia="it-IT"/>
              </w:rPr>
              <w:t xml:space="preserve">al Settore informatico e flussi informativi per la pubblicazione nella sezione “Amministrazione trasparente” sul sito istituzionale. </w:t>
            </w:r>
            <w:r w:rsidRPr="005957CE">
              <w:rPr>
                <w:rFonts w:ascii="Calibri" w:eastAsia="Calibri" w:hAnsi="Calibri" w:cs="Calibri"/>
                <w:sz w:val="24"/>
                <w:szCs w:val="24"/>
                <w:lang w:eastAsia="it-IT"/>
              </w:rPr>
              <w:tab/>
            </w:r>
          </w:p>
        </w:tc>
        <w:tc>
          <w:tcPr>
            <w:tcW w:w="4811" w:type="dxa"/>
            <w:tcBorders>
              <w:top w:val="single" w:sz="4" w:space="0" w:color="000000"/>
              <w:left w:val="single" w:sz="4" w:space="0" w:color="000000"/>
              <w:bottom w:val="single" w:sz="4" w:space="0" w:color="000000"/>
              <w:right w:val="single" w:sz="4" w:space="0" w:color="000000"/>
            </w:tcBorders>
            <w:shd w:val="clear" w:color="auto" w:fill="FFFFFF"/>
          </w:tcPr>
          <w:p w:rsidR="005957CE" w:rsidRPr="00207F88" w:rsidRDefault="005957CE">
            <w:pPr>
              <w:spacing w:after="0" w:line="240" w:lineRule="auto"/>
              <w:jc w:val="both"/>
              <w:rPr>
                <w:rFonts w:ascii="Calibri" w:hAnsi="Calibri" w:cs="Calibri"/>
                <w:sz w:val="24"/>
                <w:szCs w:val="24"/>
              </w:rPr>
            </w:pPr>
            <w:r w:rsidRPr="005957CE">
              <w:rPr>
                <w:rFonts w:ascii="Calibri" w:eastAsia="Calibri" w:hAnsi="Calibri" w:cs="Calibri"/>
                <w:sz w:val="24"/>
                <w:szCs w:val="24"/>
                <w:lang w:eastAsia="it-IT"/>
              </w:rPr>
              <w:t>Settore di Supporto al Controllo Strategico (Ufficio  Segreteria)</w:t>
            </w:r>
          </w:p>
        </w:tc>
      </w:tr>
      <w:tr w:rsidR="00207F88" w:rsidRPr="00207F88" w:rsidTr="003F5640">
        <w:trPr>
          <w:trHeight w:val="674"/>
        </w:trPr>
        <w:tc>
          <w:tcPr>
            <w:tcW w:w="4817"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5957CE" w:rsidRDefault="005957CE">
            <w:pPr>
              <w:autoSpaceDE w:val="0"/>
              <w:autoSpaceDN w:val="0"/>
              <w:adjustRightInd w:val="0"/>
              <w:spacing w:after="0" w:line="240" w:lineRule="auto"/>
              <w:jc w:val="both"/>
              <w:rPr>
                <w:rFonts w:ascii="Calibri" w:eastAsia="Calibri" w:hAnsi="Calibri" w:cs="Calibri"/>
                <w:sz w:val="24"/>
                <w:szCs w:val="24"/>
                <w:lang w:eastAsia="it-IT"/>
              </w:rPr>
            </w:pPr>
            <w:r w:rsidRPr="005957CE">
              <w:rPr>
                <w:rFonts w:ascii="Calibri" w:eastAsia="Calibri" w:hAnsi="Calibri" w:cs="Calibri"/>
                <w:sz w:val="24"/>
                <w:szCs w:val="24"/>
                <w:lang w:eastAsia="it-IT"/>
              </w:rPr>
              <w:t>9</w:t>
            </w:r>
            <w:r w:rsidR="00643122" w:rsidRPr="005957CE">
              <w:rPr>
                <w:rFonts w:ascii="Calibri" w:eastAsia="Calibri" w:hAnsi="Calibri" w:cs="Calibri"/>
                <w:sz w:val="24"/>
                <w:szCs w:val="24"/>
                <w:lang w:eastAsia="it-IT"/>
              </w:rPr>
              <w:t>. Pubblicazione della Relazione nella sezione “Amministrazione trasparente” sul sito istituzionale</w:t>
            </w:r>
          </w:p>
        </w:tc>
        <w:tc>
          <w:tcPr>
            <w:tcW w:w="481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eastAsia="Calibri" w:hAnsi="Calibri" w:cs="Calibri"/>
                <w:bCs/>
                <w:sz w:val="24"/>
                <w:szCs w:val="24"/>
              </w:rPr>
            </w:pPr>
            <w:r w:rsidRPr="00207F88">
              <w:rPr>
                <w:rFonts w:ascii="Calibri" w:eastAsia="Calibri" w:hAnsi="Calibri" w:cs="Calibri"/>
                <w:sz w:val="24"/>
                <w:szCs w:val="24"/>
                <w:lang w:eastAsia="it-IT"/>
              </w:rPr>
              <w:t>Settore Informatico e Flussi Informativi</w:t>
            </w:r>
          </w:p>
        </w:tc>
      </w:tr>
    </w:tbl>
    <w:p w:rsidR="00643122" w:rsidRPr="00207F88" w:rsidRDefault="00643122" w:rsidP="00643122">
      <w:pPr>
        <w:rPr>
          <w:rFonts w:ascii="Calibri" w:eastAsia="Calibri" w:hAnsi="Calibri" w:cs="Calibri"/>
          <w:sz w:val="24"/>
          <w:szCs w:val="24"/>
        </w:rPr>
      </w:pPr>
    </w:p>
    <w:p w:rsidR="00643122" w:rsidRPr="00207F88" w:rsidRDefault="00643122" w:rsidP="00643122">
      <w:pPr>
        <w:rPr>
          <w:rFonts w:ascii="Calibri" w:eastAsia="Calibri" w:hAnsi="Calibri" w:cs="Calibri"/>
          <w:sz w:val="24"/>
          <w:szCs w:val="24"/>
        </w:rPr>
      </w:pPr>
      <w:r w:rsidRPr="00207F88">
        <w:rPr>
          <w:rFonts w:ascii="Calibri" w:eastAsia="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89"/>
        <w:gridCol w:w="4889"/>
      </w:tblGrid>
      <w:tr w:rsidR="007B645C" w:rsidRPr="00207F88" w:rsidTr="000C5283">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7B645C"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7B645C" w:rsidRPr="007B645C">
              <w:rPr>
                <w:rFonts w:ascii="Calibri" w:hAnsi="Calibri" w:cs="Calibri"/>
                <w:b/>
                <w:bCs/>
                <w:sz w:val="24"/>
                <w:szCs w:val="24"/>
              </w:rPr>
              <w:t xml:space="preserve"> L: Pianificazione strategica e programmazione</w:t>
            </w:r>
          </w:p>
        </w:tc>
      </w:tr>
      <w:tr w:rsidR="00207F88" w:rsidRPr="00207F88" w:rsidTr="007B645C">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rPr>
                <w:rFonts w:ascii="Calibri" w:hAnsi="Calibri" w:cs="Calibri"/>
                <w:b/>
                <w:bCs/>
                <w:sz w:val="24"/>
                <w:szCs w:val="24"/>
              </w:rPr>
            </w:pPr>
            <w:r w:rsidRPr="00207F88">
              <w:rPr>
                <w:rFonts w:ascii="Calibri" w:hAnsi="Calibri" w:cs="Calibri"/>
                <w:b/>
                <w:bCs/>
                <w:sz w:val="24"/>
                <w:szCs w:val="24"/>
              </w:rPr>
              <w:t>Processo: Bilancio di previsione</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D04E10" w:rsidRPr="00D04E10" w:rsidRDefault="00D04E10">
            <w:pPr>
              <w:spacing w:after="0" w:line="240" w:lineRule="auto"/>
              <w:rPr>
                <w:rFonts w:ascii="Calibri" w:hAnsi="Calibri" w:cs="Calibri"/>
                <w:bCs/>
                <w:sz w:val="24"/>
                <w:szCs w:val="24"/>
              </w:rPr>
            </w:pPr>
            <w:r w:rsidRPr="00D04E10">
              <w:rPr>
                <w:rFonts w:ascii="Calibri" w:hAnsi="Calibri" w:cs="Calibri"/>
                <w:bCs/>
                <w:sz w:val="24"/>
                <w:szCs w:val="24"/>
              </w:rPr>
              <w:t>Iter per l’adozione del bilancio di previsione</w:t>
            </w:r>
          </w:p>
        </w:tc>
      </w:tr>
      <w:tr w:rsidR="00207F88" w:rsidRPr="00207F88" w:rsidTr="00643122">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83B2E" w:rsidRDefault="00643122" w:rsidP="002256C5">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Principali norme o atti di riferimento:</w:t>
            </w:r>
            <w:r w:rsidR="002256C5" w:rsidRPr="00207F88">
              <w:rPr>
                <w:rFonts w:ascii="Calibri" w:hAnsi="Calibri" w:cs="Calibri"/>
                <w:b/>
                <w:bCs/>
                <w:lang w:eastAsia="en-US"/>
              </w:rPr>
              <w:t xml:space="preserve"> </w:t>
            </w:r>
          </w:p>
          <w:p w:rsidR="00643122" w:rsidRPr="00207F88" w:rsidRDefault="002256C5" w:rsidP="002256C5">
            <w:pPr>
              <w:pStyle w:val="centrato"/>
              <w:shd w:val="clear" w:color="auto" w:fill="FFFFFF"/>
              <w:spacing w:before="0" w:beforeAutospacing="0" w:after="0" w:afterAutospacing="0"/>
              <w:jc w:val="both"/>
              <w:rPr>
                <w:rFonts w:ascii="Calibri" w:hAnsi="Calibri" w:cs="Calibri"/>
                <w:b/>
                <w:bCs/>
                <w:lang w:eastAsia="en-US"/>
              </w:rPr>
            </w:pPr>
            <w:r w:rsidRPr="00083B2E">
              <w:rPr>
                <w:rFonts w:ascii="Calibri" w:hAnsi="Calibri" w:cs="Calibri"/>
                <w:bCs/>
                <w:lang w:eastAsia="en-US"/>
              </w:rPr>
              <w:t>D.l</w:t>
            </w:r>
            <w:r w:rsidR="00643122" w:rsidRPr="00083B2E">
              <w:rPr>
                <w:rFonts w:ascii="Calibri" w:hAnsi="Calibri" w:cs="Calibri"/>
                <w:bCs/>
                <w:lang w:eastAsia="en-US"/>
              </w:rPr>
              <w:t>gs. n. 118/2011 e ss.mm.ii.</w:t>
            </w:r>
            <w:r w:rsidR="00641D3F" w:rsidRPr="00083B2E">
              <w:rPr>
                <w:rFonts w:ascii="Calibri" w:hAnsi="Calibri" w:cs="Calibri"/>
                <w:bCs/>
                <w:lang w:eastAsia="en-US"/>
              </w:rPr>
              <w:t>;</w:t>
            </w:r>
            <w:r w:rsidR="007B645C" w:rsidRPr="00083B2E">
              <w:rPr>
                <w:rFonts w:ascii="Calibri" w:hAnsi="Calibri" w:cs="Calibri"/>
                <w:bCs/>
                <w:lang w:eastAsia="en-US"/>
              </w:rPr>
              <w:t xml:space="preserve"> </w:t>
            </w:r>
            <w:r w:rsidR="00641D3F" w:rsidRPr="00083B2E">
              <w:rPr>
                <w:rFonts w:ascii="Calibri" w:hAnsi="Calibri" w:cs="Calibri"/>
                <w:bCs/>
              </w:rPr>
              <w:t>Regolamento interno di amministrazione e contabilità del Consiglio regionale approvato con D.C.R. 4 maggio 2017 n. 190 ed aggiornato con D.C.R. del 28 settembre 2018 n. 342</w:t>
            </w:r>
          </w:p>
        </w:tc>
      </w:tr>
      <w:tr w:rsidR="00207F88" w:rsidRPr="00207F88" w:rsidTr="00262C74">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rsidP="00863431">
            <w:pPr>
              <w:spacing w:before="40" w:after="40" w:line="240" w:lineRule="auto"/>
              <w:jc w:val="both"/>
              <w:rPr>
                <w:rFonts w:ascii="Calibri" w:hAnsi="Calibri" w:cs="Calibri"/>
                <w:bCs/>
                <w:sz w:val="24"/>
                <w:szCs w:val="24"/>
              </w:rPr>
            </w:pPr>
            <w:r w:rsidRPr="00207F88">
              <w:rPr>
                <w:rFonts w:ascii="Calibri" w:hAnsi="Calibri" w:cs="Calibri"/>
                <w:bCs/>
                <w:sz w:val="24"/>
                <w:szCs w:val="24"/>
              </w:rPr>
              <w:t xml:space="preserve">1. Richiesta del dirigente del Settore Bilancio e Ragioneria ai dirigenti </w:t>
            </w:r>
            <w:r w:rsidRPr="00207F88">
              <w:rPr>
                <w:rFonts w:ascii="Calibri" w:hAnsi="Calibri" w:cs="Calibri"/>
                <w:sz w:val="24"/>
                <w:szCs w:val="24"/>
              </w:rPr>
              <w:t>responsabili delle strutture amministrative del</w:t>
            </w:r>
            <w:r w:rsidR="00863431" w:rsidRPr="00207F88">
              <w:rPr>
                <w:rFonts w:ascii="Calibri" w:hAnsi="Calibri" w:cs="Calibri"/>
                <w:sz w:val="24"/>
                <w:szCs w:val="24"/>
              </w:rPr>
              <w:t>l’Ente</w:t>
            </w:r>
            <w:r w:rsidRPr="00207F88">
              <w:rPr>
                <w:rFonts w:ascii="Calibri" w:hAnsi="Calibri" w:cs="Calibri"/>
                <w:sz w:val="24"/>
                <w:szCs w:val="24"/>
              </w:rPr>
              <w:t xml:space="preserve"> dei fabbisogni finanziari presunti per il triennio successivo a quello in corso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AA7C5A" w:rsidP="00863431">
            <w:pPr>
              <w:spacing w:after="0" w:line="240" w:lineRule="auto"/>
              <w:jc w:val="both"/>
              <w:rPr>
                <w:rFonts w:ascii="Calibri" w:hAnsi="Calibri" w:cs="Calibri"/>
                <w:bCs/>
                <w:sz w:val="24"/>
                <w:szCs w:val="24"/>
              </w:rPr>
            </w:pPr>
            <w:r w:rsidRPr="00207F88">
              <w:rPr>
                <w:rFonts w:ascii="Calibri" w:hAnsi="Calibri" w:cs="Calibri"/>
                <w:bCs/>
                <w:sz w:val="24"/>
                <w:szCs w:val="24"/>
              </w:rPr>
              <w:t xml:space="preserve">Dirigente del </w:t>
            </w:r>
            <w:r w:rsidR="00643122" w:rsidRPr="00207F88">
              <w:rPr>
                <w:rFonts w:ascii="Calibri" w:hAnsi="Calibri" w:cs="Calibri"/>
                <w:bCs/>
                <w:sz w:val="24"/>
                <w:szCs w:val="24"/>
              </w:rPr>
              <w:t>Settore Bilancio e Ragioneria</w:t>
            </w:r>
          </w:p>
          <w:p w:rsidR="00643122" w:rsidRPr="00207F88" w:rsidRDefault="00643122" w:rsidP="00863431">
            <w:pPr>
              <w:spacing w:after="0" w:line="240" w:lineRule="auto"/>
              <w:jc w:val="both"/>
              <w:rPr>
                <w:rFonts w:ascii="Calibri" w:hAnsi="Calibri" w:cs="Calibri"/>
                <w:bCs/>
                <w:sz w:val="24"/>
                <w:szCs w:val="24"/>
              </w:rPr>
            </w:pPr>
            <w:r w:rsidRPr="00207F88">
              <w:rPr>
                <w:rFonts w:ascii="Calibri" w:hAnsi="Calibri" w:cs="Calibri"/>
                <w:bCs/>
                <w:sz w:val="24"/>
                <w:szCs w:val="24"/>
              </w:rPr>
              <w:t xml:space="preserve">Dirigenti </w:t>
            </w:r>
            <w:r w:rsidR="00863431" w:rsidRPr="00207F88">
              <w:rPr>
                <w:rFonts w:ascii="Calibri" w:hAnsi="Calibri" w:cs="Calibri"/>
                <w:bCs/>
                <w:sz w:val="24"/>
                <w:szCs w:val="24"/>
              </w:rPr>
              <w:t xml:space="preserve">delle </w:t>
            </w:r>
            <w:r w:rsidR="00863431" w:rsidRPr="00207F88">
              <w:rPr>
                <w:rFonts w:ascii="Calibri" w:hAnsi="Calibri" w:cs="Calibri"/>
                <w:sz w:val="24"/>
                <w:szCs w:val="24"/>
              </w:rPr>
              <w:t>Strutture amministrative dell’Ente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2.Verifica delle richieste di fabbisogno ricevute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rsidP="004D768E">
            <w:pPr>
              <w:spacing w:after="0" w:line="240" w:lineRule="auto"/>
              <w:jc w:val="both"/>
              <w:rPr>
                <w:rFonts w:ascii="Calibri" w:hAnsi="Calibri" w:cs="Calibri"/>
                <w:bCs/>
                <w:sz w:val="24"/>
                <w:szCs w:val="24"/>
              </w:rPr>
            </w:pPr>
            <w:r w:rsidRPr="00207F88">
              <w:rPr>
                <w:rFonts w:ascii="Calibri" w:hAnsi="Calibri" w:cs="Calibri"/>
                <w:bCs/>
                <w:sz w:val="24"/>
                <w:szCs w:val="24"/>
              </w:rPr>
              <w:t>Settore  Bilancio e Ragioneria</w:t>
            </w:r>
            <w:r w:rsidR="004D768E" w:rsidRPr="00207F88">
              <w:rPr>
                <w:rFonts w:ascii="Calibri" w:hAnsi="Calibri" w:cs="Calibri"/>
                <w:bCs/>
                <w:sz w:val="24"/>
                <w:szCs w:val="24"/>
              </w:rPr>
              <w:t xml:space="preserve"> (Ufficio Gestione Bilancio, Ragioneria e Controllo Regolarità contabile)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3. Predisposizione</w:t>
            </w:r>
            <w:r w:rsidRPr="00207F88">
              <w:rPr>
                <w:rFonts w:ascii="Calibri" w:hAnsi="Calibri" w:cs="Calibri"/>
                <w:sz w:val="24"/>
                <w:szCs w:val="24"/>
              </w:rPr>
              <w:t xml:space="preserve"> da parte del dirigente del Settore Bilancio e Ragioneria, previo coordinamento con la Giunta regionale, della proposta di deliberazione del progetto di bilancio pluriennale di previsione completa</w:t>
            </w:r>
            <w:r w:rsidR="004E4080" w:rsidRPr="00207F88">
              <w:rPr>
                <w:rFonts w:ascii="Calibri" w:hAnsi="Calibri" w:cs="Calibri"/>
                <w:sz w:val="24"/>
                <w:szCs w:val="24"/>
              </w:rPr>
              <w:t xml:space="preserve"> degli allegati previsti dal D.l</w:t>
            </w:r>
            <w:r w:rsidRPr="00207F88">
              <w:rPr>
                <w:rFonts w:ascii="Calibri" w:hAnsi="Calibri" w:cs="Calibri"/>
                <w:sz w:val="24"/>
                <w:szCs w:val="24"/>
              </w:rPr>
              <w:t xml:space="preserve">gs. n. 118/2011 e ss.mm.ii. </w:t>
            </w:r>
            <w:r w:rsidRPr="00207F88">
              <w:rPr>
                <w:rFonts w:ascii="Calibri" w:hAnsi="Calibri" w:cs="Calibri"/>
                <w:bCs/>
                <w:sz w:val="24"/>
                <w:szCs w:val="24"/>
              </w:rPr>
              <w:t xml:space="preserve"> e  trasmissione della stessa al Settore Segreteria Ufficio di Presidenza</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AA7C5A" w:rsidP="00AA7C5A">
            <w:pPr>
              <w:spacing w:after="0" w:line="240" w:lineRule="auto"/>
              <w:jc w:val="both"/>
              <w:rPr>
                <w:rFonts w:ascii="Calibri" w:hAnsi="Calibri" w:cs="Calibri"/>
                <w:bCs/>
                <w:sz w:val="24"/>
                <w:szCs w:val="24"/>
              </w:rPr>
            </w:pPr>
            <w:r w:rsidRPr="00207F88">
              <w:rPr>
                <w:rFonts w:ascii="Calibri" w:hAnsi="Calibri" w:cs="Calibri"/>
                <w:bCs/>
                <w:sz w:val="24"/>
                <w:szCs w:val="24"/>
              </w:rPr>
              <w:t>Settore  Bilancio e Ragioneria (Ufficio Gestione Bilancio, Ragioneria e Controllo Regolarità contabile)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4. Approvazione da parte dell’Ufficio di Presidenza con propria deliberazione della proposta di  bilancio di previsione per il triennio di riferimento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A7C5A" w:rsidRPr="00207F88" w:rsidRDefault="00AA7C5A" w:rsidP="00AA7C5A">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Ufficio di Presidenza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rsidP="000A5BCB">
            <w:pPr>
              <w:spacing w:before="40" w:after="40" w:line="240" w:lineRule="auto"/>
              <w:jc w:val="both"/>
              <w:rPr>
                <w:rFonts w:ascii="Calibri" w:hAnsi="Calibri" w:cs="Calibri"/>
                <w:bCs/>
                <w:sz w:val="24"/>
                <w:szCs w:val="24"/>
              </w:rPr>
            </w:pPr>
            <w:r w:rsidRPr="00207F88">
              <w:rPr>
                <w:rFonts w:ascii="Calibri" w:hAnsi="Calibri" w:cs="Calibri"/>
                <w:bCs/>
                <w:sz w:val="24"/>
                <w:szCs w:val="24"/>
              </w:rPr>
              <w:t xml:space="preserve">5. Trasmissione </w:t>
            </w:r>
            <w:r w:rsidR="000A5BCB">
              <w:rPr>
                <w:rFonts w:ascii="Calibri" w:hAnsi="Calibri" w:cs="Calibri"/>
                <w:bCs/>
                <w:sz w:val="24"/>
                <w:szCs w:val="24"/>
              </w:rPr>
              <w:t>deliberazione dell’Ufficio di Presidenza</w:t>
            </w:r>
            <w:r w:rsidRPr="00207F88">
              <w:rPr>
                <w:rFonts w:ascii="Calibri" w:hAnsi="Calibri" w:cs="Calibri"/>
                <w:bCs/>
                <w:sz w:val="24"/>
                <w:szCs w:val="24"/>
              </w:rPr>
              <w:t xml:space="preserve"> del Bilancio di previsione</w:t>
            </w:r>
            <w:r w:rsidR="000A5BCB">
              <w:rPr>
                <w:rFonts w:ascii="Calibri" w:hAnsi="Calibri" w:cs="Calibri"/>
                <w:bCs/>
                <w:sz w:val="24"/>
                <w:szCs w:val="24"/>
              </w:rPr>
              <w:t>, completa di allegati,</w:t>
            </w:r>
            <w:r w:rsidRPr="00207F88">
              <w:rPr>
                <w:rFonts w:ascii="Calibri" w:hAnsi="Calibri" w:cs="Calibri"/>
                <w:bCs/>
                <w:sz w:val="24"/>
                <w:szCs w:val="24"/>
              </w:rPr>
              <w:t xml:space="preserve"> </w:t>
            </w:r>
            <w:r w:rsidRPr="00207F88">
              <w:rPr>
                <w:rFonts w:ascii="Calibri" w:hAnsi="Calibri" w:cs="Calibri"/>
                <w:sz w:val="24"/>
                <w:szCs w:val="24"/>
              </w:rPr>
              <w:t>alla Commissione speciale di Vigilanza per l’a</w:t>
            </w:r>
            <w:r w:rsidR="00950B7B" w:rsidRPr="00207F88">
              <w:rPr>
                <w:rFonts w:ascii="Calibri" w:hAnsi="Calibri" w:cs="Calibri"/>
                <w:sz w:val="24"/>
                <w:szCs w:val="24"/>
              </w:rPr>
              <w:t xml:space="preserve">cquisizione </w:t>
            </w:r>
            <w:r w:rsidR="000A5BCB">
              <w:rPr>
                <w:rFonts w:ascii="Calibri" w:hAnsi="Calibri" w:cs="Calibri"/>
                <w:sz w:val="24"/>
                <w:szCs w:val="24"/>
              </w:rPr>
              <w:t xml:space="preserve">della relazione e al </w:t>
            </w:r>
            <w:r w:rsidR="000A5BCB" w:rsidRPr="00207F88">
              <w:rPr>
                <w:rFonts w:ascii="Calibri" w:hAnsi="Calibri" w:cs="Calibri"/>
                <w:bCs/>
                <w:sz w:val="24"/>
                <w:szCs w:val="24"/>
              </w:rPr>
              <w:t>Collegio dei Revisori dei Conti</w:t>
            </w:r>
            <w:r w:rsidR="000A5BCB">
              <w:rPr>
                <w:rFonts w:ascii="Calibri" w:hAnsi="Calibri" w:cs="Calibri"/>
                <w:sz w:val="24"/>
                <w:szCs w:val="24"/>
              </w:rPr>
              <w:t xml:space="preserve"> per l’acquisizione del relativo parere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4D768E" w:rsidP="004D768E">
            <w:pPr>
              <w:spacing w:after="0" w:line="240" w:lineRule="auto"/>
              <w:jc w:val="both"/>
              <w:rPr>
                <w:rFonts w:ascii="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4113EB">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rsidP="004113EB">
            <w:pPr>
              <w:spacing w:before="40" w:after="40" w:line="240" w:lineRule="auto"/>
              <w:jc w:val="both"/>
              <w:rPr>
                <w:rFonts w:ascii="Calibri" w:hAnsi="Calibri" w:cs="Calibri"/>
                <w:bCs/>
                <w:sz w:val="24"/>
                <w:szCs w:val="24"/>
              </w:rPr>
            </w:pPr>
            <w:r w:rsidRPr="00207F88">
              <w:rPr>
                <w:rFonts w:ascii="Calibri" w:hAnsi="Calibri" w:cs="Calibri"/>
                <w:bCs/>
                <w:sz w:val="24"/>
                <w:szCs w:val="24"/>
              </w:rPr>
              <w:t xml:space="preserve">6. </w:t>
            </w:r>
            <w:r w:rsidR="004113EB">
              <w:rPr>
                <w:rFonts w:ascii="Calibri" w:hAnsi="Calibri" w:cs="Calibri"/>
                <w:sz w:val="24"/>
                <w:szCs w:val="24"/>
              </w:rPr>
              <w:t>Relazione de</w:t>
            </w:r>
            <w:r w:rsidR="004113EB" w:rsidRPr="00207F88">
              <w:rPr>
                <w:rFonts w:ascii="Calibri" w:hAnsi="Calibri" w:cs="Calibri"/>
                <w:sz w:val="24"/>
                <w:szCs w:val="24"/>
              </w:rPr>
              <w:t>lla Co</w:t>
            </w:r>
            <w:r w:rsidR="004113EB">
              <w:rPr>
                <w:rFonts w:ascii="Calibri" w:hAnsi="Calibri" w:cs="Calibri"/>
                <w:sz w:val="24"/>
                <w:szCs w:val="24"/>
              </w:rPr>
              <w:t xml:space="preserve">mmissione speciale di Vigilanza – Parere del </w:t>
            </w:r>
            <w:r w:rsidR="004113EB" w:rsidRPr="00207F88">
              <w:rPr>
                <w:rFonts w:ascii="Calibri" w:hAnsi="Calibri" w:cs="Calibri"/>
                <w:bCs/>
                <w:sz w:val="24"/>
                <w:szCs w:val="24"/>
              </w:rPr>
              <w:t>Collegio dei Revisori dei Conti</w:t>
            </w:r>
            <w:r w:rsidR="004113EB">
              <w:rPr>
                <w:rFonts w:ascii="Calibri" w:hAnsi="Calibri" w:cs="Calibri"/>
                <w:sz w:val="24"/>
                <w:szCs w:val="24"/>
              </w:rPr>
              <w:t xml:space="preserve"> </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4113EB" w:rsidRDefault="004113EB" w:rsidP="004113EB">
            <w:pPr>
              <w:spacing w:after="0" w:line="240" w:lineRule="auto"/>
              <w:jc w:val="both"/>
              <w:rPr>
                <w:rFonts w:ascii="Calibri" w:hAnsi="Calibri" w:cs="Calibri"/>
                <w:bCs/>
                <w:sz w:val="24"/>
                <w:szCs w:val="24"/>
              </w:rPr>
            </w:pPr>
            <w:r>
              <w:rPr>
                <w:rFonts w:ascii="Calibri" w:hAnsi="Calibri" w:cs="Calibri"/>
                <w:bCs/>
                <w:sz w:val="24"/>
                <w:szCs w:val="24"/>
              </w:rPr>
              <w:t>Settore Commissione Bilancio, Programmazione economica, Attività produttive, Affari UE e Commissioni speciali</w:t>
            </w:r>
          </w:p>
          <w:p w:rsidR="00643122" w:rsidRDefault="00643122">
            <w:pPr>
              <w:spacing w:after="0" w:line="240" w:lineRule="auto"/>
              <w:rPr>
                <w:rFonts w:ascii="Calibri" w:hAnsi="Calibri" w:cs="Calibri"/>
                <w:bCs/>
                <w:sz w:val="24"/>
                <w:szCs w:val="24"/>
              </w:rPr>
            </w:pPr>
            <w:r w:rsidRPr="00207F88">
              <w:rPr>
                <w:rFonts w:ascii="Calibri" w:hAnsi="Calibri" w:cs="Calibri"/>
                <w:bCs/>
                <w:sz w:val="24"/>
                <w:szCs w:val="24"/>
              </w:rPr>
              <w:t>Collegio dei Revisori dei Conti</w:t>
            </w:r>
          </w:p>
          <w:p w:rsidR="004113EB" w:rsidRPr="00207F88" w:rsidRDefault="004113EB">
            <w:pPr>
              <w:spacing w:after="0" w:line="240" w:lineRule="auto"/>
              <w:rPr>
                <w:rFonts w:ascii="Calibri" w:hAnsi="Calibri" w:cs="Calibri"/>
                <w:bCs/>
                <w:sz w:val="24"/>
                <w:szCs w:val="24"/>
              </w:rPr>
            </w:pP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7. Approvazione del Bilancio di previsione  per il triennio di riferimento con deliberazione consiliare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Consiglio regionale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8. Esecutività del Bilancio nel programma informatico di contabilità</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4D768E" w:rsidP="004D768E">
            <w:pPr>
              <w:spacing w:after="0" w:line="240" w:lineRule="auto"/>
              <w:jc w:val="both"/>
              <w:rPr>
                <w:rFonts w:ascii="Calibri" w:hAnsi="Calibri" w:cs="Calibri"/>
                <w:bCs/>
                <w:sz w:val="24"/>
                <w:szCs w:val="24"/>
              </w:rPr>
            </w:pPr>
            <w:r w:rsidRPr="00207F88">
              <w:rPr>
                <w:rFonts w:ascii="Calibri" w:hAnsi="Calibri" w:cs="Calibri"/>
                <w:bCs/>
                <w:sz w:val="24"/>
                <w:szCs w:val="24"/>
              </w:rPr>
              <w:t>Settore  Bilancio e Ragioneria (Ufficio Gestione Bilancio, Ragioneria e Controllo Regolarità contabile)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lastRenderedPageBreak/>
              <w:t>9. Predisposizione della proposta di deliberazione del Documento</w:t>
            </w:r>
            <w:r w:rsidRPr="00207F88">
              <w:rPr>
                <w:rFonts w:ascii="Calibri" w:hAnsi="Calibri" w:cs="Calibri"/>
                <w:sz w:val="24"/>
                <w:szCs w:val="24"/>
              </w:rPr>
              <w:t xml:space="preserve"> tecnico di accompagnamento al bilancio di previsione con i relativi allegati </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4D768E" w:rsidP="004D768E">
            <w:pPr>
              <w:spacing w:after="0" w:line="240" w:lineRule="auto"/>
              <w:jc w:val="both"/>
              <w:rPr>
                <w:rFonts w:ascii="Calibri" w:hAnsi="Calibri" w:cs="Calibri"/>
                <w:bCs/>
                <w:sz w:val="24"/>
                <w:szCs w:val="24"/>
              </w:rPr>
            </w:pPr>
            <w:r w:rsidRPr="00207F88">
              <w:rPr>
                <w:rFonts w:ascii="Calibri" w:hAnsi="Calibri" w:cs="Calibri"/>
                <w:bCs/>
                <w:sz w:val="24"/>
                <w:szCs w:val="24"/>
              </w:rPr>
              <w:t>Settore  Bilancio e Ragioneria (Ufficio Gestione Bilancio, Ragioneria e Controllo Regolarità contabile)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10. Approvazione  del Documento</w:t>
            </w:r>
            <w:r w:rsidRPr="00207F88">
              <w:rPr>
                <w:rFonts w:ascii="Calibri" w:hAnsi="Calibri" w:cs="Calibri"/>
                <w:sz w:val="24"/>
                <w:szCs w:val="24"/>
              </w:rPr>
              <w:t xml:space="preserve"> tecnico di accompagnamento</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4D768E" w:rsidRPr="00207F88" w:rsidRDefault="004D768E" w:rsidP="004D768E">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Ufficio di Presidenza</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11. Approvazione del bilancio gestionale d</w:t>
            </w:r>
            <w:r w:rsidR="00D423DB" w:rsidRPr="00207F88">
              <w:rPr>
                <w:rFonts w:ascii="Calibri" w:hAnsi="Calibri" w:cs="Calibri"/>
                <w:bCs/>
                <w:sz w:val="24"/>
                <w:szCs w:val="24"/>
              </w:rPr>
              <w:t>a parte del Segretario generale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Segretario generale</w:t>
            </w:r>
          </w:p>
        </w:tc>
      </w:tr>
      <w:tr w:rsidR="00207F88" w:rsidRPr="00207F88" w:rsidTr="00643122">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43122" w:rsidRPr="00207F88" w:rsidRDefault="00643122">
            <w:pPr>
              <w:spacing w:before="40" w:after="40" w:line="240" w:lineRule="auto"/>
              <w:jc w:val="both"/>
              <w:rPr>
                <w:rFonts w:ascii="Calibri" w:hAnsi="Calibri" w:cs="Calibri"/>
                <w:bCs/>
                <w:sz w:val="24"/>
                <w:szCs w:val="24"/>
              </w:rPr>
            </w:pPr>
            <w:r w:rsidRPr="00207F88">
              <w:rPr>
                <w:rFonts w:ascii="Calibri" w:hAnsi="Calibri" w:cs="Calibri"/>
                <w:bCs/>
                <w:sz w:val="24"/>
                <w:szCs w:val="24"/>
              </w:rPr>
              <w:t xml:space="preserve">12. Invio al Tesoriere del bilancio di previsione approvato dal Consiglio regionale, del Documento tecnico </w:t>
            </w:r>
            <w:r w:rsidRPr="00207F88">
              <w:rPr>
                <w:rFonts w:ascii="Calibri" w:hAnsi="Calibri" w:cs="Calibri"/>
                <w:sz w:val="24"/>
                <w:szCs w:val="24"/>
              </w:rPr>
              <w:t xml:space="preserve">di accompagnamento al bilancio di previsione e del </w:t>
            </w:r>
            <w:r w:rsidR="00950B7B" w:rsidRPr="00207F88">
              <w:rPr>
                <w:rFonts w:ascii="Calibri" w:hAnsi="Calibri" w:cs="Calibri"/>
                <w:bCs/>
                <w:sz w:val="24"/>
                <w:szCs w:val="24"/>
              </w:rPr>
              <w:t>bilancio gestionale</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43122" w:rsidRPr="00207F88" w:rsidRDefault="002256C5" w:rsidP="002256C5">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w:t>
            </w:r>
            <w:r w:rsidR="00643122" w:rsidRPr="00207F88">
              <w:rPr>
                <w:rFonts w:ascii="Calibri" w:hAnsi="Calibri" w:cs="Calibri"/>
                <w:bCs/>
                <w:sz w:val="24"/>
                <w:szCs w:val="24"/>
              </w:rPr>
              <w:t>Bilancio e Ragioneria</w:t>
            </w:r>
          </w:p>
          <w:p w:rsidR="00643122" w:rsidRPr="00207F88" w:rsidRDefault="00643122">
            <w:pPr>
              <w:spacing w:after="0" w:line="240" w:lineRule="auto"/>
              <w:rPr>
                <w:rFonts w:ascii="Calibri" w:hAnsi="Calibri" w:cs="Calibri"/>
                <w:bCs/>
                <w:sz w:val="24"/>
                <w:szCs w:val="24"/>
              </w:rPr>
            </w:pPr>
          </w:p>
        </w:tc>
      </w:tr>
    </w:tbl>
    <w:p w:rsidR="009662EA"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09"/>
        <w:gridCol w:w="4819"/>
      </w:tblGrid>
      <w:tr w:rsidR="007B645C"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7B645C" w:rsidRPr="00207F88" w:rsidRDefault="00277CCA" w:rsidP="009662E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7B645C" w:rsidRPr="007B645C">
              <w:rPr>
                <w:rFonts w:ascii="Calibri" w:hAnsi="Calibri" w:cs="Calibri"/>
                <w:b/>
                <w:bCs/>
                <w:sz w:val="24"/>
                <w:szCs w:val="24"/>
              </w:rPr>
              <w:t xml:space="preserve"> L: Pianificazione strategica e programmazione</w:t>
            </w:r>
          </w:p>
        </w:tc>
      </w:tr>
      <w:tr w:rsidR="00207F88" w:rsidRPr="00207F88" w:rsidTr="007B645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662EA" w:rsidRPr="00207F88" w:rsidRDefault="009662EA" w:rsidP="009662EA">
            <w:pPr>
              <w:spacing w:after="0" w:line="240" w:lineRule="auto"/>
              <w:rPr>
                <w:rFonts w:ascii="Calibri" w:hAnsi="Calibri" w:cs="Calibri"/>
                <w:b/>
                <w:bCs/>
                <w:sz w:val="24"/>
                <w:szCs w:val="24"/>
              </w:rPr>
            </w:pPr>
            <w:r w:rsidRPr="00207F88">
              <w:rPr>
                <w:rFonts w:ascii="Calibri" w:hAnsi="Calibri" w:cs="Calibri"/>
                <w:b/>
                <w:bCs/>
                <w:sz w:val="24"/>
                <w:szCs w:val="24"/>
              </w:rPr>
              <w:t>Processo: Bilancio consolidato</w:t>
            </w:r>
          </w:p>
        </w:tc>
      </w:tr>
      <w:tr w:rsidR="00207F88" w:rsidRPr="00207F88" w:rsidTr="009662EA">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662EA" w:rsidRDefault="00A03BA8" w:rsidP="0047190E">
            <w:pPr>
              <w:spacing w:after="0" w:line="240" w:lineRule="auto"/>
              <w:rPr>
                <w:rFonts w:ascii="Calibri" w:hAnsi="Calibri" w:cs="Calibri"/>
                <w:b/>
                <w:bCs/>
                <w:sz w:val="24"/>
                <w:szCs w:val="24"/>
              </w:rPr>
            </w:pPr>
            <w:r>
              <w:rPr>
                <w:rFonts w:ascii="Calibri" w:hAnsi="Calibri" w:cs="Calibri"/>
                <w:b/>
                <w:bCs/>
                <w:sz w:val="24"/>
                <w:szCs w:val="24"/>
              </w:rPr>
              <w:t>Ambito di attività</w:t>
            </w:r>
            <w:r w:rsidR="009662EA" w:rsidRPr="00207F88">
              <w:rPr>
                <w:rFonts w:ascii="Calibri" w:hAnsi="Calibri" w:cs="Calibri"/>
                <w:b/>
                <w:bCs/>
                <w:sz w:val="24"/>
                <w:szCs w:val="24"/>
              </w:rPr>
              <w:t>:</w:t>
            </w:r>
          </w:p>
          <w:p w:rsidR="00D04E10" w:rsidRPr="00D04E10" w:rsidRDefault="00D04E10" w:rsidP="0047190E">
            <w:pPr>
              <w:spacing w:after="0" w:line="240" w:lineRule="auto"/>
              <w:rPr>
                <w:rFonts w:ascii="Calibri" w:hAnsi="Calibri" w:cs="Calibri"/>
                <w:bCs/>
                <w:sz w:val="24"/>
                <w:szCs w:val="24"/>
              </w:rPr>
            </w:pPr>
            <w:r w:rsidRPr="00D04E10">
              <w:rPr>
                <w:rFonts w:ascii="Calibri" w:hAnsi="Calibri" w:cs="Calibri"/>
                <w:bCs/>
                <w:sz w:val="24"/>
                <w:szCs w:val="24"/>
              </w:rPr>
              <w:t>Iter per l’ado</w:t>
            </w:r>
            <w:r>
              <w:rPr>
                <w:rFonts w:ascii="Calibri" w:hAnsi="Calibri" w:cs="Calibri"/>
                <w:bCs/>
                <w:sz w:val="24"/>
                <w:szCs w:val="24"/>
              </w:rPr>
              <w:t>zione del bilancio consolidato</w:t>
            </w:r>
          </w:p>
        </w:tc>
      </w:tr>
      <w:tr w:rsidR="00207F88" w:rsidRPr="00207F88" w:rsidTr="009662EA">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83B2E" w:rsidRDefault="009662EA" w:rsidP="009662EA">
            <w:pPr>
              <w:pStyle w:val="NormaleWeb"/>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9662EA" w:rsidRPr="00083B2E" w:rsidRDefault="009662EA" w:rsidP="009662EA">
            <w:pPr>
              <w:pStyle w:val="NormaleWeb"/>
              <w:spacing w:before="0" w:beforeAutospacing="0" w:after="0" w:afterAutospacing="0"/>
              <w:jc w:val="both"/>
              <w:rPr>
                <w:rFonts w:ascii="Calibri" w:hAnsi="Calibri" w:cs="Calibri"/>
                <w:bCs/>
              </w:rPr>
            </w:pPr>
            <w:r w:rsidRPr="00083B2E">
              <w:rPr>
                <w:rFonts w:ascii="Calibri" w:hAnsi="Calibri" w:cs="Calibri"/>
                <w:bCs/>
              </w:rPr>
              <w:t xml:space="preserve">D.lgs. n. 118/2011 e ss.mm.ii.; </w:t>
            </w:r>
            <w:r w:rsidR="00AE7FCB" w:rsidRPr="00083B2E">
              <w:rPr>
                <w:rFonts w:ascii="Calibri" w:hAnsi="Calibri" w:cs="Calibri"/>
                <w:bCs/>
              </w:rPr>
              <w:t>Regolamento interno di amministrazione e contabilità del Consiglio regionale approvato con D.C.R. 4 maggio 2017 n. 190 ed aggiornato con D.C.R. del 28 settembre 2018 n. 342</w:t>
            </w:r>
            <w:r w:rsidRPr="00083B2E">
              <w:rPr>
                <w:rFonts w:ascii="Calibri" w:hAnsi="Calibri" w:cs="Calibri"/>
                <w:bCs/>
              </w:rPr>
              <w:t xml:space="preserve"> (artt. 77-78-79-80)</w:t>
            </w:r>
          </w:p>
        </w:tc>
      </w:tr>
      <w:tr w:rsidR="00207F88" w:rsidRPr="00207F88" w:rsidTr="004D67DD">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662EA" w:rsidRPr="00207F88" w:rsidRDefault="009662EA" w:rsidP="0047190E">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662EA" w:rsidRPr="00207F88" w:rsidRDefault="009662EA" w:rsidP="0047190E">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662EA" w:rsidRPr="00207F88" w:rsidRDefault="009662EA" w:rsidP="00D830DD">
            <w:pPr>
              <w:spacing w:before="60" w:after="60"/>
              <w:jc w:val="both"/>
              <w:rPr>
                <w:rFonts w:ascii="Calibri" w:hAnsi="Calibri" w:cs="Calibri"/>
                <w:sz w:val="24"/>
                <w:szCs w:val="24"/>
              </w:rPr>
            </w:pPr>
            <w:r w:rsidRPr="00207F88">
              <w:rPr>
                <w:rFonts w:ascii="Calibri" w:hAnsi="Calibri" w:cs="Calibri"/>
                <w:bCs/>
                <w:sz w:val="24"/>
                <w:szCs w:val="24"/>
              </w:rPr>
              <w:t>1. Individuazione ed aggiornamento dei componenti del “Gruppo di Amm</w:t>
            </w:r>
            <w:r w:rsidR="00B15D52">
              <w:rPr>
                <w:rFonts w:ascii="Calibri" w:hAnsi="Calibri" w:cs="Calibri"/>
                <w:bCs/>
                <w:sz w:val="24"/>
                <w:szCs w:val="24"/>
              </w:rPr>
              <w:t>inistrazione Pubblica” e degli E</w:t>
            </w:r>
            <w:r w:rsidRPr="00207F88">
              <w:rPr>
                <w:rFonts w:ascii="Calibri" w:hAnsi="Calibri" w:cs="Calibri"/>
                <w:bCs/>
                <w:sz w:val="24"/>
                <w:szCs w:val="24"/>
              </w:rPr>
              <w:t>nti, delle aziende e delle società da inserire nel bilancio consolidato, in occasione della predisposizione del bilancio di previsione del Consiglio regionale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662EA" w:rsidRPr="00556693" w:rsidRDefault="009662EA" w:rsidP="009662EA">
            <w:pPr>
              <w:spacing w:before="60" w:after="60"/>
              <w:rPr>
                <w:rFonts w:ascii="Calibri" w:hAnsi="Calibri" w:cs="Calibri"/>
                <w:bCs/>
                <w:sz w:val="24"/>
                <w:szCs w:val="24"/>
              </w:rPr>
            </w:pPr>
            <w:r w:rsidRPr="00556693">
              <w:rPr>
                <w:rFonts w:ascii="Calibri" w:hAnsi="Calibri" w:cs="Calibri"/>
                <w:bCs/>
                <w:sz w:val="24"/>
                <w:szCs w:val="24"/>
              </w:rPr>
              <w:t>Settore  Bilancio e Ragioneria</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207F88" w:rsidRDefault="00D830DD" w:rsidP="00D830DD">
            <w:pPr>
              <w:spacing w:before="60" w:after="60"/>
              <w:jc w:val="both"/>
              <w:rPr>
                <w:rFonts w:ascii="Calibri" w:hAnsi="Calibri" w:cs="Calibri"/>
                <w:bCs/>
                <w:sz w:val="24"/>
                <w:szCs w:val="24"/>
              </w:rPr>
            </w:pPr>
            <w:r w:rsidRPr="00207F88">
              <w:rPr>
                <w:rFonts w:ascii="Calibri" w:hAnsi="Calibri" w:cs="Calibri"/>
                <w:bCs/>
                <w:sz w:val="24"/>
                <w:szCs w:val="24"/>
              </w:rPr>
              <w:t>2.</w:t>
            </w:r>
            <w:r w:rsidR="00815879">
              <w:rPr>
                <w:rFonts w:ascii="Calibri" w:hAnsi="Calibri" w:cs="Calibri"/>
                <w:bCs/>
                <w:sz w:val="24"/>
                <w:szCs w:val="24"/>
              </w:rPr>
              <w:t xml:space="preserve"> </w:t>
            </w:r>
            <w:r w:rsidRPr="00207F88">
              <w:rPr>
                <w:rFonts w:ascii="Calibri" w:hAnsi="Calibri" w:cs="Calibri"/>
                <w:bCs/>
                <w:sz w:val="24"/>
                <w:szCs w:val="24"/>
              </w:rPr>
              <w:t>Approvazione elenco degli Enti, delle aziende e delle società che sono compresi nel bilancio consolidato con deliberazi</w:t>
            </w:r>
            <w:r w:rsidR="00B15D52">
              <w:rPr>
                <w:rFonts w:ascii="Calibri" w:hAnsi="Calibri" w:cs="Calibri"/>
                <w:bCs/>
                <w:sz w:val="24"/>
                <w:szCs w:val="24"/>
              </w:rPr>
              <w:t>one dell’Ufficio di Presidenza</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602E1" w:rsidRPr="00D602E1" w:rsidRDefault="00D602E1" w:rsidP="00EF2BCA">
            <w:pPr>
              <w:spacing w:before="60" w:after="60"/>
              <w:jc w:val="both"/>
              <w:rPr>
                <w:rFonts w:ascii="Calibri" w:hAnsi="Calibri" w:cs="Calibri"/>
                <w:bCs/>
                <w:sz w:val="24"/>
                <w:szCs w:val="24"/>
              </w:rPr>
            </w:pPr>
            <w:r w:rsidRPr="00D602E1">
              <w:rPr>
                <w:rFonts w:ascii="Calibri" w:hAnsi="Calibri" w:cs="Calibri"/>
                <w:bCs/>
                <w:sz w:val="24"/>
                <w:szCs w:val="24"/>
              </w:rPr>
              <w:t>Settore Segreteria Ufficio di Presidenza</w:t>
            </w:r>
            <w:r w:rsidR="00EF2BCA">
              <w:rPr>
                <w:rFonts w:ascii="Calibri" w:hAnsi="Calibri" w:cs="Calibri"/>
                <w:bCs/>
                <w:sz w:val="24"/>
                <w:szCs w:val="24"/>
              </w:rPr>
              <w:t xml:space="preserve"> </w:t>
            </w:r>
            <w:r w:rsidR="00EF2BCA" w:rsidRPr="00EF2BCA">
              <w:rPr>
                <w:rFonts w:ascii="Calibri" w:hAnsi="Calibri" w:cs="Calibri"/>
                <w:bCs/>
                <w:sz w:val="24"/>
                <w:szCs w:val="24"/>
              </w:rPr>
              <w:t>(Ufficio Segreteria, Istruzione, Assistenza ed Elaborazione Deliberazioni)</w:t>
            </w:r>
          </w:p>
          <w:p w:rsidR="00D830DD" w:rsidRPr="00207F88" w:rsidRDefault="00D602E1" w:rsidP="00D602E1">
            <w:pPr>
              <w:spacing w:before="60" w:after="60"/>
              <w:rPr>
                <w:rFonts w:ascii="Calibri" w:hAnsi="Calibri" w:cs="Calibri"/>
                <w:bCs/>
                <w:sz w:val="24"/>
                <w:szCs w:val="24"/>
              </w:rPr>
            </w:pPr>
            <w:r w:rsidRPr="00D602E1">
              <w:rPr>
                <w:rFonts w:ascii="Calibri" w:hAnsi="Calibri" w:cs="Calibri"/>
                <w:bCs/>
                <w:sz w:val="24"/>
                <w:szCs w:val="24"/>
              </w:rPr>
              <w:t xml:space="preserve">Ufficio di Presidenza </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D04E10" w:rsidRDefault="00D830DD" w:rsidP="00D830DD">
            <w:pPr>
              <w:spacing w:before="60" w:after="60"/>
              <w:jc w:val="both"/>
              <w:rPr>
                <w:rFonts w:ascii="Calibri" w:hAnsi="Calibri" w:cs="Calibri"/>
                <w:b/>
                <w:bCs/>
              </w:rPr>
            </w:pPr>
            <w:r w:rsidRPr="00D04E10">
              <w:rPr>
                <w:rFonts w:ascii="Calibri" w:hAnsi="Calibri" w:cs="Calibri"/>
                <w:bCs/>
              </w:rPr>
              <w:t>3.</w:t>
            </w:r>
            <w:r w:rsidR="00815879" w:rsidRPr="00D04E10">
              <w:rPr>
                <w:rFonts w:ascii="Calibri" w:hAnsi="Calibri" w:cs="Calibri"/>
                <w:bCs/>
              </w:rPr>
              <w:t xml:space="preserve"> </w:t>
            </w:r>
            <w:r w:rsidR="0073720F" w:rsidRPr="00D04E10">
              <w:rPr>
                <w:rFonts w:ascii="Calibri" w:hAnsi="Calibri" w:cs="Calibri"/>
                <w:bCs/>
              </w:rPr>
              <w:t>Trasmissione al Settore Bilancio e R</w:t>
            </w:r>
            <w:r w:rsidRPr="00D04E10">
              <w:rPr>
                <w:rFonts w:ascii="Calibri" w:hAnsi="Calibri" w:cs="Calibri"/>
                <w:bCs/>
              </w:rPr>
              <w:t>agioneria, entro il 10 giugno di ciascun anno, della documentazione necessaria alla redazione del bilancio consolidato da parte dei soggetti compresi n</w:t>
            </w:r>
            <w:r w:rsidR="00B15D52">
              <w:rPr>
                <w:rFonts w:ascii="Calibri" w:hAnsi="Calibri" w:cs="Calibri"/>
                <w:bCs/>
              </w:rPr>
              <w:t>el perimetro di consolidamento</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556693" w:rsidRDefault="00D830DD" w:rsidP="00D830DD">
            <w:pPr>
              <w:spacing w:before="60" w:after="60"/>
              <w:rPr>
                <w:rFonts w:ascii="Calibri" w:hAnsi="Calibri" w:cs="Calibri"/>
                <w:bCs/>
                <w:sz w:val="24"/>
                <w:szCs w:val="24"/>
              </w:rPr>
            </w:pPr>
            <w:r w:rsidRPr="00556693">
              <w:rPr>
                <w:rFonts w:ascii="Calibri" w:hAnsi="Calibri" w:cs="Calibri"/>
                <w:bCs/>
                <w:sz w:val="24"/>
                <w:szCs w:val="24"/>
              </w:rPr>
              <w:t>Settore  Bilancio e Ragioneria</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207F88" w:rsidRDefault="00D830DD" w:rsidP="00D830DD">
            <w:pPr>
              <w:spacing w:before="60" w:after="60"/>
              <w:jc w:val="both"/>
              <w:rPr>
                <w:rFonts w:ascii="Calibri" w:hAnsi="Calibri" w:cs="Calibri"/>
                <w:bCs/>
                <w:sz w:val="24"/>
                <w:szCs w:val="24"/>
              </w:rPr>
            </w:pPr>
            <w:r w:rsidRPr="00207F88">
              <w:rPr>
                <w:rFonts w:ascii="Calibri" w:hAnsi="Calibri" w:cs="Calibri"/>
                <w:bCs/>
                <w:sz w:val="24"/>
                <w:szCs w:val="24"/>
              </w:rPr>
              <w:t>4. Elaborazione, entro il 15 luglio di ciascun anno, dello schema di bilancio consolidato sulla base delle informazioni ricevute e della relazione sulla gestione consolidata</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207F88" w:rsidRDefault="00D830DD" w:rsidP="00D830DD">
            <w:pPr>
              <w:spacing w:before="60" w:after="60"/>
              <w:rPr>
                <w:rFonts w:ascii="Calibri" w:hAnsi="Calibri" w:cs="Calibri"/>
                <w:bCs/>
                <w:sz w:val="24"/>
                <w:szCs w:val="24"/>
              </w:rPr>
            </w:pPr>
            <w:r w:rsidRPr="00207F88">
              <w:rPr>
                <w:rFonts w:ascii="Calibri" w:hAnsi="Calibri" w:cs="Calibri"/>
                <w:bCs/>
                <w:sz w:val="24"/>
                <w:szCs w:val="24"/>
              </w:rPr>
              <w:t>Dirigente del Settore  Bilancio e Ragioneria</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D04E10" w:rsidRDefault="00D830DD" w:rsidP="00D830DD">
            <w:pPr>
              <w:spacing w:before="60" w:after="60"/>
              <w:jc w:val="both"/>
              <w:rPr>
                <w:rFonts w:ascii="Calibri" w:hAnsi="Calibri" w:cs="Calibri"/>
                <w:bCs/>
              </w:rPr>
            </w:pPr>
            <w:r w:rsidRPr="00D04E10">
              <w:rPr>
                <w:rFonts w:ascii="Calibri" w:hAnsi="Calibri" w:cs="Calibri"/>
                <w:bCs/>
              </w:rPr>
              <w:t>5. Approvazione, entro il 31 luglio, del bilancio consolidato con deliberazi</w:t>
            </w:r>
            <w:r w:rsidR="00B15D52">
              <w:rPr>
                <w:rFonts w:ascii="Calibri" w:hAnsi="Calibri" w:cs="Calibri"/>
                <w:bCs/>
              </w:rPr>
              <w:t>one dell’Ufficio di Presidenza</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8C5C1D" w:rsidRDefault="00815879" w:rsidP="00F258CA">
            <w:pPr>
              <w:spacing w:before="60" w:after="60"/>
              <w:jc w:val="both"/>
              <w:rPr>
                <w:rFonts w:ascii="Calibri" w:hAnsi="Calibri" w:cs="Calibri"/>
                <w:bCs/>
                <w:sz w:val="24"/>
                <w:szCs w:val="24"/>
              </w:rPr>
            </w:pPr>
            <w:r w:rsidRPr="008C5C1D">
              <w:rPr>
                <w:rFonts w:ascii="Calibri" w:hAnsi="Calibri" w:cs="Calibri"/>
                <w:bCs/>
                <w:sz w:val="24"/>
                <w:szCs w:val="24"/>
              </w:rPr>
              <w:t xml:space="preserve">Settore Segreteria </w:t>
            </w:r>
            <w:r w:rsidR="00D830DD" w:rsidRPr="008C5C1D">
              <w:rPr>
                <w:rFonts w:ascii="Calibri" w:hAnsi="Calibri" w:cs="Calibri"/>
                <w:bCs/>
                <w:sz w:val="24"/>
                <w:szCs w:val="24"/>
              </w:rPr>
              <w:t>Ufficio di Presidenza</w:t>
            </w:r>
            <w:r w:rsidR="00F258CA" w:rsidRPr="008C5C1D">
              <w:rPr>
                <w:sz w:val="24"/>
                <w:szCs w:val="24"/>
              </w:rPr>
              <w:t xml:space="preserve"> </w:t>
            </w:r>
            <w:r w:rsidR="00F258CA" w:rsidRPr="008C5C1D">
              <w:rPr>
                <w:rFonts w:ascii="Calibri" w:hAnsi="Calibri" w:cs="Calibri"/>
                <w:bCs/>
                <w:sz w:val="24"/>
                <w:szCs w:val="24"/>
              </w:rPr>
              <w:t>(Ufficio Segreteria, Istruzione, Assistenza ed Elaborazione Deliberazioni)</w:t>
            </w:r>
          </w:p>
          <w:p w:rsidR="00815879" w:rsidRPr="00D04E10" w:rsidRDefault="00815879" w:rsidP="00D830DD">
            <w:pPr>
              <w:spacing w:before="60" w:after="60"/>
              <w:rPr>
                <w:rFonts w:ascii="Calibri" w:hAnsi="Calibri" w:cs="Calibri"/>
                <w:bCs/>
              </w:rPr>
            </w:pPr>
            <w:r w:rsidRPr="008C5C1D">
              <w:rPr>
                <w:rFonts w:ascii="Calibri" w:hAnsi="Calibri" w:cs="Calibri"/>
                <w:bCs/>
                <w:sz w:val="24"/>
                <w:szCs w:val="24"/>
              </w:rPr>
              <w:t>Ufficio di Presidenza</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815879" w:rsidRDefault="00D830DD" w:rsidP="00D830DD">
            <w:pPr>
              <w:spacing w:before="60" w:after="60"/>
              <w:jc w:val="both"/>
              <w:rPr>
                <w:rFonts w:ascii="Calibri" w:hAnsi="Calibri" w:cs="Calibri"/>
                <w:bCs/>
              </w:rPr>
            </w:pPr>
            <w:r w:rsidRPr="00815879">
              <w:rPr>
                <w:rFonts w:ascii="Calibri" w:hAnsi="Calibri" w:cs="Calibri"/>
                <w:bCs/>
              </w:rPr>
              <w:t>6. Relazione  del Collegio dei revisori dei conti entro 20 giorni dalla ricezione della deliberazione e dello schema del bilan</w:t>
            </w:r>
            <w:r w:rsidR="007B645C" w:rsidRPr="00815879">
              <w:rPr>
                <w:rFonts w:ascii="Calibri" w:hAnsi="Calibri" w:cs="Calibri"/>
                <w:bCs/>
              </w:rPr>
              <w:t>cio consolidato approvati dall’</w:t>
            </w:r>
            <w:r w:rsidR="00B15D52">
              <w:rPr>
                <w:rFonts w:ascii="Calibri" w:hAnsi="Calibri" w:cs="Calibri"/>
                <w:bCs/>
              </w:rPr>
              <w:t>Ufficio di Presidenza</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207F88" w:rsidRDefault="00D830DD" w:rsidP="00D830DD">
            <w:pPr>
              <w:spacing w:before="60" w:after="60"/>
              <w:rPr>
                <w:rFonts w:ascii="Calibri" w:hAnsi="Calibri" w:cs="Calibri"/>
                <w:bCs/>
                <w:sz w:val="24"/>
                <w:szCs w:val="24"/>
              </w:rPr>
            </w:pPr>
            <w:r w:rsidRPr="00207F88">
              <w:rPr>
                <w:rFonts w:ascii="Calibri" w:hAnsi="Calibri" w:cs="Calibri"/>
                <w:bCs/>
                <w:sz w:val="24"/>
                <w:szCs w:val="24"/>
              </w:rPr>
              <w:t>Collegio dei revisori dei conti</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7B645C" w:rsidRDefault="00D830DD" w:rsidP="00D830DD">
            <w:pPr>
              <w:spacing w:before="60" w:after="60"/>
              <w:jc w:val="both"/>
              <w:rPr>
                <w:rFonts w:ascii="Calibri" w:hAnsi="Calibri" w:cs="Calibri"/>
                <w:bCs/>
              </w:rPr>
            </w:pPr>
            <w:r w:rsidRPr="007B645C">
              <w:rPr>
                <w:rFonts w:ascii="Calibri" w:hAnsi="Calibri" w:cs="Calibri"/>
                <w:bCs/>
              </w:rPr>
              <w:t>7. Approvazione consiliare del bilancio</w:t>
            </w:r>
            <w:r w:rsidR="00B15D52">
              <w:rPr>
                <w:rFonts w:ascii="Calibri" w:hAnsi="Calibri" w:cs="Calibri"/>
                <w:bCs/>
              </w:rPr>
              <w:t xml:space="preserve"> consolidato entro il 31 agosto</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207F88" w:rsidRDefault="00D830DD" w:rsidP="00D830DD">
            <w:pPr>
              <w:spacing w:before="60" w:after="60"/>
              <w:rPr>
                <w:rFonts w:ascii="Calibri" w:hAnsi="Calibri" w:cs="Calibri"/>
                <w:bCs/>
                <w:sz w:val="24"/>
                <w:szCs w:val="24"/>
              </w:rPr>
            </w:pPr>
            <w:r w:rsidRPr="00207F88">
              <w:rPr>
                <w:rFonts w:ascii="Calibri" w:hAnsi="Calibri" w:cs="Calibri"/>
                <w:bCs/>
                <w:sz w:val="24"/>
                <w:szCs w:val="24"/>
              </w:rPr>
              <w:t>Consiglio regionale</w:t>
            </w:r>
          </w:p>
        </w:tc>
      </w:tr>
      <w:tr w:rsidR="00207F88" w:rsidRPr="00207F88" w:rsidTr="009662EA">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B15D52" w:rsidRDefault="00D830DD" w:rsidP="00D830DD">
            <w:pPr>
              <w:spacing w:before="60" w:after="60"/>
              <w:jc w:val="both"/>
              <w:rPr>
                <w:rFonts w:ascii="Calibri" w:hAnsi="Calibri" w:cs="Calibri"/>
                <w:bCs/>
                <w:sz w:val="20"/>
                <w:szCs w:val="20"/>
              </w:rPr>
            </w:pPr>
            <w:r w:rsidRPr="00B15D52">
              <w:rPr>
                <w:rFonts w:ascii="Calibri" w:hAnsi="Calibri" w:cs="Calibri"/>
                <w:bCs/>
                <w:sz w:val="20"/>
                <w:szCs w:val="20"/>
              </w:rPr>
              <w:t xml:space="preserve">8. Trasmissione alla Regione del bilancio consolidato entro i 10 giorni successivi </w:t>
            </w:r>
            <w:r w:rsidR="00B15D52" w:rsidRPr="00B15D52">
              <w:rPr>
                <w:rFonts w:ascii="Calibri" w:hAnsi="Calibri" w:cs="Calibri"/>
                <w:bCs/>
                <w:sz w:val="20"/>
                <w:szCs w:val="20"/>
              </w:rPr>
              <w:t>dall’approvazione consiliare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830DD" w:rsidRPr="00207F88" w:rsidRDefault="00D830DD" w:rsidP="00D830DD">
            <w:pPr>
              <w:spacing w:before="60" w:after="60"/>
              <w:rPr>
                <w:rFonts w:ascii="Calibri" w:hAnsi="Calibri" w:cs="Calibri"/>
                <w:bCs/>
                <w:sz w:val="24"/>
                <w:szCs w:val="24"/>
              </w:rPr>
            </w:pPr>
            <w:r w:rsidRPr="00207F88">
              <w:rPr>
                <w:rFonts w:ascii="Calibri" w:hAnsi="Calibri" w:cs="Calibri"/>
                <w:bCs/>
                <w:sz w:val="24"/>
                <w:szCs w:val="24"/>
              </w:rPr>
              <w:t>Settore  Bilancio e Ragioneria</w:t>
            </w:r>
          </w:p>
        </w:tc>
      </w:tr>
    </w:tbl>
    <w:p w:rsidR="00712AD2" w:rsidRPr="00207F88" w:rsidRDefault="00712AD2" w:rsidP="00643122">
      <w:pPr>
        <w:rPr>
          <w:rFonts w:ascii="Calibri" w:hAnsi="Calibri" w:cs="Calibri"/>
          <w:sz w:val="24"/>
          <w:szCs w:val="24"/>
        </w:rPr>
      </w:pPr>
    </w:p>
    <w:tbl>
      <w:tblPr>
        <w:tblStyle w:val="Grigliatabella"/>
        <w:tblW w:w="0" w:type="auto"/>
        <w:shd w:val="clear" w:color="auto" w:fill="FFFFFF" w:themeFill="background1"/>
        <w:tblLook w:val="04A0" w:firstRow="1" w:lastRow="0" w:firstColumn="1" w:lastColumn="0" w:noHBand="0" w:noVBand="1"/>
      </w:tblPr>
      <w:tblGrid>
        <w:gridCol w:w="4816"/>
        <w:gridCol w:w="4812"/>
      </w:tblGrid>
      <w:tr w:rsidR="007B645C"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7B645C" w:rsidRPr="00207F88" w:rsidRDefault="00277CCA" w:rsidP="00A100A5">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7B645C" w:rsidRPr="007B645C">
              <w:rPr>
                <w:rFonts w:ascii="Calibri" w:hAnsi="Calibri" w:cs="Calibri"/>
                <w:b/>
                <w:bCs/>
                <w:sz w:val="24"/>
                <w:szCs w:val="24"/>
              </w:rPr>
              <w:t xml:space="preserve"> L: Pianificazione strategica e Programmazione</w:t>
            </w:r>
          </w:p>
        </w:tc>
      </w:tr>
      <w:tr w:rsidR="00207F88" w:rsidRPr="00207F88" w:rsidTr="007B645C">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12AD2" w:rsidRPr="00207F88" w:rsidRDefault="00712AD2" w:rsidP="00A100A5">
            <w:pPr>
              <w:spacing w:after="0" w:line="240" w:lineRule="auto"/>
              <w:rPr>
                <w:rFonts w:ascii="Calibri" w:hAnsi="Calibri" w:cs="Calibri"/>
                <w:b/>
                <w:bCs/>
                <w:sz w:val="24"/>
                <w:szCs w:val="24"/>
              </w:rPr>
            </w:pPr>
            <w:r w:rsidRPr="00207F88">
              <w:rPr>
                <w:rFonts w:ascii="Calibri" w:hAnsi="Calibri" w:cs="Calibri"/>
                <w:b/>
                <w:bCs/>
                <w:sz w:val="24"/>
                <w:szCs w:val="24"/>
              </w:rPr>
              <w:t>Processo: Programma biennale per l’acquisto di forniture e servizi</w:t>
            </w:r>
            <w:r w:rsidR="001F0842">
              <w:rPr>
                <w:rStyle w:val="Rimandonotaapidipagina"/>
                <w:rFonts w:ascii="Calibri" w:hAnsi="Calibri" w:cs="Calibri"/>
                <w:b/>
                <w:bCs/>
                <w:sz w:val="24"/>
                <w:szCs w:val="24"/>
              </w:rPr>
              <w:footnoteReference w:id="1"/>
            </w:r>
          </w:p>
        </w:tc>
      </w:tr>
      <w:tr w:rsidR="00207F88" w:rsidRPr="00207F88" w:rsidTr="00A100A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2AD2" w:rsidRDefault="00A03BA8" w:rsidP="00712AD2">
            <w:pPr>
              <w:spacing w:after="0" w:line="240" w:lineRule="auto"/>
              <w:rPr>
                <w:rFonts w:ascii="Calibri" w:hAnsi="Calibri" w:cs="Calibri"/>
                <w:b/>
                <w:bCs/>
                <w:sz w:val="24"/>
                <w:szCs w:val="24"/>
              </w:rPr>
            </w:pPr>
            <w:r>
              <w:rPr>
                <w:rFonts w:ascii="Calibri" w:hAnsi="Calibri" w:cs="Calibri"/>
                <w:b/>
                <w:bCs/>
                <w:sz w:val="24"/>
                <w:szCs w:val="24"/>
              </w:rPr>
              <w:t>Ambito di attività</w:t>
            </w:r>
            <w:r w:rsidR="00712AD2" w:rsidRPr="00207F88">
              <w:rPr>
                <w:rFonts w:ascii="Calibri" w:hAnsi="Calibri" w:cs="Calibri"/>
                <w:b/>
                <w:bCs/>
                <w:sz w:val="24"/>
                <w:szCs w:val="24"/>
              </w:rPr>
              <w:t xml:space="preserve">: </w:t>
            </w:r>
          </w:p>
          <w:p w:rsidR="003F1622" w:rsidRPr="003F1622" w:rsidRDefault="003F1622" w:rsidP="003F1622">
            <w:pPr>
              <w:spacing w:after="0" w:line="240" w:lineRule="auto"/>
              <w:jc w:val="both"/>
              <w:rPr>
                <w:rFonts w:ascii="Calibri" w:hAnsi="Calibri" w:cs="Calibri"/>
                <w:bCs/>
                <w:sz w:val="24"/>
                <w:szCs w:val="24"/>
              </w:rPr>
            </w:pPr>
            <w:r w:rsidRPr="003F1622">
              <w:rPr>
                <w:rFonts w:ascii="Calibri" w:hAnsi="Calibri" w:cs="Calibri"/>
                <w:bCs/>
                <w:sz w:val="24"/>
                <w:szCs w:val="24"/>
              </w:rPr>
              <w:t xml:space="preserve">Procedura per l’adozione del </w:t>
            </w:r>
            <w:r>
              <w:rPr>
                <w:rFonts w:ascii="Calibri" w:hAnsi="Calibri" w:cs="Calibri"/>
                <w:bCs/>
                <w:sz w:val="24"/>
                <w:szCs w:val="24"/>
              </w:rPr>
              <w:t>Programma biennale per l’acquisto di forniture e servizi</w:t>
            </w:r>
          </w:p>
        </w:tc>
      </w:tr>
      <w:tr w:rsidR="00207F88" w:rsidRPr="00207F88" w:rsidTr="00A100A5">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83B2E" w:rsidRDefault="00712AD2" w:rsidP="00A100A5">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712AD2" w:rsidRPr="00083B2E" w:rsidRDefault="00712AD2" w:rsidP="00A100A5">
            <w:pPr>
              <w:pStyle w:val="centrato"/>
              <w:shd w:val="clear" w:color="auto" w:fill="FFFFFF"/>
              <w:spacing w:before="0" w:beforeAutospacing="0" w:after="0" w:afterAutospacing="0"/>
              <w:jc w:val="both"/>
              <w:rPr>
                <w:rFonts w:ascii="Calibri" w:hAnsi="Calibri" w:cs="Calibri"/>
                <w:bCs/>
                <w:lang w:eastAsia="en-US"/>
              </w:rPr>
            </w:pPr>
            <w:r w:rsidRPr="00083B2E">
              <w:rPr>
                <w:rFonts w:ascii="Calibri" w:hAnsi="Calibri" w:cs="Calibri"/>
                <w:bCs/>
              </w:rPr>
              <w:t>D.lgs. n. 50/2016 e ss.mm.</w:t>
            </w:r>
            <w:r w:rsidRPr="00083B2E">
              <w:rPr>
                <w:rFonts w:ascii="Calibri" w:hAnsi="Calibri" w:cs="Calibri"/>
                <w:bCs/>
                <w:lang w:eastAsia="en-US"/>
              </w:rPr>
              <w:t>ii.; Decreto 16 gennaio 2018, n. 14, Ministero delle Infrastrutture e dei Trasporti</w:t>
            </w:r>
          </w:p>
        </w:tc>
      </w:tr>
      <w:tr w:rsidR="00207F88" w:rsidRPr="00207F88" w:rsidTr="004D67DD">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12AD2" w:rsidRPr="00207F88" w:rsidRDefault="00712AD2" w:rsidP="00A100A5">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12AD2" w:rsidRPr="00207F88" w:rsidRDefault="00712AD2" w:rsidP="00A100A5">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A100A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 xml:space="preserve">1. Richiesta alle UU.OO. dell’elenco delle eventuali acquisizioni di forniture e servizi per il biennio di riferimento, uguali o superiori a 40 mila euro </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Settore Provveditorato, Economato e Contratti (Ufficio Acquisizione Beni e Servizi, Patrimonio e Logistica)</w:t>
            </w:r>
          </w:p>
          <w:p w:rsidR="00712AD2" w:rsidRPr="00207F88" w:rsidRDefault="00712AD2" w:rsidP="00A100A5">
            <w:pPr>
              <w:spacing w:after="0" w:line="240" w:lineRule="auto"/>
              <w:jc w:val="both"/>
              <w:rPr>
                <w:rFonts w:ascii="Calibri" w:hAnsi="Calibri" w:cs="Calibri"/>
                <w:bCs/>
                <w:sz w:val="24"/>
                <w:szCs w:val="24"/>
              </w:rPr>
            </w:pPr>
          </w:p>
        </w:tc>
      </w:tr>
      <w:tr w:rsidR="00207F88" w:rsidRPr="00207F88" w:rsidTr="00A100A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2AD2" w:rsidRPr="00207F88" w:rsidRDefault="00712AD2" w:rsidP="00A100A5">
            <w:pPr>
              <w:spacing w:after="0" w:line="240" w:lineRule="auto"/>
              <w:jc w:val="both"/>
              <w:rPr>
                <w:rFonts w:ascii="Calibri" w:hAnsi="Calibri" w:cs="Calibri"/>
                <w:b/>
                <w:bCs/>
                <w:sz w:val="24"/>
                <w:szCs w:val="24"/>
              </w:rPr>
            </w:pPr>
            <w:r w:rsidRPr="00207F88">
              <w:rPr>
                <w:rFonts w:ascii="Calibri" w:hAnsi="Calibri" w:cs="Calibri"/>
                <w:bCs/>
                <w:sz w:val="24"/>
                <w:szCs w:val="24"/>
              </w:rPr>
              <w:t>2. Trasmissione elenco eventuali acquisizioni al Referente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Strutt</w:t>
            </w:r>
            <w:r w:rsidR="00922597" w:rsidRPr="00207F88">
              <w:rPr>
                <w:rFonts w:ascii="Calibri" w:hAnsi="Calibri" w:cs="Calibri"/>
                <w:bCs/>
                <w:sz w:val="24"/>
                <w:szCs w:val="24"/>
              </w:rPr>
              <w:t>ure burocratiche interessate</w:t>
            </w:r>
          </w:p>
        </w:tc>
      </w:tr>
      <w:tr w:rsidR="00207F88" w:rsidRPr="00207F88" w:rsidTr="00A100A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3. Predisposizione del Programma biennale per l’acquisto di forniture e servizi e trasmissione al Settore Bilancio e ragioneria</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22597" w:rsidRPr="00207F88" w:rsidRDefault="00922597" w:rsidP="00922597">
            <w:pPr>
              <w:spacing w:after="0" w:line="240" w:lineRule="auto"/>
              <w:jc w:val="both"/>
              <w:rPr>
                <w:rFonts w:ascii="Calibri" w:hAnsi="Calibri" w:cs="Calibri"/>
                <w:bCs/>
                <w:sz w:val="24"/>
                <w:szCs w:val="24"/>
              </w:rPr>
            </w:pPr>
            <w:r w:rsidRPr="00207F88">
              <w:rPr>
                <w:rFonts w:ascii="Calibri" w:hAnsi="Calibri" w:cs="Calibri"/>
                <w:bCs/>
                <w:sz w:val="24"/>
                <w:szCs w:val="24"/>
              </w:rPr>
              <w:t>Settore Provveditorato, Economato e Contratti (Ufficio Acquisizione Beni e Servizi, Patrimonio e Logistica)</w:t>
            </w:r>
          </w:p>
          <w:p w:rsidR="00712AD2" w:rsidRPr="00207F88" w:rsidRDefault="00712AD2" w:rsidP="00A100A5">
            <w:pPr>
              <w:spacing w:after="0" w:line="240" w:lineRule="auto"/>
              <w:rPr>
                <w:rFonts w:ascii="Calibri" w:hAnsi="Calibri" w:cs="Calibri"/>
                <w:bCs/>
                <w:sz w:val="24"/>
                <w:szCs w:val="24"/>
              </w:rPr>
            </w:pPr>
          </w:p>
        </w:tc>
      </w:tr>
      <w:tr w:rsidR="00207F88" w:rsidRPr="00207F88" w:rsidTr="00A100A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4. Verifica della coerenza del programma con le risorse poste in bilancio e redazione proposta di deliberazione per l’Ufficio di Presidenza</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Settore Bilancio e ragioneria</w:t>
            </w:r>
          </w:p>
        </w:tc>
      </w:tr>
      <w:tr w:rsidR="00207F88" w:rsidRPr="00207F88" w:rsidTr="00A100A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5. Approvazione del Programma, anche contestualmente al</w:t>
            </w:r>
            <w:r w:rsidR="00790346" w:rsidRPr="00207F88">
              <w:rPr>
                <w:rFonts w:ascii="Calibri" w:hAnsi="Calibri" w:cs="Calibri"/>
                <w:bCs/>
                <w:sz w:val="24"/>
                <w:szCs w:val="24"/>
              </w:rPr>
              <w:t xml:space="preserve"> Bilancio di previsione del Consiglio regionale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2AD2" w:rsidRPr="00207F88" w:rsidRDefault="00712AD2" w:rsidP="00A100A5">
            <w:pPr>
              <w:spacing w:after="0" w:line="240" w:lineRule="auto"/>
              <w:jc w:val="both"/>
              <w:rPr>
                <w:rFonts w:ascii="Calibri" w:hAnsi="Calibri" w:cs="Calibri"/>
                <w:sz w:val="24"/>
                <w:szCs w:val="24"/>
              </w:rPr>
            </w:pPr>
            <w:r w:rsidRPr="00207F88">
              <w:rPr>
                <w:rFonts w:ascii="Calibri" w:hAnsi="Calibri" w:cs="Calibri"/>
                <w:sz w:val="24"/>
                <w:szCs w:val="24"/>
              </w:rPr>
              <w:t>Ufficio di Presidenza</w:t>
            </w:r>
          </w:p>
        </w:tc>
      </w:tr>
      <w:tr w:rsidR="00207F88" w:rsidRPr="00207F88" w:rsidTr="00A100A5">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2AD2" w:rsidRPr="00207F88" w:rsidRDefault="00712AD2" w:rsidP="00A100A5">
            <w:pPr>
              <w:spacing w:after="0" w:line="240" w:lineRule="auto"/>
              <w:jc w:val="both"/>
              <w:rPr>
                <w:rFonts w:ascii="Calibri" w:hAnsi="Calibri" w:cs="Calibri"/>
                <w:bCs/>
                <w:sz w:val="24"/>
                <w:szCs w:val="24"/>
              </w:rPr>
            </w:pPr>
            <w:r w:rsidRPr="00207F88">
              <w:rPr>
                <w:rFonts w:ascii="Calibri" w:hAnsi="Calibri" w:cs="Calibri"/>
                <w:bCs/>
                <w:sz w:val="24"/>
                <w:szCs w:val="24"/>
              </w:rPr>
              <w:t xml:space="preserve">6. Pubblicazione sul sito istituzionale nell’apposita sezione e trasmissione al Ministero per </w:t>
            </w:r>
            <w:r w:rsidR="00790346" w:rsidRPr="00207F88">
              <w:rPr>
                <w:rFonts w:ascii="Calibri" w:hAnsi="Calibri" w:cs="Calibri"/>
                <w:bCs/>
                <w:sz w:val="24"/>
                <w:szCs w:val="24"/>
              </w:rPr>
              <w:t>le Infrastrutture e T</w:t>
            </w:r>
            <w:r w:rsidRPr="00207F88">
              <w:rPr>
                <w:rFonts w:ascii="Calibri" w:hAnsi="Calibri" w:cs="Calibri"/>
                <w:bCs/>
                <w:sz w:val="24"/>
                <w:szCs w:val="24"/>
              </w:rPr>
              <w:t>rasporti</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22597" w:rsidRPr="00207F88" w:rsidRDefault="00922597" w:rsidP="00922597">
            <w:pPr>
              <w:spacing w:after="0" w:line="240" w:lineRule="auto"/>
              <w:jc w:val="both"/>
              <w:rPr>
                <w:rFonts w:ascii="Calibri" w:hAnsi="Calibri" w:cs="Calibri"/>
                <w:bCs/>
                <w:sz w:val="24"/>
                <w:szCs w:val="24"/>
              </w:rPr>
            </w:pPr>
            <w:r w:rsidRPr="00207F88">
              <w:rPr>
                <w:rFonts w:ascii="Calibri" w:hAnsi="Calibri" w:cs="Calibri"/>
                <w:bCs/>
                <w:sz w:val="24"/>
                <w:szCs w:val="24"/>
              </w:rPr>
              <w:t>Settore Provveditorato, Economato e Contratti (Ufficio Acquisizione Beni e Servizi, Patrimonio e Logistica)</w:t>
            </w:r>
          </w:p>
          <w:p w:rsidR="00712AD2" w:rsidRPr="00207F88" w:rsidRDefault="00712AD2" w:rsidP="00A100A5">
            <w:pPr>
              <w:spacing w:after="0" w:line="240" w:lineRule="auto"/>
              <w:jc w:val="both"/>
              <w:rPr>
                <w:rFonts w:ascii="Calibri" w:hAnsi="Calibri" w:cs="Calibri"/>
                <w:sz w:val="24"/>
                <w:szCs w:val="24"/>
              </w:rPr>
            </w:pPr>
          </w:p>
        </w:tc>
      </w:tr>
    </w:tbl>
    <w:p w:rsidR="00643122" w:rsidRDefault="00643122"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Default="005051CB" w:rsidP="005051CB">
      <w:pPr>
        <w:spacing w:after="160" w:line="259" w:lineRule="auto"/>
        <w:rPr>
          <w:rFonts w:ascii="Calibri" w:hAnsi="Calibri" w:cs="Calibri"/>
          <w:sz w:val="24"/>
          <w:szCs w:val="24"/>
        </w:rPr>
      </w:pPr>
    </w:p>
    <w:p w:rsidR="005051CB" w:rsidRPr="00207F88" w:rsidRDefault="005051CB" w:rsidP="005051CB">
      <w:pPr>
        <w:spacing w:after="160" w:line="259" w:lineRule="auto"/>
        <w:rPr>
          <w:rFonts w:ascii="Calibri" w:hAnsi="Calibri" w:cs="Calibri"/>
          <w:sz w:val="24"/>
          <w:szCs w:val="24"/>
        </w:rPr>
      </w:pPr>
    </w:p>
    <w:tbl>
      <w:tblPr>
        <w:tblStyle w:val="Grigliatabella"/>
        <w:tblW w:w="0" w:type="auto"/>
        <w:tblLook w:val="04A0" w:firstRow="1" w:lastRow="0" w:firstColumn="1" w:lastColumn="0" w:noHBand="0" w:noVBand="1"/>
      </w:tblPr>
      <w:tblGrid>
        <w:gridCol w:w="4993"/>
        <w:gridCol w:w="4635"/>
      </w:tblGrid>
      <w:tr w:rsidR="00207F88"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43122" w:rsidRPr="00207F88">
              <w:rPr>
                <w:rFonts w:ascii="Calibri" w:hAnsi="Calibri" w:cs="Calibri"/>
                <w:b/>
                <w:bCs/>
                <w:sz w:val="24"/>
                <w:szCs w:val="24"/>
              </w:rPr>
              <w:t xml:space="preserve"> M: Istituti di democrazia diretta e partecipativa</w:t>
            </w:r>
          </w:p>
        </w:tc>
      </w:tr>
      <w:tr w:rsidR="00610F7D" w:rsidRPr="00207F88" w:rsidTr="00610F7D">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10F7D" w:rsidRPr="00207F88" w:rsidRDefault="00610F7D">
            <w:pPr>
              <w:spacing w:after="0" w:line="240" w:lineRule="auto"/>
              <w:rPr>
                <w:rFonts w:ascii="Calibri" w:hAnsi="Calibri" w:cs="Calibri"/>
                <w:b/>
                <w:bCs/>
                <w:sz w:val="24"/>
                <w:szCs w:val="24"/>
              </w:rPr>
            </w:pPr>
            <w:r w:rsidRPr="00610F7D">
              <w:rPr>
                <w:rFonts w:ascii="Calibri" w:hAnsi="Calibri" w:cs="Calibri"/>
                <w:b/>
                <w:bCs/>
                <w:sz w:val="24"/>
                <w:szCs w:val="24"/>
              </w:rPr>
              <w:t>Processo: Iniziativa legislativa popolare – Iniziativa degli elettori</w:t>
            </w:r>
          </w:p>
        </w:tc>
      </w:tr>
      <w:tr w:rsidR="00207F88" w:rsidRPr="00207F88" w:rsidTr="00AA7C5A">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6C3412" w:rsidRPr="006C3412" w:rsidRDefault="006C3412">
            <w:pPr>
              <w:spacing w:after="0" w:line="240" w:lineRule="auto"/>
              <w:rPr>
                <w:rFonts w:ascii="Calibri" w:hAnsi="Calibri" w:cs="Calibri"/>
                <w:bCs/>
                <w:sz w:val="24"/>
                <w:szCs w:val="24"/>
              </w:rPr>
            </w:pPr>
            <w:r w:rsidRPr="006C3412">
              <w:rPr>
                <w:rFonts w:ascii="Calibri" w:hAnsi="Calibri" w:cs="Calibri"/>
                <w:bCs/>
                <w:sz w:val="24"/>
                <w:szCs w:val="24"/>
              </w:rPr>
              <w:t>Procedura per</w:t>
            </w:r>
            <w:r>
              <w:rPr>
                <w:rFonts w:ascii="Calibri" w:hAnsi="Calibri" w:cs="Calibri"/>
                <w:bCs/>
                <w:sz w:val="24"/>
                <w:szCs w:val="24"/>
              </w:rPr>
              <w:t xml:space="preserve"> la presentazione di proposte di legge da parte degli elettori</w:t>
            </w:r>
          </w:p>
        </w:tc>
      </w:tr>
      <w:tr w:rsidR="00207F88" w:rsidRPr="00207F88" w:rsidTr="00AA7C5A">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83B2E" w:rsidRDefault="00643122" w:rsidP="00257255">
            <w:pPr>
              <w:spacing w:after="0" w:line="240" w:lineRule="auto"/>
              <w:jc w:val="both"/>
              <w:rPr>
                <w:rFonts w:ascii="Calibri" w:hAnsi="Calibri" w:cs="Calibri"/>
                <w:b/>
                <w:bCs/>
                <w:sz w:val="24"/>
                <w:szCs w:val="24"/>
              </w:rPr>
            </w:pPr>
            <w:r w:rsidRPr="00207F88">
              <w:rPr>
                <w:rFonts w:ascii="Calibri" w:hAnsi="Calibri" w:cs="Calibri"/>
                <w:b/>
                <w:bCs/>
                <w:sz w:val="24"/>
                <w:szCs w:val="24"/>
              </w:rPr>
              <w:t>Principali norme o atti di riferim</w:t>
            </w:r>
            <w:r w:rsidR="00AA7C5A" w:rsidRPr="00207F88">
              <w:rPr>
                <w:rFonts w:ascii="Calibri" w:hAnsi="Calibri" w:cs="Calibri"/>
                <w:b/>
                <w:bCs/>
                <w:sz w:val="24"/>
                <w:szCs w:val="24"/>
              </w:rPr>
              <w:t xml:space="preserve">ento: </w:t>
            </w:r>
          </w:p>
          <w:p w:rsidR="00643122" w:rsidRPr="00083B2E" w:rsidRDefault="00AA7C5A" w:rsidP="00257255">
            <w:pPr>
              <w:spacing w:after="0" w:line="240" w:lineRule="auto"/>
              <w:jc w:val="both"/>
              <w:rPr>
                <w:rFonts w:ascii="Calibri" w:hAnsi="Calibri" w:cs="Calibri"/>
                <w:bCs/>
                <w:sz w:val="24"/>
                <w:szCs w:val="24"/>
              </w:rPr>
            </w:pPr>
            <w:r w:rsidRPr="00083B2E">
              <w:rPr>
                <w:rFonts w:ascii="Calibri" w:hAnsi="Calibri" w:cs="Calibri"/>
                <w:bCs/>
                <w:sz w:val="24"/>
                <w:szCs w:val="24"/>
              </w:rPr>
              <w:t>art. 39 dello Statuto; L.r</w:t>
            </w:r>
            <w:r w:rsidR="00643122" w:rsidRPr="00083B2E">
              <w:rPr>
                <w:rFonts w:ascii="Calibri" w:hAnsi="Calibri" w:cs="Calibri"/>
                <w:bCs/>
                <w:sz w:val="24"/>
                <w:szCs w:val="24"/>
              </w:rPr>
              <w:t>. 13</w:t>
            </w:r>
            <w:r w:rsidRPr="00083B2E">
              <w:rPr>
                <w:rFonts w:ascii="Calibri" w:hAnsi="Calibri" w:cs="Calibri"/>
                <w:bCs/>
                <w:sz w:val="24"/>
                <w:szCs w:val="24"/>
              </w:rPr>
              <w:t>/1983</w:t>
            </w:r>
            <w:r w:rsidR="00643122" w:rsidRPr="00083B2E">
              <w:rPr>
                <w:rFonts w:ascii="Calibri" w:hAnsi="Calibri" w:cs="Calibri"/>
                <w:bCs/>
                <w:sz w:val="24"/>
                <w:szCs w:val="24"/>
              </w:rPr>
              <w:t xml:space="preserve"> e ss.mm.ii.</w:t>
            </w:r>
            <w:r w:rsidR="00257255" w:rsidRPr="00083B2E">
              <w:rPr>
                <w:rFonts w:ascii="Calibri" w:hAnsi="Calibri" w:cs="Calibri"/>
                <w:bCs/>
                <w:sz w:val="24"/>
                <w:szCs w:val="24"/>
              </w:rPr>
              <w:t>; Regolamento Interno del Consiglio regionale, approvato con D.C.R. 27 maggio 2005 n. 5</w:t>
            </w:r>
            <w:r w:rsidR="00503255" w:rsidRPr="00083B2E">
              <w:rPr>
                <w:rFonts w:ascii="Calibri" w:hAnsi="Calibri" w:cs="Calibri"/>
                <w:bCs/>
                <w:sz w:val="24"/>
                <w:szCs w:val="24"/>
              </w:rPr>
              <w:t xml:space="preserve"> e ss.mm.ii.</w:t>
            </w:r>
          </w:p>
        </w:tc>
      </w:tr>
      <w:tr w:rsidR="00207F88" w:rsidRPr="00207F88" w:rsidTr="004D67DD">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 Deposito fogli contenenti la proposta di legge redatta secondo le modalità di cui all’art. 3 de</w:t>
            </w:r>
            <w:r w:rsidR="001462BB" w:rsidRPr="00207F88">
              <w:rPr>
                <w:rFonts w:ascii="Calibri" w:hAnsi="Calibri" w:cs="Calibri"/>
                <w:bCs/>
                <w:sz w:val="24"/>
                <w:szCs w:val="24"/>
              </w:rPr>
              <w:t>lla L.r</w:t>
            </w:r>
            <w:r w:rsidRPr="00207F88">
              <w:rPr>
                <w:rFonts w:ascii="Calibri" w:hAnsi="Calibri" w:cs="Calibri"/>
                <w:bCs/>
                <w:sz w:val="24"/>
                <w:szCs w:val="24"/>
              </w:rPr>
              <w:t>. 13/1983 predisposti dai promotori (almeno tre e no</w:t>
            </w:r>
            <w:r w:rsidR="00F92E0A" w:rsidRPr="00207F88">
              <w:rPr>
                <w:rFonts w:ascii="Calibri" w:hAnsi="Calibri" w:cs="Calibri"/>
                <w:bCs/>
                <w:sz w:val="24"/>
                <w:szCs w:val="24"/>
              </w:rPr>
              <w:t>n più di dieci – art. 5 c. 1 L.r</w:t>
            </w:r>
            <w:r w:rsidRPr="00207F88">
              <w:rPr>
                <w:rFonts w:ascii="Calibri" w:hAnsi="Calibri" w:cs="Calibri"/>
                <w:bCs/>
                <w:sz w:val="24"/>
                <w:szCs w:val="24"/>
              </w:rPr>
              <w:t>. 13/1983)</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w:t>
            </w:r>
            <w:r w:rsidR="00AA7C5A" w:rsidRPr="00207F88">
              <w:rPr>
                <w:rFonts w:ascii="Calibri" w:hAnsi="Calibri" w:cs="Calibri"/>
                <w:bCs/>
                <w:sz w:val="24"/>
                <w:szCs w:val="24"/>
              </w:rPr>
              <w:t xml:space="preserve"> (Ufficio Ammissibilità, Verifica Testi, L.r. 35/2001 e coordinamento formale)</w:t>
            </w: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Restituzione ai promotori, mediante processo verbale, dei fogli numerati, datati e vidimati, entro dieci giorni dalla loro</w:t>
            </w:r>
            <w:r w:rsidR="00F92E0A" w:rsidRPr="00207F88">
              <w:rPr>
                <w:rFonts w:ascii="Calibri" w:hAnsi="Calibri" w:cs="Calibri"/>
                <w:bCs/>
                <w:sz w:val="24"/>
                <w:szCs w:val="24"/>
              </w:rPr>
              <w:t xml:space="preserve"> presentazione (art. 5, c. 4 L.r</w:t>
            </w:r>
            <w:r w:rsidRPr="00207F88">
              <w:rPr>
                <w:rFonts w:ascii="Calibri" w:hAnsi="Calibri" w:cs="Calibri"/>
                <w:bCs/>
                <w:sz w:val="24"/>
                <w:szCs w:val="24"/>
              </w:rPr>
              <w:t>. 13/1983)</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AA7C5A">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Raccolta delle firme autenticate e corredate dai relativi certificati elettorali</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Almeno 5.000 elettori iscritti nelle liste elettorali dei Comuni della Regione</w:t>
            </w: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Deposito della proposta di legge entro sei mesi decorrenti dalla data a</w:t>
            </w:r>
            <w:r w:rsidR="00F92E0A" w:rsidRPr="00207F88">
              <w:rPr>
                <w:rFonts w:ascii="Calibri" w:hAnsi="Calibri" w:cs="Calibri"/>
                <w:bCs/>
                <w:sz w:val="24"/>
                <w:szCs w:val="24"/>
              </w:rPr>
              <w:t>pposta, ai sensi dell’art. 5 L.r</w:t>
            </w:r>
            <w:r w:rsidRPr="00207F88">
              <w:rPr>
                <w:rFonts w:ascii="Calibri" w:hAnsi="Calibri" w:cs="Calibri"/>
                <w:bCs/>
                <w:sz w:val="24"/>
                <w:szCs w:val="24"/>
              </w:rPr>
              <w:t>. 13/1983, nei primi fogli destinati alla raccolta delle firme</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AA7C5A">
            <w:pPr>
              <w:spacing w:after="0" w:line="240" w:lineRule="auto"/>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p w:rsidR="00643122" w:rsidRPr="00207F88" w:rsidRDefault="00643122">
            <w:pPr>
              <w:spacing w:after="0" w:line="240" w:lineRule="auto"/>
              <w:jc w:val="both"/>
              <w:rPr>
                <w:rFonts w:ascii="Calibri" w:hAnsi="Calibri" w:cs="Calibri"/>
                <w:sz w:val="24"/>
                <w:szCs w:val="24"/>
              </w:rPr>
            </w:pP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 Redazione del processo verbale con il quale si dà atto della presentazione della proposta, della data e del deposito della documentazione</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AA7C5A">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6. Decisione </w:t>
            </w:r>
            <w:r w:rsidR="00AA5149">
              <w:rPr>
                <w:rFonts w:ascii="Calibri" w:hAnsi="Calibri" w:cs="Calibri"/>
                <w:bCs/>
                <w:sz w:val="24"/>
                <w:szCs w:val="24"/>
              </w:rPr>
              <w:t>all’unanimità da parte dell’Ufficio di Presidenza</w:t>
            </w:r>
            <w:r w:rsidRPr="00207F88">
              <w:rPr>
                <w:rFonts w:ascii="Calibri" w:hAnsi="Calibri" w:cs="Calibri"/>
                <w:bCs/>
                <w:sz w:val="24"/>
                <w:szCs w:val="24"/>
              </w:rPr>
              <w:t xml:space="preserve"> sull’ammissibilità della proposta di legge, entro 30 giorni dalla data di deposito della stessa</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Default="00AA7C5A">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0B1F5F" w:rsidRPr="00207F88" w:rsidRDefault="000B1F5F">
            <w:pPr>
              <w:spacing w:after="0" w:line="240" w:lineRule="auto"/>
              <w:jc w:val="both"/>
              <w:rPr>
                <w:rFonts w:ascii="Calibri" w:hAnsi="Calibri" w:cs="Calibri"/>
                <w:sz w:val="24"/>
                <w:szCs w:val="24"/>
              </w:rPr>
            </w:pPr>
            <w:r w:rsidRPr="000B1F5F">
              <w:rPr>
                <w:rFonts w:ascii="Calibri" w:hAnsi="Calibri" w:cs="Calibri"/>
                <w:sz w:val="24"/>
                <w:szCs w:val="24"/>
              </w:rPr>
              <w:t>Ufficio di Presidenza</w:t>
            </w:r>
          </w:p>
        </w:tc>
      </w:tr>
      <w:tr w:rsidR="00207F88" w:rsidRPr="00207F88" w:rsidTr="00AA7C5A">
        <w:trPr>
          <w:trHeight w:val="913"/>
        </w:trPr>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5A" w:rsidRPr="00207F88" w:rsidRDefault="00AA7C5A" w:rsidP="00AA7C5A">
            <w:pPr>
              <w:spacing w:after="0" w:line="240" w:lineRule="auto"/>
              <w:jc w:val="both"/>
              <w:rPr>
                <w:rFonts w:ascii="Calibri" w:hAnsi="Calibri" w:cs="Calibri"/>
                <w:bCs/>
                <w:sz w:val="24"/>
                <w:szCs w:val="24"/>
              </w:rPr>
            </w:pPr>
            <w:r w:rsidRPr="00207F88">
              <w:rPr>
                <w:rFonts w:ascii="Calibri" w:hAnsi="Calibri" w:cs="Calibri"/>
                <w:bCs/>
                <w:sz w:val="24"/>
                <w:szCs w:val="24"/>
              </w:rPr>
              <w:t>7. Se non si raggiunge l’unanimità, decisione con deliberazione del Consiglio regionale a maggioranza dei componenti</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5A" w:rsidRPr="00207F88" w:rsidRDefault="00AA7C5A" w:rsidP="00AA7C5A">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5A" w:rsidRPr="00207F88" w:rsidRDefault="00AA7C5A" w:rsidP="00AA7C5A">
            <w:pPr>
              <w:spacing w:after="0" w:line="240" w:lineRule="auto"/>
              <w:jc w:val="both"/>
              <w:rPr>
                <w:rFonts w:ascii="Calibri" w:hAnsi="Calibri" w:cs="Calibri"/>
                <w:bCs/>
                <w:sz w:val="24"/>
                <w:szCs w:val="24"/>
              </w:rPr>
            </w:pPr>
            <w:r w:rsidRPr="00207F88">
              <w:rPr>
                <w:rFonts w:ascii="Calibri" w:hAnsi="Calibri" w:cs="Calibri"/>
                <w:bCs/>
                <w:sz w:val="24"/>
                <w:szCs w:val="24"/>
              </w:rPr>
              <w:t>8. In caso di decisione favorevole all’ammissibilità, la proposta di legge viene assegnata alle Commissioni competenti</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C5A" w:rsidRPr="00207F88" w:rsidRDefault="00AA7C5A" w:rsidP="00AA7C5A">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5A" w:rsidRPr="00207F88" w:rsidRDefault="00AA7C5A" w:rsidP="00AA7C5A">
            <w:pPr>
              <w:spacing w:after="0" w:line="240" w:lineRule="auto"/>
              <w:jc w:val="both"/>
              <w:rPr>
                <w:rFonts w:ascii="Calibri" w:hAnsi="Calibri" w:cs="Calibri"/>
                <w:bCs/>
                <w:sz w:val="24"/>
                <w:szCs w:val="24"/>
              </w:rPr>
            </w:pPr>
            <w:r w:rsidRPr="00207F88">
              <w:rPr>
                <w:rFonts w:ascii="Calibri" w:hAnsi="Calibri" w:cs="Calibri"/>
                <w:bCs/>
                <w:sz w:val="24"/>
                <w:szCs w:val="24"/>
              </w:rPr>
              <w:t xml:space="preserve">9. Esame in Aula entro sei mesi dalla data di presentazione </w:t>
            </w:r>
            <w:r w:rsidR="00F92E0A" w:rsidRPr="00207F88">
              <w:rPr>
                <w:rFonts w:ascii="Calibri" w:hAnsi="Calibri" w:cs="Calibri"/>
                <w:bCs/>
                <w:sz w:val="24"/>
                <w:szCs w:val="24"/>
              </w:rPr>
              <w:t>(art. 11 L.r</w:t>
            </w:r>
            <w:r w:rsidRPr="00207F88">
              <w:rPr>
                <w:rFonts w:ascii="Calibri" w:hAnsi="Calibri" w:cs="Calibri"/>
                <w:bCs/>
                <w:sz w:val="24"/>
                <w:szCs w:val="24"/>
              </w:rPr>
              <w:t>. 13/1983)</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5A" w:rsidRPr="00207F88" w:rsidRDefault="00AA7C5A" w:rsidP="00AA7C5A">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AA7C5A" w:rsidRPr="00207F88" w:rsidTr="00AA7C5A">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5A" w:rsidRPr="00207F88" w:rsidRDefault="00AA7C5A" w:rsidP="00AA7C5A">
            <w:pPr>
              <w:spacing w:after="0" w:line="240" w:lineRule="auto"/>
              <w:jc w:val="both"/>
              <w:rPr>
                <w:rFonts w:ascii="Calibri" w:hAnsi="Calibri" w:cs="Calibri"/>
                <w:bCs/>
                <w:sz w:val="24"/>
                <w:szCs w:val="24"/>
              </w:rPr>
            </w:pPr>
            <w:r w:rsidRPr="00207F88">
              <w:rPr>
                <w:rFonts w:ascii="Calibri" w:hAnsi="Calibri" w:cs="Calibri"/>
                <w:bCs/>
                <w:sz w:val="24"/>
                <w:szCs w:val="24"/>
              </w:rPr>
              <w:t xml:space="preserve">10.  Se approvata, trasmissione della  proposta alla Presidenza della Giunta regionale per la promulgazione e la successiva pubblicazione sul BURC  </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5A" w:rsidRPr="00207F88" w:rsidRDefault="00AA7C5A" w:rsidP="00AA7C5A">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bl>
    <w:p w:rsidR="00643122" w:rsidRDefault="00643122" w:rsidP="00643122">
      <w:pPr>
        <w:rPr>
          <w:rFonts w:ascii="Calibri" w:hAnsi="Calibri" w:cs="Calibri"/>
          <w:sz w:val="24"/>
          <w:szCs w:val="24"/>
        </w:rPr>
      </w:pPr>
    </w:p>
    <w:p w:rsidR="006C3412" w:rsidRPr="00207F88" w:rsidRDefault="006C3412" w:rsidP="00643122">
      <w:pPr>
        <w:rPr>
          <w:rFonts w:ascii="Calibri" w:hAnsi="Calibri" w:cs="Calibri"/>
          <w:sz w:val="24"/>
          <w:szCs w:val="24"/>
        </w:rPr>
      </w:pPr>
    </w:p>
    <w:tbl>
      <w:tblPr>
        <w:tblStyle w:val="Grigliatabella"/>
        <w:tblW w:w="0" w:type="auto"/>
        <w:tblLook w:val="04A0" w:firstRow="1" w:lastRow="0" w:firstColumn="1" w:lastColumn="0" w:noHBand="0" w:noVBand="1"/>
      </w:tblPr>
      <w:tblGrid>
        <w:gridCol w:w="4994"/>
        <w:gridCol w:w="4634"/>
      </w:tblGrid>
      <w:tr w:rsidR="00207F88"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rsidP="00610F7D">
            <w:pPr>
              <w:spacing w:after="0" w:line="240" w:lineRule="auto"/>
              <w:jc w:val="both"/>
              <w:rPr>
                <w:rFonts w:ascii="Calibri" w:hAnsi="Calibri" w:cs="Calibri"/>
                <w:b/>
                <w:bCs/>
                <w:sz w:val="24"/>
                <w:szCs w:val="24"/>
              </w:rPr>
            </w:pPr>
            <w:r>
              <w:rPr>
                <w:rFonts w:ascii="Calibri" w:hAnsi="Calibri" w:cs="Calibri"/>
                <w:b/>
                <w:bCs/>
                <w:sz w:val="24"/>
                <w:szCs w:val="24"/>
              </w:rPr>
              <w:t>Area di rischio</w:t>
            </w:r>
            <w:r w:rsidR="00610F7D" w:rsidRPr="00610F7D">
              <w:rPr>
                <w:rFonts w:ascii="Calibri" w:hAnsi="Calibri" w:cs="Calibri"/>
                <w:b/>
                <w:bCs/>
                <w:sz w:val="24"/>
                <w:szCs w:val="24"/>
              </w:rPr>
              <w:t xml:space="preserve"> M: Istituti di democrazia diretta e partecipativa </w:t>
            </w:r>
          </w:p>
        </w:tc>
      </w:tr>
      <w:tr w:rsidR="00207F88" w:rsidRPr="00207F88" w:rsidTr="00610F7D">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3122" w:rsidRPr="00207F88" w:rsidRDefault="00610F7D">
            <w:pPr>
              <w:spacing w:after="0" w:line="240" w:lineRule="auto"/>
              <w:rPr>
                <w:rFonts w:ascii="Calibri" w:hAnsi="Calibri" w:cs="Calibri"/>
                <w:b/>
                <w:bCs/>
                <w:sz w:val="24"/>
                <w:szCs w:val="24"/>
              </w:rPr>
            </w:pPr>
            <w:r w:rsidRPr="00610F7D">
              <w:rPr>
                <w:rFonts w:ascii="Calibri" w:hAnsi="Calibri" w:cs="Calibri"/>
                <w:b/>
                <w:bCs/>
                <w:sz w:val="24"/>
                <w:szCs w:val="24"/>
              </w:rPr>
              <w:t>Processo: Iniziativa legislativa popolare – iniziativa dei Consigli comunali e provinciali</w:t>
            </w:r>
          </w:p>
        </w:tc>
      </w:tr>
      <w:tr w:rsidR="00207F88" w:rsidRPr="00207F88" w:rsidTr="00770470">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C3412" w:rsidRPr="006C3412" w:rsidRDefault="006C3412" w:rsidP="006C3412">
            <w:pPr>
              <w:spacing w:after="0" w:line="240" w:lineRule="auto"/>
              <w:jc w:val="both"/>
              <w:rPr>
                <w:rFonts w:ascii="Calibri" w:hAnsi="Calibri" w:cs="Calibri"/>
                <w:bCs/>
                <w:sz w:val="24"/>
                <w:szCs w:val="24"/>
              </w:rPr>
            </w:pPr>
            <w:r w:rsidRPr="006C3412">
              <w:rPr>
                <w:rFonts w:ascii="Calibri" w:hAnsi="Calibri" w:cs="Calibri"/>
                <w:bCs/>
                <w:sz w:val="24"/>
                <w:szCs w:val="24"/>
              </w:rPr>
              <w:t xml:space="preserve">Procedura per la presentazione di proposte di legge da parte </w:t>
            </w:r>
            <w:r>
              <w:rPr>
                <w:rFonts w:ascii="Calibri" w:hAnsi="Calibri" w:cs="Calibri"/>
                <w:bCs/>
                <w:sz w:val="24"/>
                <w:szCs w:val="24"/>
              </w:rPr>
              <w:t>dei Consigli comunali e provinciali</w:t>
            </w:r>
          </w:p>
        </w:tc>
      </w:tr>
      <w:tr w:rsidR="00207F88" w:rsidRPr="00207F88" w:rsidTr="00770470">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83B2E" w:rsidRDefault="00643122" w:rsidP="00BA413D">
            <w:pPr>
              <w:spacing w:after="0" w:line="240" w:lineRule="auto"/>
              <w:jc w:val="both"/>
              <w:rPr>
                <w:rFonts w:ascii="Calibri" w:hAnsi="Calibri" w:cs="Calibri"/>
                <w:b/>
                <w:bCs/>
                <w:sz w:val="24"/>
                <w:szCs w:val="24"/>
              </w:rPr>
            </w:pPr>
            <w:r w:rsidRPr="00207F88">
              <w:rPr>
                <w:rFonts w:ascii="Calibri" w:hAnsi="Calibri" w:cs="Calibri"/>
                <w:b/>
                <w:bCs/>
                <w:sz w:val="24"/>
                <w:szCs w:val="24"/>
              </w:rPr>
              <w:t>Principal</w:t>
            </w:r>
            <w:r w:rsidR="00BA413D" w:rsidRPr="00207F88">
              <w:rPr>
                <w:rFonts w:ascii="Calibri" w:hAnsi="Calibri" w:cs="Calibri"/>
                <w:b/>
                <w:bCs/>
                <w:sz w:val="24"/>
                <w:szCs w:val="24"/>
              </w:rPr>
              <w:t xml:space="preserve">i norme o atti di riferimento: </w:t>
            </w:r>
          </w:p>
          <w:p w:rsidR="00643122" w:rsidRPr="00083B2E" w:rsidRDefault="00083B2E" w:rsidP="00BA413D">
            <w:pPr>
              <w:spacing w:after="0" w:line="240" w:lineRule="auto"/>
              <w:jc w:val="both"/>
              <w:rPr>
                <w:rFonts w:ascii="Calibri" w:hAnsi="Calibri" w:cs="Calibri"/>
                <w:bCs/>
                <w:sz w:val="24"/>
                <w:szCs w:val="24"/>
              </w:rPr>
            </w:pPr>
            <w:r>
              <w:rPr>
                <w:rFonts w:ascii="Calibri" w:hAnsi="Calibri" w:cs="Calibri"/>
                <w:bCs/>
                <w:sz w:val="24"/>
                <w:szCs w:val="24"/>
              </w:rPr>
              <w:t>A</w:t>
            </w:r>
            <w:r w:rsidR="00643122" w:rsidRPr="00083B2E">
              <w:rPr>
                <w:rFonts w:ascii="Calibri" w:hAnsi="Calibri" w:cs="Calibri"/>
                <w:bCs/>
                <w:sz w:val="24"/>
                <w:szCs w:val="24"/>
              </w:rPr>
              <w:t xml:space="preserve">rt. 39 dello Statuto; </w:t>
            </w:r>
            <w:r w:rsidR="00770470" w:rsidRPr="00083B2E">
              <w:rPr>
                <w:rFonts w:ascii="Calibri" w:hAnsi="Calibri" w:cs="Calibri"/>
                <w:bCs/>
                <w:sz w:val="24"/>
                <w:szCs w:val="24"/>
              </w:rPr>
              <w:t>L.r. 13/1983 e ss.mm.ii.</w:t>
            </w:r>
          </w:p>
        </w:tc>
      </w:tr>
      <w:tr w:rsidR="00207F88" w:rsidRPr="00207F88" w:rsidTr="00E70AD3">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770470">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 Trasmissione della proposta di legge (approvata con apposita deliberazione dei Comuni/Province), corredata da relazione illustrativa e munita degli estremi di esecutività, al Presidente del Consiglio regionale entro i termini di</w:t>
            </w:r>
            <w:r w:rsidR="00770470" w:rsidRPr="00207F88">
              <w:rPr>
                <w:rFonts w:ascii="Calibri" w:hAnsi="Calibri" w:cs="Calibri"/>
                <w:bCs/>
                <w:sz w:val="24"/>
                <w:szCs w:val="24"/>
              </w:rPr>
              <w:t xml:space="preserve"> cui all’articolo 13, comma 5, L</w:t>
            </w:r>
            <w:r w:rsidRPr="00207F88">
              <w:rPr>
                <w:rFonts w:ascii="Calibri" w:hAnsi="Calibri" w:cs="Calibri"/>
                <w:bCs/>
                <w:sz w:val="24"/>
                <w:szCs w:val="24"/>
              </w:rPr>
              <w:t xml:space="preserve">.r. 13/1983 </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770470">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770470">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Trasmissione della proposta di legge all’Ufficio di Presidenza per la verifica dell’ammissibilità</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770470">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770470">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3. </w:t>
            </w:r>
            <w:r w:rsidR="00160266" w:rsidRPr="00160266">
              <w:rPr>
                <w:rFonts w:ascii="Calibri" w:hAnsi="Calibri" w:cs="Calibri"/>
                <w:bCs/>
                <w:sz w:val="24"/>
                <w:szCs w:val="24"/>
              </w:rPr>
              <w:t>Decisione all’unanimità da parte dell’Ufficio di Presidenza sull’ammissibilità della proposta di legge, entro 30 giorni dalla data di deposito della stessa</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470" w:rsidRPr="00207F88" w:rsidRDefault="00770470">
            <w:pPr>
              <w:spacing w:after="0" w:line="240" w:lineRule="auto"/>
              <w:jc w:val="both"/>
              <w:rPr>
                <w:rFonts w:ascii="Calibri" w:hAnsi="Calibri" w:cs="Calibri"/>
                <w:sz w:val="24"/>
                <w:szCs w:val="24"/>
              </w:rPr>
            </w:pPr>
            <w:r w:rsidRPr="00207F88">
              <w:rPr>
                <w:rFonts w:ascii="Calibri" w:hAnsi="Calibri" w:cs="Calibri"/>
                <w:sz w:val="24"/>
                <w:szCs w:val="24"/>
              </w:rPr>
              <w:t>Ufficio di Presidenza</w:t>
            </w:r>
          </w:p>
          <w:p w:rsidR="00643122" w:rsidRPr="00207F88" w:rsidRDefault="00770470">
            <w:pPr>
              <w:spacing w:after="0" w:line="240" w:lineRule="auto"/>
              <w:jc w:val="both"/>
              <w:rPr>
                <w:rFonts w:ascii="Calibri" w:hAnsi="Calibri" w:cs="Calibri"/>
                <w:bCs/>
                <w:sz w:val="24"/>
                <w:szCs w:val="24"/>
              </w:rPr>
            </w:pPr>
            <w:r w:rsidRPr="00207F88">
              <w:rPr>
                <w:rFonts w:ascii="Calibri" w:hAnsi="Calibri" w:cs="Calibri"/>
                <w:sz w:val="24"/>
                <w:szCs w:val="24"/>
              </w:rPr>
              <w:t>Settore Segreteria Ufficio di Presidenza (Ufficio Segreteria, Istruzione, Assistenza ed Elaborazione Deliberazioni)</w:t>
            </w:r>
          </w:p>
        </w:tc>
      </w:tr>
      <w:tr w:rsidR="00207F88" w:rsidRPr="00207F88" w:rsidTr="00770470">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470" w:rsidRPr="00207F88" w:rsidRDefault="00770470" w:rsidP="00770470">
            <w:pPr>
              <w:spacing w:after="0" w:line="240" w:lineRule="auto"/>
              <w:jc w:val="both"/>
              <w:rPr>
                <w:rFonts w:ascii="Calibri" w:hAnsi="Calibri" w:cs="Calibri"/>
                <w:bCs/>
                <w:sz w:val="24"/>
                <w:szCs w:val="24"/>
              </w:rPr>
            </w:pPr>
            <w:r w:rsidRPr="00207F88">
              <w:rPr>
                <w:rFonts w:ascii="Calibri" w:hAnsi="Calibri" w:cs="Calibri"/>
                <w:bCs/>
                <w:sz w:val="24"/>
                <w:szCs w:val="24"/>
              </w:rPr>
              <w:t>4. Se non si raggiunge l’unanimità, decisione con deliberazione del Consiglio regionale a maggioranza dei componenti</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470" w:rsidRPr="00207F88" w:rsidRDefault="00770470" w:rsidP="00770470">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770470">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470" w:rsidRPr="00207F88" w:rsidRDefault="00770470" w:rsidP="00770470">
            <w:pPr>
              <w:spacing w:after="0" w:line="240" w:lineRule="auto"/>
              <w:jc w:val="both"/>
              <w:rPr>
                <w:rFonts w:ascii="Calibri" w:hAnsi="Calibri" w:cs="Calibri"/>
                <w:bCs/>
                <w:sz w:val="24"/>
                <w:szCs w:val="24"/>
              </w:rPr>
            </w:pPr>
            <w:r w:rsidRPr="00207F88">
              <w:rPr>
                <w:rFonts w:ascii="Calibri" w:hAnsi="Calibri" w:cs="Calibri"/>
                <w:bCs/>
                <w:sz w:val="24"/>
                <w:szCs w:val="24"/>
              </w:rPr>
              <w:t>5. In caso di decisione favorevole all’ammissibilità, la proposta di legge viene assegnata alle Commissioni competenti</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470" w:rsidRPr="00207F88" w:rsidRDefault="00770470" w:rsidP="00770470">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610F7D">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470" w:rsidRPr="00207F88" w:rsidRDefault="00770470" w:rsidP="00770470">
            <w:pPr>
              <w:spacing w:after="0" w:line="240" w:lineRule="auto"/>
              <w:jc w:val="both"/>
              <w:rPr>
                <w:rFonts w:ascii="Calibri" w:hAnsi="Calibri" w:cs="Calibri"/>
                <w:bCs/>
                <w:sz w:val="24"/>
                <w:szCs w:val="24"/>
              </w:rPr>
            </w:pPr>
            <w:r w:rsidRPr="00207F88">
              <w:rPr>
                <w:rFonts w:ascii="Calibri" w:hAnsi="Calibri" w:cs="Calibri"/>
                <w:bCs/>
                <w:sz w:val="24"/>
                <w:szCs w:val="24"/>
              </w:rPr>
              <w:t>6. Esame in Aula entro sei mesi dalla data di presentazione (art. 11 L.r. 13/1983)</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470" w:rsidRPr="00207F88" w:rsidRDefault="00770470" w:rsidP="00770470">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610F7D">
        <w:tc>
          <w:tcPr>
            <w:tcW w:w="49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70470" w:rsidRPr="00207F88" w:rsidRDefault="00770470" w:rsidP="00770470">
            <w:pPr>
              <w:spacing w:after="0" w:line="240" w:lineRule="auto"/>
              <w:jc w:val="both"/>
              <w:rPr>
                <w:rFonts w:ascii="Calibri" w:hAnsi="Calibri" w:cs="Calibri"/>
                <w:bCs/>
                <w:sz w:val="24"/>
                <w:szCs w:val="24"/>
              </w:rPr>
            </w:pPr>
            <w:r w:rsidRPr="00207F88">
              <w:rPr>
                <w:rFonts w:ascii="Calibri" w:hAnsi="Calibri" w:cs="Calibri"/>
                <w:bCs/>
                <w:sz w:val="24"/>
                <w:szCs w:val="24"/>
              </w:rPr>
              <w:t xml:space="preserve">7.  Se approvata, trasmissione della  proposta alla Presidenza della Giunta regionale per la promulgazione e la successiva pubblicazione sul BURC  </w:t>
            </w:r>
          </w:p>
        </w:tc>
        <w:tc>
          <w:tcPr>
            <w:tcW w:w="4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470" w:rsidRPr="00207F88" w:rsidRDefault="00770470" w:rsidP="00770470">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16"/>
        <w:gridCol w:w="4812"/>
      </w:tblGrid>
      <w:tr w:rsidR="00207F88"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5C3A3A" w:rsidRPr="00207F88" w:rsidRDefault="00277CCA" w:rsidP="00610F7D">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610F7D" w:rsidRPr="00610F7D">
              <w:rPr>
                <w:rFonts w:ascii="Calibri" w:hAnsi="Calibri" w:cs="Calibri"/>
                <w:b/>
                <w:bCs/>
                <w:sz w:val="24"/>
                <w:szCs w:val="24"/>
              </w:rPr>
              <w:t xml:space="preserve"> M: Istituti di democrazia diretta e partecipativa </w:t>
            </w:r>
          </w:p>
        </w:tc>
      </w:tr>
      <w:tr w:rsidR="00207F88" w:rsidRPr="00207F88" w:rsidTr="00610F7D">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3122" w:rsidRPr="00207F88" w:rsidRDefault="00610F7D">
            <w:pPr>
              <w:spacing w:after="0" w:line="240" w:lineRule="auto"/>
              <w:rPr>
                <w:rFonts w:ascii="Calibri" w:hAnsi="Calibri" w:cs="Calibri"/>
                <w:b/>
                <w:bCs/>
                <w:sz w:val="24"/>
                <w:szCs w:val="24"/>
              </w:rPr>
            </w:pPr>
            <w:r w:rsidRPr="00610F7D">
              <w:rPr>
                <w:rFonts w:ascii="Calibri" w:hAnsi="Calibri" w:cs="Calibri"/>
                <w:b/>
                <w:bCs/>
                <w:sz w:val="24"/>
                <w:szCs w:val="24"/>
              </w:rPr>
              <w:t>Processo: Referendum abrogativo di una legge o di un regolamento regionale</w:t>
            </w:r>
          </w:p>
        </w:tc>
      </w:tr>
      <w:tr w:rsidR="00207F88" w:rsidRPr="00207F88" w:rsidTr="005C3A3A">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6C3412" w:rsidRPr="006C3412" w:rsidRDefault="006C3412" w:rsidP="006C3412">
            <w:pPr>
              <w:spacing w:after="0" w:line="240" w:lineRule="auto"/>
              <w:jc w:val="both"/>
              <w:rPr>
                <w:rFonts w:ascii="Calibri" w:hAnsi="Calibri" w:cs="Calibri"/>
                <w:bCs/>
                <w:sz w:val="24"/>
                <w:szCs w:val="24"/>
              </w:rPr>
            </w:pPr>
            <w:r>
              <w:rPr>
                <w:rFonts w:ascii="Calibri" w:hAnsi="Calibri" w:cs="Calibri"/>
                <w:bCs/>
                <w:sz w:val="24"/>
                <w:szCs w:val="24"/>
              </w:rPr>
              <w:t>Procedura per la richiesta di r</w:t>
            </w:r>
            <w:r w:rsidRPr="006C3412">
              <w:rPr>
                <w:rFonts w:ascii="Calibri" w:hAnsi="Calibri" w:cs="Calibri"/>
                <w:bCs/>
                <w:sz w:val="24"/>
                <w:szCs w:val="24"/>
              </w:rPr>
              <w:t>eferendum abrogativo di una legge o di un regolamento regionale</w:t>
            </w:r>
          </w:p>
        </w:tc>
      </w:tr>
      <w:tr w:rsidR="00207F88" w:rsidRPr="00207F88" w:rsidTr="005C3A3A">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83B2E" w:rsidRDefault="00643122" w:rsidP="00E51A04">
            <w:pPr>
              <w:spacing w:after="0" w:line="240" w:lineRule="auto"/>
              <w:jc w:val="both"/>
              <w:rPr>
                <w:rFonts w:ascii="Calibri" w:hAnsi="Calibri" w:cs="Calibri"/>
                <w:b/>
                <w:bCs/>
                <w:sz w:val="24"/>
                <w:szCs w:val="24"/>
              </w:rPr>
            </w:pPr>
            <w:r w:rsidRPr="00207F88">
              <w:rPr>
                <w:rFonts w:ascii="Calibri" w:hAnsi="Calibri" w:cs="Calibri"/>
                <w:b/>
                <w:bCs/>
                <w:sz w:val="24"/>
                <w:szCs w:val="24"/>
              </w:rPr>
              <w:t xml:space="preserve">Principali norme o atti di riferimento:  </w:t>
            </w:r>
          </w:p>
          <w:p w:rsidR="00643122" w:rsidRPr="00083B2E" w:rsidRDefault="00643122" w:rsidP="00E51A04">
            <w:pPr>
              <w:spacing w:after="0" w:line="240" w:lineRule="auto"/>
              <w:jc w:val="both"/>
              <w:rPr>
                <w:rFonts w:ascii="Calibri" w:hAnsi="Calibri" w:cs="Calibri"/>
                <w:bCs/>
                <w:sz w:val="24"/>
                <w:szCs w:val="24"/>
              </w:rPr>
            </w:pPr>
            <w:r w:rsidRPr="00083B2E">
              <w:rPr>
                <w:rFonts w:ascii="Calibri" w:hAnsi="Calibri" w:cs="Calibri"/>
                <w:bCs/>
                <w:sz w:val="24"/>
                <w:szCs w:val="24"/>
              </w:rPr>
              <w:t xml:space="preserve">art. 11 Statuto della Regione Calabria; </w:t>
            </w:r>
            <w:r w:rsidR="00E51A04" w:rsidRPr="00083B2E">
              <w:rPr>
                <w:rFonts w:ascii="Calibri" w:hAnsi="Calibri" w:cs="Calibri"/>
                <w:bCs/>
                <w:sz w:val="24"/>
                <w:szCs w:val="24"/>
              </w:rPr>
              <w:t>L.r. 13/1983 e ss.mm.ii.</w:t>
            </w:r>
          </w:p>
        </w:tc>
      </w:tr>
      <w:tr w:rsidR="00207F88" w:rsidRPr="00207F88" w:rsidTr="00E70AD3">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E51A04">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1.Inoltro della richiesta di referendum (il cui contenuto, a pena di inammissibilità, è indicato all’art. 19 della L</w:t>
            </w:r>
            <w:r w:rsidR="00E51A04" w:rsidRPr="00207F88">
              <w:rPr>
                <w:rFonts w:ascii="Calibri" w:hAnsi="Calibri" w:cs="Calibri"/>
                <w:bCs/>
                <w:sz w:val="24"/>
                <w:szCs w:val="24"/>
              </w:rPr>
              <w:t>.r. 13/1983) all’Ufficio di P</w:t>
            </w:r>
            <w:r w:rsidRPr="00207F88">
              <w:rPr>
                <w:rFonts w:ascii="Calibri" w:hAnsi="Calibri" w:cs="Calibri"/>
                <w:bCs/>
                <w:sz w:val="24"/>
                <w:szCs w:val="24"/>
              </w:rPr>
              <w:t>residenza del Consiglio regionale presentata da cittadini in numero non inferiore a tre e non superiore a dieci, o di due Consigli provinciali o di venti c</w:t>
            </w:r>
            <w:r w:rsidR="00E51A04" w:rsidRPr="00207F88">
              <w:rPr>
                <w:rFonts w:ascii="Calibri" w:hAnsi="Calibri" w:cs="Calibri"/>
                <w:bCs/>
                <w:sz w:val="24"/>
                <w:szCs w:val="24"/>
              </w:rPr>
              <w:t>onsigli comunali che rappresenti</w:t>
            </w:r>
            <w:r w:rsidRPr="00207F88">
              <w:rPr>
                <w:rFonts w:ascii="Calibri" w:hAnsi="Calibri" w:cs="Calibri"/>
                <w:bCs/>
                <w:sz w:val="24"/>
                <w:szCs w:val="24"/>
              </w:rPr>
              <w:t>no almeno un decimo della popolazione della Regione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A04"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Ufficio di Presidenza</w:t>
            </w:r>
          </w:p>
          <w:p w:rsidR="00E51A04" w:rsidRPr="00207F88" w:rsidRDefault="00E51A04" w:rsidP="00E51A04">
            <w:pPr>
              <w:spacing w:after="0" w:line="240" w:lineRule="auto"/>
              <w:jc w:val="both"/>
              <w:rPr>
                <w:rFonts w:ascii="Calibri" w:hAnsi="Calibri" w:cs="Calibri"/>
                <w:bCs/>
                <w:sz w:val="24"/>
                <w:szCs w:val="24"/>
              </w:rPr>
            </w:pPr>
          </w:p>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Decisione (all’unanimità) sull’ammissibilità dell’istanza entro cinque giorni dalla sua presentazione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A04"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Ufficio di Presidenza</w:t>
            </w:r>
          </w:p>
          <w:p w:rsidR="00E51A04" w:rsidRPr="00207F88" w:rsidRDefault="00E51A04" w:rsidP="00E51A04">
            <w:pPr>
              <w:spacing w:after="0" w:line="240" w:lineRule="auto"/>
              <w:jc w:val="both"/>
              <w:rPr>
                <w:rFonts w:ascii="Calibri" w:hAnsi="Calibri" w:cs="Calibri"/>
                <w:bCs/>
                <w:sz w:val="24"/>
                <w:szCs w:val="24"/>
              </w:rPr>
            </w:pPr>
          </w:p>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E51A04">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In mancanza di unanimità, la decisione sull’ammissibilità spetta al Consiglio regionale che la assume con delibera</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Consiglio regionale</w:t>
            </w: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Trasmissione della deliberazione dell’Ufficio di Presidenza o del Consiglio regionale per la pubblicazione nel BURC</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A04" w:rsidRPr="00207F88" w:rsidRDefault="00E51A04" w:rsidP="00E51A04">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E51A04" w:rsidRPr="00207F88" w:rsidRDefault="00E51A04" w:rsidP="00E51A04">
            <w:pPr>
              <w:spacing w:after="0" w:line="240" w:lineRule="auto"/>
              <w:jc w:val="both"/>
              <w:rPr>
                <w:rFonts w:ascii="Calibri" w:hAnsi="Calibri" w:cs="Calibri"/>
                <w:sz w:val="24"/>
                <w:szCs w:val="24"/>
              </w:rPr>
            </w:pPr>
          </w:p>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 Presentazione al Settore Segreteria Assemblea dei fogli per la raccolta delle firme da parte dei promotori</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6. Restituzione ai promotori, mediante processo verbale, dei fogli numerati, datati e vidimati, entro dieci giorni dalla loro presentazione (ai sensi dell’art. 5, c. 4 L.R. 13/1983)</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7. Presentazione delle richieste di referendum, corredate dei fogli con le sottoscrizioni raccolte nel numero prescritto, all’Ufficio di Presidenza, entro il 30 settembre e, comunque, entro sei mesi decorrenti dalla data apposta nei primi fogli destinati alla raccolta firme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A04" w:rsidRPr="00207F88" w:rsidRDefault="00E51A04" w:rsidP="00E51A04">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643122" w:rsidRPr="00207F88" w:rsidRDefault="00643122">
            <w:pPr>
              <w:spacing w:after="0" w:line="240" w:lineRule="auto"/>
              <w:rPr>
                <w:rFonts w:ascii="Calibri" w:hAnsi="Calibri" w:cs="Calibri"/>
                <w:bCs/>
                <w:sz w:val="24"/>
                <w:szCs w:val="24"/>
              </w:rPr>
            </w:pP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8. Redazione del processo verbale della </w:t>
            </w:r>
            <w:r w:rsidRPr="00207F88">
              <w:rPr>
                <w:rFonts w:ascii="Calibri" w:hAnsi="Calibri" w:cs="Calibri"/>
                <w:bCs/>
                <w:sz w:val="24"/>
                <w:szCs w:val="24"/>
              </w:rPr>
              <w:lastRenderedPageBreak/>
              <w:t>presentazione della richiesta e del deposito delle firme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E51A04" w:rsidP="00E51A04">
            <w:pPr>
              <w:spacing w:after="0" w:line="240" w:lineRule="auto"/>
              <w:jc w:val="both"/>
              <w:rPr>
                <w:rFonts w:ascii="Calibri" w:hAnsi="Calibri" w:cs="Calibri"/>
                <w:sz w:val="24"/>
                <w:szCs w:val="24"/>
              </w:rPr>
            </w:pPr>
            <w:r w:rsidRPr="00207F88">
              <w:rPr>
                <w:rFonts w:ascii="Calibri" w:hAnsi="Calibri" w:cs="Calibri"/>
                <w:sz w:val="24"/>
                <w:szCs w:val="24"/>
              </w:rPr>
              <w:lastRenderedPageBreak/>
              <w:t xml:space="preserve">Settore Segreteria Ufficio di Presidenza (Ufficio </w:t>
            </w:r>
            <w:r w:rsidRPr="00207F88">
              <w:rPr>
                <w:rFonts w:ascii="Calibri" w:hAnsi="Calibri" w:cs="Calibri"/>
                <w:sz w:val="24"/>
                <w:szCs w:val="24"/>
              </w:rPr>
              <w:lastRenderedPageBreak/>
              <w:t>Segreteria, Istruzione, Assistenza ed Elaborazione Deliberazioni)</w:t>
            </w: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lastRenderedPageBreak/>
              <w:t>9.Decisione sulla definitiva ammissibilità delle richieste di referendum entro il 31 ottobre, da parte dell’Ufficio di Presidenza e, eventualmente, del Consiglio regionale</w:t>
            </w:r>
          </w:p>
          <w:p w:rsidR="00643122" w:rsidRPr="00207F88" w:rsidRDefault="00643122">
            <w:pPr>
              <w:spacing w:after="0" w:line="240" w:lineRule="auto"/>
              <w:jc w:val="both"/>
              <w:rPr>
                <w:rFonts w:ascii="Calibri" w:hAnsi="Calibri" w:cs="Calibri"/>
                <w:bCs/>
                <w:sz w:val="24"/>
                <w:szCs w:val="24"/>
              </w:rPr>
            </w:pPr>
          </w:p>
          <w:p w:rsidR="00643122" w:rsidRPr="00207F88" w:rsidRDefault="00643122">
            <w:pPr>
              <w:spacing w:after="0" w:line="240" w:lineRule="auto"/>
              <w:jc w:val="both"/>
              <w:rPr>
                <w:rFonts w:ascii="Calibri" w:hAnsi="Calibri" w:cs="Calibri"/>
                <w:bCs/>
                <w:sz w:val="24"/>
                <w:szCs w:val="24"/>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A04" w:rsidRPr="00207F88" w:rsidRDefault="00E51A04" w:rsidP="00E51A04">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E51A04" w:rsidRPr="00207F88" w:rsidRDefault="00E51A04" w:rsidP="00E51A04">
            <w:pPr>
              <w:spacing w:after="0" w:line="240" w:lineRule="auto"/>
              <w:jc w:val="both"/>
              <w:rPr>
                <w:rFonts w:ascii="Calibri" w:hAnsi="Calibri" w:cs="Calibri"/>
                <w:sz w:val="24"/>
                <w:szCs w:val="24"/>
              </w:rPr>
            </w:pPr>
          </w:p>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10. Comunicazione  della decisione al Presidente della Giunta</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A04" w:rsidRPr="00207F88" w:rsidRDefault="00E51A04" w:rsidP="00E51A04">
            <w:pPr>
              <w:spacing w:after="0" w:line="240" w:lineRule="auto"/>
              <w:jc w:val="both"/>
              <w:rPr>
                <w:rFonts w:ascii="Calibri" w:hAnsi="Calibri" w:cs="Calibri"/>
                <w:sz w:val="24"/>
                <w:szCs w:val="24"/>
              </w:rPr>
            </w:pPr>
            <w:r w:rsidRPr="00207F88">
              <w:rPr>
                <w:rFonts w:ascii="Calibri" w:hAnsi="Calibri" w:cs="Calibri"/>
                <w:sz w:val="24"/>
                <w:szCs w:val="24"/>
              </w:rPr>
              <w:t>Settore Segreteria Ufficio di Presidenza (Ufficio Segreteria, Istruzione, Assistenza ed Elaborazione Deliberazioni)</w:t>
            </w:r>
          </w:p>
          <w:p w:rsidR="00E51A04" w:rsidRPr="00207F88" w:rsidRDefault="00E51A04" w:rsidP="00E51A04">
            <w:pPr>
              <w:spacing w:after="0" w:line="240" w:lineRule="auto"/>
              <w:jc w:val="both"/>
              <w:rPr>
                <w:rFonts w:ascii="Calibri" w:hAnsi="Calibri" w:cs="Calibri"/>
                <w:sz w:val="24"/>
                <w:szCs w:val="24"/>
              </w:rPr>
            </w:pPr>
          </w:p>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E51A04">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11. Indizione del referendum da parte del Presidente della Giunta regionale con decreto da emanarsi entro il 10 febbraio</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Presidente della Giunta regionale</w:t>
            </w:r>
          </w:p>
        </w:tc>
      </w:tr>
      <w:tr w:rsidR="00207F88" w:rsidRPr="00207F88" w:rsidTr="00E51A04">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12. Pubblicazione del decreto di indizione del Referendum nel BURC, entro tre gg. dall’emanazione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Presidente della Giunta regionale</w:t>
            </w:r>
          </w:p>
        </w:tc>
      </w:tr>
      <w:tr w:rsidR="00207F88" w:rsidRPr="00207F88" w:rsidTr="00E51A04">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13. Notifica del decreto al Commissario di Governo e al Presidente della Corte di Appello di Catanzaro e comunicazione ai Presidenti delle Commissioni elettorali mandamentali e ai Sindaci</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Giunta regionale</w:t>
            </w:r>
          </w:p>
        </w:tc>
      </w:tr>
      <w:tr w:rsidR="00207F88" w:rsidRPr="00207F88" w:rsidTr="00E51A04">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14. In caso di risultato favorevole del referendum, dichiarazione con decreto del Presidente della Giunta regionale dell’avvenuta abrogazione totale o parziale della legge o del regolamento e pubblicazione immediata del decreto nel BURC e nella Gazzetta ufficiale della Repubblica</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Giunta regionale</w:t>
            </w:r>
          </w:p>
        </w:tc>
      </w:tr>
      <w:tr w:rsidR="00207F88" w:rsidRPr="00207F88" w:rsidTr="00E51A04">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15. Comunicazione di avvenuta abrogazione al Consiglio regionale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Giunta regionale</w:t>
            </w:r>
          </w:p>
        </w:tc>
      </w:tr>
      <w:tr w:rsidR="00643122" w:rsidRPr="00207F88" w:rsidTr="005C3A3A">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16. Comunicazione in Aula dell’avvenuta abrogazione</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122" w:rsidRPr="00207F88" w:rsidRDefault="00E51A04" w:rsidP="00E51A04">
            <w:pPr>
              <w:spacing w:after="0" w:line="240" w:lineRule="auto"/>
              <w:jc w:val="both"/>
              <w:rPr>
                <w:rFonts w:ascii="Calibri" w:hAnsi="Calibri" w:cs="Calibri"/>
                <w:bCs/>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tblLook w:val="04A0" w:firstRow="1" w:lastRow="0" w:firstColumn="1" w:lastColumn="0" w:noHBand="0" w:noVBand="1"/>
      </w:tblPr>
      <w:tblGrid>
        <w:gridCol w:w="4817"/>
        <w:gridCol w:w="4811"/>
      </w:tblGrid>
      <w:tr w:rsidR="00207F88" w:rsidRPr="00207F88" w:rsidTr="000C5283">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rsidP="00610F7D">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610F7D" w:rsidRPr="00610F7D">
              <w:rPr>
                <w:rFonts w:ascii="Calibri" w:hAnsi="Calibri" w:cs="Calibri"/>
                <w:b/>
                <w:bCs/>
                <w:sz w:val="24"/>
                <w:szCs w:val="24"/>
              </w:rPr>
              <w:t xml:space="preserve"> M: Istituti di democrazia diretta e partecipativa </w:t>
            </w:r>
          </w:p>
        </w:tc>
      </w:tr>
      <w:tr w:rsidR="00207F88" w:rsidRPr="00207F88" w:rsidTr="00610F7D">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3122" w:rsidRPr="00207F88" w:rsidRDefault="00610F7D" w:rsidP="00610F7D">
            <w:pPr>
              <w:spacing w:after="0" w:line="240" w:lineRule="auto"/>
              <w:jc w:val="both"/>
              <w:rPr>
                <w:rFonts w:ascii="Calibri" w:hAnsi="Calibri" w:cs="Calibri"/>
                <w:b/>
                <w:bCs/>
                <w:sz w:val="24"/>
                <w:szCs w:val="24"/>
              </w:rPr>
            </w:pPr>
            <w:r w:rsidRPr="00610F7D">
              <w:rPr>
                <w:rFonts w:ascii="Calibri" w:hAnsi="Calibri" w:cs="Calibri"/>
                <w:b/>
                <w:bCs/>
                <w:sz w:val="24"/>
                <w:szCs w:val="24"/>
              </w:rPr>
              <w:t>Processo: Referendum consultivo facoltativo per conoscere l’orientamento delle popolazioni interessate a leggi e provvedimenti determinati</w:t>
            </w:r>
          </w:p>
        </w:tc>
      </w:tr>
      <w:tr w:rsidR="00207F88" w:rsidRPr="00207F88" w:rsidTr="00BA413D">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w:t>
            </w:r>
          </w:p>
          <w:p w:rsidR="00EF5C47" w:rsidRPr="00EF5C47" w:rsidRDefault="00EF5C47" w:rsidP="00EF5C47">
            <w:pPr>
              <w:spacing w:after="0" w:line="240" w:lineRule="auto"/>
              <w:jc w:val="both"/>
              <w:rPr>
                <w:rFonts w:ascii="Calibri" w:hAnsi="Calibri" w:cs="Calibri"/>
                <w:bCs/>
                <w:sz w:val="24"/>
                <w:szCs w:val="24"/>
              </w:rPr>
            </w:pPr>
            <w:r w:rsidRPr="00EF5C47">
              <w:rPr>
                <w:rFonts w:ascii="Calibri" w:hAnsi="Calibri" w:cs="Calibri"/>
                <w:bCs/>
                <w:sz w:val="24"/>
                <w:szCs w:val="24"/>
              </w:rPr>
              <w:t>Procedura per l’effettuazione del referendum consultivo</w:t>
            </w:r>
          </w:p>
        </w:tc>
      </w:tr>
      <w:tr w:rsidR="00207F88" w:rsidRPr="00207F88" w:rsidTr="00BA413D">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83B2E" w:rsidRDefault="00643122" w:rsidP="00BA413D">
            <w:pPr>
              <w:spacing w:after="0" w:line="240" w:lineRule="auto"/>
              <w:jc w:val="both"/>
              <w:rPr>
                <w:rFonts w:ascii="Calibri" w:hAnsi="Calibri" w:cs="Calibri"/>
                <w:b/>
                <w:bCs/>
                <w:sz w:val="24"/>
                <w:szCs w:val="24"/>
              </w:rPr>
            </w:pPr>
            <w:r w:rsidRPr="00207F88">
              <w:rPr>
                <w:rFonts w:ascii="Calibri" w:hAnsi="Calibri" w:cs="Calibri"/>
                <w:b/>
                <w:bCs/>
                <w:sz w:val="24"/>
                <w:szCs w:val="24"/>
              </w:rPr>
              <w:t>Principal</w:t>
            </w:r>
            <w:r w:rsidR="00083B2E">
              <w:rPr>
                <w:rFonts w:ascii="Calibri" w:hAnsi="Calibri" w:cs="Calibri"/>
                <w:b/>
                <w:bCs/>
                <w:sz w:val="24"/>
                <w:szCs w:val="24"/>
              </w:rPr>
              <w:t xml:space="preserve">i norme o atti di riferimento: </w:t>
            </w:r>
          </w:p>
          <w:p w:rsidR="00643122" w:rsidRPr="00083B2E" w:rsidRDefault="00643122" w:rsidP="00BA413D">
            <w:pPr>
              <w:spacing w:after="0" w:line="240" w:lineRule="auto"/>
              <w:jc w:val="both"/>
              <w:rPr>
                <w:rFonts w:ascii="Calibri" w:hAnsi="Calibri" w:cs="Calibri"/>
                <w:bCs/>
                <w:sz w:val="24"/>
                <w:szCs w:val="24"/>
              </w:rPr>
            </w:pPr>
            <w:r w:rsidRPr="00083B2E">
              <w:rPr>
                <w:rFonts w:ascii="Calibri" w:hAnsi="Calibri" w:cs="Calibri"/>
                <w:bCs/>
                <w:sz w:val="24"/>
                <w:szCs w:val="24"/>
              </w:rPr>
              <w:t xml:space="preserve">art. 12 Statuto della Regione Calabria; </w:t>
            </w:r>
            <w:r w:rsidR="00BA413D" w:rsidRPr="00083B2E">
              <w:rPr>
                <w:rFonts w:ascii="Calibri" w:hAnsi="Calibri" w:cs="Calibri"/>
                <w:bCs/>
                <w:sz w:val="24"/>
                <w:szCs w:val="24"/>
              </w:rPr>
              <w:t>L.r. 13/1983 e ss.mm.ii.</w:t>
            </w:r>
          </w:p>
        </w:tc>
      </w:tr>
      <w:tr w:rsidR="00207F88" w:rsidRPr="00207F88" w:rsidTr="00203EB2">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BA413D">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13D" w:rsidRPr="00207F88" w:rsidRDefault="00BA413D" w:rsidP="00BA413D">
            <w:pPr>
              <w:spacing w:after="0" w:line="240" w:lineRule="auto"/>
              <w:jc w:val="both"/>
              <w:rPr>
                <w:rFonts w:ascii="Calibri" w:hAnsi="Calibri" w:cs="Calibri"/>
                <w:bCs/>
                <w:sz w:val="24"/>
                <w:szCs w:val="24"/>
              </w:rPr>
            </w:pPr>
            <w:r w:rsidRPr="00207F88">
              <w:rPr>
                <w:rFonts w:ascii="Calibri" w:hAnsi="Calibri" w:cs="Calibri"/>
                <w:bCs/>
                <w:sz w:val="24"/>
                <w:szCs w:val="24"/>
              </w:rPr>
              <w:t>1. Presentazione proposta di provvedimento non compreso tra quelli espressamente esclusi dall’art. 17 della L.R. 13/1983</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13D" w:rsidRPr="00207F88" w:rsidRDefault="00BA413D" w:rsidP="00BA413D">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r w:rsidR="00207F88" w:rsidRPr="00207F88" w:rsidTr="00BA413D">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13D" w:rsidRPr="00207F88" w:rsidRDefault="00BA413D" w:rsidP="00BA413D">
            <w:pPr>
              <w:spacing w:after="0" w:line="240" w:lineRule="auto"/>
              <w:jc w:val="both"/>
              <w:rPr>
                <w:rFonts w:ascii="Calibri" w:hAnsi="Calibri" w:cs="Calibri"/>
                <w:bCs/>
                <w:sz w:val="24"/>
                <w:szCs w:val="24"/>
              </w:rPr>
            </w:pPr>
            <w:r w:rsidRPr="00207F88">
              <w:rPr>
                <w:rFonts w:ascii="Calibri" w:hAnsi="Calibri" w:cs="Calibri"/>
                <w:bCs/>
                <w:sz w:val="24"/>
                <w:szCs w:val="24"/>
              </w:rPr>
              <w:t xml:space="preserve">2. Prima di procedere all’approvazione del provvedimento il Consiglio regionale delibera l’effettuazione del referendum consultivo facoltativo previsto dall’art. 46 dello Statuto </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13D" w:rsidRPr="00207F88" w:rsidRDefault="00BA413D" w:rsidP="00BA413D">
            <w:pPr>
              <w:jc w:val="both"/>
              <w:rPr>
                <w:rFonts w:ascii="Calibri" w:hAnsi="Calibri" w:cs="Calibri"/>
                <w:sz w:val="24"/>
                <w:szCs w:val="24"/>
              </w:rPr>
            </w:pPr>
            <w:r w:rsidRPr="00207F88">
              <w:rPr>
                <w:rFonts w:ascii="Calibri" w:hAnsi="Calibri" w:cs="Calibri"/>
                <w:bCs/>
                <w:sz w:val="24"/>
                <w:szCs w:val="24"/>
              </w:rPr>
              <w:t>Settore Segreteria Assemblea e Affari Generali (Ufficio Ammissibilità, Verifica Testi, L.r. 35/2001 e coordinamento formale)</w:t>
            </w:r>
          </w:p>
        </w:tc>
      </w:tr>
    </w:tbl>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B55D5F" w:rsidRDefault="00B55D5F" w:rsidP="00B55D5F">
      <w:pPr>
        <w:rPr>
          <w:rFonts w:ascii="Calibri" w:hAnsi="Calibri" w:cs="Calibri"/>
          <w:sz w:val="24"/>
          <w:szCs w:val="24"/>
        </w:rPr>
      </w:pPr>
    </w:p>
    <w:p w:rsidR="00EF5C47" w:rsidRPr="00207F88" w:rsidRDefault="00EF5C47" w:rsidP="00B55D5F">
      <w:pPr>
        <w:rPr>
          <w:rFonts w:ascii="Calibri" w:hAnsi="Calibri" w:cs="Calibri"/>
          <w:sz w:val="24"/>
          <w:szCs w:val="24"/>
        </w:rPr>
      </w:pPr>
    </w:p>
    <w:tbl>
      <w:tblPr>
        <w:tblStyle w:val="Grigliatabella"/>
        <w:tblW w:w="10632" w:type="dxa"/>
        <w:tblInd w:w="-318" w:type="dxa"/>
        <w:shd w:val="clear" w:color="auto" w:fill="FFFFFF" w:themeFill="background1"/>
        <w:tblLook w:val="04A0" w:firstRow="1" w:lastRow="0" w:firstColumn="1" w:lastColumn="0" w:noHBand="0" w:noVBand="1"/>
      </w:tblPr>
      <w:tblGrid>
        <w:gridCol w:w="2104"/>
        <w:gridCol w:w="5231"/>
        <w:gridCol w:w="3297"/>
      </w:tblGrid>
      <w:tr w:rsidR="00B55D5F" w:rsidRPr="00207F88" w:rsidTr="000C5283">
        <w:tc>
          <w:tcPr>
            <w:tcW w:w="10632" w:type="dxa"/>
            <w:gridSpan w:val="3"/>
            <w:tcBorders>
              <w:top w:val="single" w:sz="4" w:space="0" w:color="000000" w:themeColor="text1"/>
              <w:left w:val="single" w:sz="4" w:space="0" w:color="000000" w:themeColor="text1"/>
              <w:bottom w:val="nil"/>
              <w:right w:val="single" w:sz="4" w:space="0" w:color="000000" w:themeColor="text1"/>
            </w:tcBorders>
            <w:shd w:val="clear" w:color="auto" w:fill="9CC2E5" w:themeFill="accent1" w:themeFillTint="99"/>
            <w:hideMark/>
          </w:tcPr>
          <w:p w:rsidR="00B55D5F" w:rsidRPr="00207F88" w:rsidRDefault="00277CCA" w:rsidP="00610F7D">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610F7D" w:rsidRPr="00610F7D">
              <w:rPr>
                <w:rFonts w:ascii="Calibri" w:hAnsi="Calibri" w:cs="Calibri"/>
                <w:b/>
                <w:bCs/>
                <w:sz w:val="24"/>
                <w:szCs w:val="24"/>
              </w:rPr>
              <w:t xml:space="preserve"> N: Organismi di raccordo istituzionale, di garanzia, di controllo e di consulenza </w:t>
            </w:r>
          </w:p>
        </w:tc>
      </w:tr>
      <w:tr w:rsidR="00B55D5F" w:rsidRPr="00207F88" w:rsidTr="00610F7D">
        <w:tc>
          <w:tcPr>
            <w:tcW w:w="10632" w:type="dxa"/>
            <w:gridSpan w:val="3"/>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spacing w:after="0" w:line="240" w:lineRule="auto"/>
              <w:jc w:val="both"/>
              <w:rPr>
                <w:rFonts w:ascii="Calibri" w:hAnsi="Calibri" w:cs="Calibri"/>
                <w:b/>
                <w:bCs/>
                <w:sz w:val="24"/>
                <w:szCs w:val="24"/>
              </w:rPr>
            </w:pPr>
          </w:p>
        </w:tc>
      </w:tr>
      <w:tr w:rsidR="00610F7D" w:rsidRPr="00207F88" w:rsidTr="00610F7D">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10F7D" w:rsidRDefault="00610F7D" w:rsidP="009A5C80">
            <w:pPr>
              <w:spacing w:after="0" w:line="240" w:lineRule="auto"/>
              <w:jc w:val="both"/>
              <w:rPr>
                <w:rFonts w:ascii="Calibri" w:hAnsi="Calibri" w:cs="Calibri"/>
                <w:b/>
                <w:bCs/>
                <w:sz w:val="24"/>
                <w:szCs w:val="24"/>
              </w:rPr>
            </w:pPr>
            <w:r w:rsidRPr="00610F7D">
              <w:rPr>
                <w:rFonts w:ascii="Calibri" w:hAnsi="Calibri" w:cs="Calibri"/>
                <w:b/>
                <w:bCs/>
                <w:sz w:val="24"/>
                <w:szCs w:val="24"/>
              </w:rPr>
              <w:t>Processo: Conciliazione delle controversie tra utenti e operatori di comunicazioni elettroniche</w:t>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73359" w:rsidRDefault="00A03BA8" w:rsidP="009A5C80">
            <w:pPr>
              <w:spacing w:after="0" w:line="240" w:lineRule="auto"/>
              <w:jc w:val="both"/>
            </w:pPr>
            <w:r>
              <w:rPr>
                <w:rFonts w:ascii="Calibri" w:hAnsi="Calibri" w:cs="Calibri"/>
                <w:b/>
                <w:bCs/>
                <w:sz w:val="24"/>
                <w:szCs w:val="24"/>
              </w:rPr>
              <w:t>Ambito di attività</w:t>
            </w:r>
            <w:r w:rsidR="00B55D5F" w:rsidRPr="00207F88">
              <w:rPr>
                <w:rFonts w:ascii="Calibri" w:hAnsi="Calibri" w:cs="Calibri"/>
                <w:b/>
                <w:bCs/>
                <w:sz w:val="24"/>
                <w:szCs w:val="24"/>
              </w:rPr>
              <w:t>:</w:t>
            </w:r>
            <w:r w:rsidR="00873359">
              <w:t xml:space="preserve"> </w:t>
            </w:r>
          </w:p>
          <w:p w:rsidR="00B55D5F" w:rsidRPr="00873359" w:rsidRDefault="00873359" w:rsidP="009A5C80">
            <w:pPr>
              <w:spacing w:after="0" w:line="240" w:lineRule="auto"/>
              <w:jc w:val="both"/>
              <w:rPr>
                <w:rFonts w:ascii="Calibri" w:hAnsi="Calibri" w:cs="Calibri"/>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B55D5F" w:rsidRPr="00207F88"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CC5C9B">
              <w:rPr>
                <w:rFonts w:ascii="Calibri" w:hAnsi="Calibri" w:cs="Calibri"/>
                <w:bCs/>
                <w:lang w:eastAsia="en-US"/>
              </w:rPr>
              <w:t>Delibera n. 353/19/CONS - Approvazione del regolamento sulle procedure di risoluzione delle controversie tra utenti e operatori di comunicazioni elettroniche - entrata in funzione della piattaforma telematica di gestione delle controversie “Conciliaweb"; Allegato A alla Delibera 353/19/CONS - Regolamento sulle procedure di risoluzione delle controversie tra utenti e operatori di comunicazioni elettroniche; Delibera n. 339/18/CONS - Regolamento applicativo sulle procedure di risoluzione delle controversie tra utenti e operatori di comunicazioni elettroniche tramite la piattaforma ConciliaWeb, ai sensi dell'articolo 3, comma 3, dell'accordo quadro del 21 novembre 2017 per l'esercizio delle funzioni delegate ai Corecom.</w:t>
            </w:r>
            <w:r w:rsidR="0085612F">
              <w:rPr>
                <w:rFonts w:ascii="Calibri" w:hAnsi="Calibri" w:cs="Calibri"/>
                <w:bCs/>
                <w:lang w:eastAsia="en-US"/>
              </w:rPr>
              <w:t xml:space="preserve"> Regolamento sulle procedure di risoluzione delle controversie</w:t>
            </w:r>
            <w:r w:rsidR="0085612F">
              <w:t xml:space="preserve"> </w:t>
            </w:r>
            <w:r w:rsidR="0085612F" w:rsidRPr="0085612F">
              <w:rPr>
                <w:rFonts w:ascii="Calibri" w:hAnsi="Calibri" w:cs="Calibri"/>
                <w:bCs/>
                <w:lang w:eastAsia="en-US"/>
              </w:rPr>
              <w:t>tra utenti e operatori di comunicazioni elettroniche</w:t>
            </w:r>
            <w:r w:rsidR="0085612F">
              <w:rPr>
                <w:rFonts w:ascii="Calibri" w:hAnsi="Calibri" w:cs="Calibri"/>
                <w:bCs/>
                <w:lang w:eastAsia="en-US"/>
              </w:rPr>
              <w:t xml:space="preserve"> (all. A</w:t>
            </w:r>
            <w:r w:rsidR="006324CE">
              <w:rPr>
                <w:rFonts w:ascii="Calibri" w:hAnsi="Calibri" w:cs="Calibri"/>
                <w:bCs/>
                <w:lang w:eastAsia="en-US"/>
              </w:rPr>
              <w:t xml:space="preserve"> alla delibera n. 203/18/CONS come modificato dalla delibera n. 390/21/CONS).</w:t>
            </w:r>
            <w:r w:rsidRPr="00CC5C9B">
              <w:rPr>
                <w:rFonts w:ascii="Calibri" w:hAnsi="Calibri" w:cs="Calibri"/>
                <w:bCs/>
                <w:lang w:eastAsia="en-US"/>
              </w:rPr>
              <w:t xml:space="preserve"> Convenzione tra l’Agcom e il Corecom, sott</w:t>
            </w:r>
            <w:r w:rsidR="00CC5C9B">
              <w:rPr>
                <w:rFonts w:ascii="Calibri" w:hAnsi="Calibri" w:cs="Calibri"/>
                <w:bCs/>
                <w:lang w:eastAsia="en-US"/>
              </w:rPr>
              <w:t>oscritta il 19/21 dicembre 2017</w:t>
            </w:r>
          </w:p>
        </w:tc>
      </w:tr>
      <w:tr w:rsidR="00B55D5F" w:rsidRPr="00207F88" w:rsidTr="00203EB2">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B55D5F" w:rsidP="009A5C80">
            <w:pPr>
              <w:spacing w:after="0" w:line="240" w:lineRule="auto"/>
              <w:jc w:val="center"/>
              <w:rPr>
                <w:rFonts w:ascii="Calibri" w:hAnsi="Calibri" w:cs="Calibri"/>
                <w:bCs/>
                <w:sz w:val="24"/>
                <w:szCs w:val="24"/>
              </w:rPr>
            </w:pP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B55D5F" w:rsidRPr="00207F88" w:rsidRDefault="00B55D5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B55D5F" w:rsidRPr="00207F88" w:rsidRDefault="00B55D5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9A5C80">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 xml:space="preserve">Ricezione istanza in formato digitale su piattaforma Conciliaweb, già protocollata. </w:t>
            </w:r>
          </w:p>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Istituito il numero verde Co.Re.Com. 800116171, che può essere contattato per supporto in fase di accesso e compilazione dei web-form.</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Piattaforma Conciliaweb</w:t>
            </w:r>
          </w:p>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p w:rsidR="00B55D5F" w:rsidRPr="00207F88" w:rsidRDefault="00B55D5F" w:rsidP="009A5C80">
            <w:pPr>
              <w:spacing w:after="0" w:line="240" w:lineRule="auto"/>
              <w:jc w:val="both"/>
              <w:rPr>
                <w:rFonts w:ascii="Calibri" w:hAnsi="Calibri" w:cs="Calibri"/>
                <w:bCs/>
                <w:sz w:val="24"/>
                <w:szCs w:val="24"/>
              </w:rPr>
            </w:pPr>
          </w:p>
        </w:tc>
      </w:tr>
      <w:tr w:rsidR="00B55D5F" w:rsidRPr="00207F88" w:rsidTr="009A5C80">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Assegnazione al Co.Re.Com. competente per territorio</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Piattaforma Conciliaweb</w:t>
            </w:r>
          </w:p>
        </w:tc>
      </w:tr>
      <w:tr w:rsidR="00B55D5F" w:rsidRPr="00207F88" w:rsidTr="009A5C80">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9D17A3" w:rsidP="009A5C80">
            <w:pPr>
              <w:spacing w:after="0" w:line="240" w:lineRule="auto"/>
              <w:jc w:val="both"/>
              <w:rPr>
                <w:rFonts w:ascii="Calibri" w:hAnsi="Calibri" w:cs="Calibri"/>
                <w:sz w:val="24"/>
                <w:szCs w:val="24"/>
              </w:rPr>
            </w:pPr>
            <w:r>
              <w:rPr>
                <w:rFonts w:ascii="Calibri" w:hAnsi="Calibri" w:cs="Calibri"/>
                <w:sz w:val="24"/>
                <w:szCs w:val="24"/>
              </w:rPr>
              <w:t>Verifica</w:t>
            </w:r>
            <w:r w:rsidR="00B55D5F" w:rsidRPr="00207F88">
              <w:rPr>
                <w:rFonts w:ascii="Calibri" w:hAnsi="Calibri" w:cs="Calibri"/>
                <w:sz w:val="24"/>
                <w:szCs w:val="24"/>
              </w:rPr>
              <w:t xml:space="preserve"> preliminare dei r</w:t>
            </w:r>
            <w:r w:rsidR="00B55D5F">
              <w:rPr>
                <w:rFonts w:ascii="Calibri" w:hAnsi="Calibri" w:cs="Calibri"/>
                <w:sz w:val="24"/>
                <w:szCs w:val="24"/>
              </w:rPr>
              <w:t>equisiti di ammissibilità dell'</w:t>
            </w:r>
            <w:r w:rsidR="00B55D5F" w:rsidRPr="00207F88">
              <w:rPr>
                <w:rFonts w:ascii="Calibri" w:hAnsi="Calibri" w:cs="Calibri"/>
                <w:sz w:val="24"/>
                <w:szCs w:val="24"/>
              </w:rPr>
              <w:t>istanza, assegnazione al conciliazione competente e comunicazione (automatica da piattaforma) alle parti dell’avvio del procedimento.</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Tramite piattaforma Conciliaweb</w:t>
            </w:r>
          </w:p>
        </w:tc>
      </w:tr>
      <w:tr w:rsidR="00B55D5F" w:rsidRPr="00207F88" w:rsidTr="009A5C80">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Pr>
                <w:rFonts w:ascii="Calibri" w:hAnsi="Calibri" w:cs="Calibri"/>
                <w:sz w:val="24"/>
                <w:szCs w:val="24"/>
              </w:rPr>
              <w:t>Per materie elencate all’art. 8 Delibera 353/19</w:t>
            </w:r>
            <w:r w:rsidRPr="00207F88">
              <w:rPr>
                <w:rFonts w:ascii="Calibri" w:hAnsi="Calibri" w:cs="Calibri"/>
                <w:sz w:val="24"/>
                <w:szCs w:val="24"/>
              </w:rPr>
              <w:t>/CONS (così dette materie di concilia</w:t>
            </w:r>
            <w:r>
              <w:rPr>
                <w:rFonts w:ascii="Calibri" w:hAnsi="Calibri" w:cs="Calibri"/>
                <w:sz w:val="24"/>
                <w:szCs w:val="24"/>
              </w:rPr>
              <w:t>zione semplificata) decorrono 20</w:t>
            </w:r>
            <w:r w:rsidRPr="00207F88">
              <w:rPr>
                <w:rFonts w:ascii="Calibri" w:hAnsi="Calibri" w:cs="Calibri"/>
                <w:sz w:val="24"/>
                <w:szCs w:val="24"/>
              </w:rPr>
              <w:t xml:space="preserve"> GG per la negoziazione diretta tra le parti (operatore e istante) tramite piattaf</w:t>
            </w:r>
            <w:r>
              <w:rPr>
                <w:rFonts w:ascii="Calibri" w:hAnsi="Calibri" w:cs="Calibri"/>
                <w:sz w:val="24"/>
                <w:szCs w:val="24"/>
              </w:rPr>
              <w:t>orma Conciliaweb. Trascorsi i 20</w:t>
            </w:r>
            <w:r w:rsidRPr="00207F88">
              <w:rPr>
                <w:rFonts w:ascii="Calibri" w:hAnsi="Calibri" w:cs="Calibri"/>
                <w:sz w:val="24"/>
                <w:szCs w:val="24"/>
              </w:rPr>
              <w:t xml:space="preserve"> GG, qualora le parti non abbiano raggiunto un accordo, inizia la fase di conciliazione che si svolge attraverso uno scambio, non simultaneo (</w:t>
            </w:r>
            <w:r w:rsidRPr="00B55D5F">
              <w:rPr>
                <w:rFonts w:ascii="Calibri" w:hAnsi="Calibri" w:cs="Calibri"/>
                <w:i/>
                <w:sz w:val="24"/>
                <w:szCs w:val="24"/>
              </w:rPr>
              <w:t>chat virtual room</w:t>
            </w:r>
            <w:r w:rsidRPr="00207F88">
              <w:rPr>
                <w:rFonts w:ascii="Calibri" w:hAnsi="Calibri" w:cs="Calibri"/>
                <w:sz w:val="24"/>
                <w:szCs w:val="24"/>
              </w:rPr>
              <w:t>), di comunicazioni tra le parti, con l’intervento del c</w:t>
            </w:r>
            <w:r>
              <w:rPr>
                <w:rFonts w:ascii="Calibri" w:hAnsi="Calibri" w:cs="Calibri"/>
                <w:sz w:val="24"/>
                <w:szCs w:val="24"/>
              </w:rPr>
              <w:t xml:space="preserve">onciliatore. Questa fase dura 10 </w:t>
            </w:r>
            <w:r w:rsidRPr="00207F88">
              <w:rPr>
                <w:rFonts w:ascii="Calibri" w:hAnsi="Calibri" w:cs="Calibri"/>
                <w:sz w:val="24"/>
                <w:szCs w:val="24"/>
              </w:rPr>
              <w:t>GG, decorsi i quali,</w:t>
            </w:r>
            <w:r w:rsidR="00610F7D">
              <w:rPr>
                <w:rFonts w:ascii="Calibri" w:hAnsi="Calibri" w:cs="Calibri"/>
                <w:sz w:val="24"/>
                <w:szCs w:val="24"/>
              </w:rPr>
              <w:t xml:space="preserve"> </w:t>
            </w:r>
            <w:r w:rsidRPr="00B96828">
              <w:rPr>
                <w:rFonts w:ascii="Calibri" w:hAnsi="Calibri" w:cs="Calibri"/>
                <w:sz w:val="24"/>
                <w:szCs w:val="24"/>
              </w:rPr>
              <w:t>salvo che il Conciliatore non ritenga opportune ulteriori interlocuzioni con le parti ai fini del raggiungimento di una soluzione conciliativa della controversia, redige e sottoscrive un verbale</w:t>
            </w:r>
            <w:r>
              <w:rPr>
                <w:rFonts w:ascii="Calibri" w:hAnsi="Calibri" w:cs="Calibri"/>
                <w:sz w:val="24"/>
                <w:szCs w:val="24"/>
              </w:rPr>
              <w:t xml:space="preserve"> e</w:t>
            </w:r>
            <w:r w:rsidRPr="00207F88">
              <w:rPr>
                <w:rFonts w:ascii="Calibri" w:hAnsi="Calibri" w:cs="Calibri"/>
                <w:sz w:val="24"/>
                <w:szCs w:val="24"/>
              </w:rPr>
              <w:t xml:space="preserve"> il procedimento si conclude</w:t>
            </w:r>
            <w:r>
              <w:rPr>
                <w:rFonts w:ascii="Calibri" w:hAnsi="Calibri" w:cs="Calibri"/>
                <w:sz w:val="24"/>
                <w:szCs w:val="24"/>
              </w:rPr>
              <w:t>,</w:t>
            </w:r>
            <w:r w:rsidRPr="00207F88">
              <w:rPr>
                <w:rFonts w:ascii="Calibri" w:hAnsi="Calibri" w:cs="Calibri"/>
                <w:sz w:val="24"/>
                <w:szCs w:val="24"/>
              </w:rPr>
              <w:t xml:space="preserve"> o esito negativo o con esito positivo. L’esito viene registrato dal </w:t>
            </w:r>
            <w:r w:rsidRPr="00207F88">
              <w:rPr>
                <w:rFonts w:ascii="Calibri" w:hAnsi="Calibri" w:cs="Calibri"/>
                <w:sz w:val="24"/>
                <w:szCs w:val="24"/>
              </w:rPr>
              <w:lastRenderedPageBreak/>
              <w:t>conciliatore designato che provvede a creare il verbale tramite il web form e lo sottopone alla firma delle parti. Le parti firmano l’esito della conciliazione elettronicamente (generazione di codice OTP), il conciliatore</w:t>
            </w:r>
            <w:r>
              <w:rPr>
                <w:rFonts w:ascii="Calibri" w:hAnsi="Calibri" w:cs="Calibri"/>
                <w:sz w:val="24"/>
                <w:szCs w:val="24"/>
              </w:rPr>
              <w:t>, pe</w:t>
            </w:r>
            <w:r w:rsidRPr="005051CB">
              <w:rPr>
                <w:rFonts w:ascii="Calibri" w:hAnsi="Calibri" w:cs="Calibri"/>
                <w:b/>
                <w:sz w:val="24"/>
                <w:szCs w:val="24"/>
              </w:rPr>
              <w:t>r</w:t>
            </w:r>
            <w:r>
              <w:rPr>
                <w:rFonts w:ascii="Calibri" w:hAnsi="Calibri" w:cs="Calibri"/>
                <w:sz w:val="24"/>
                <w:szCs w:val="24"/>
              </w:rPr>
              <w:t xml:space="preserve"> i mancati accordi, mentre il Dirigente per gli accordi, </w:t>
            </w:r>
            <w:r w:rsidRPr="00207F88">
              <w:rPr>
                <w:rFonts w:ascii="Calibri" w:hAnsi="Calibri" w:cs="Calibri"/>
                <w:sz w:val="24"/>
                <w:szCs w:val="24"/>
              </w:rPr>
              <w:t>conclude definitivamente il procedimento apponendo la sua firma, dopo la firma delle parti.</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lastRenderedPageBreak/>
              <w:t>Settore Assistenza Organi Istituzionali-Affari Generali e Legali</w:t>
            </w:r>
          </w:p>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Tramite piattaforma Conciliaweb</w:t>
            </w:r>
          </w:p>
        </w:tc>
      </w:tr>
      <w:tr w:rsidR="00B55D5F" w:rsidRPr="00207F88" w:rsidTr="009A5C80">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5</w:t>
            </w: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 xml:space="preserve">Per le </w:t>
            </w:r>
            <w:r>
              <w:rPr>
                <w:rFonts w:ascii="Calibri" w:hAnsi="Calibri" w:cs="Calibri"/>
                <w:sz w:val="24"/>
                <w:szCs w:val="24"/>
              </w:rPr>
              <w:t>materie non elencate nell’art. 8 della Delibera  353/19/CONS,</w:t>
            </w:r>
            <w:r w:rsidRPr="00207F88">
              <w:rPr>
                <w:rFonts w:ascii="Calibri" w:hAnsi="Calibri" w:cs="Calibri"/>
                <w:sz w:val="24"/>
                <w:szCs w:val="24"/>
              </w:rPr>
              <w:t xml:space="preserve"> decorsi i 30GG, </w:t>
            </w:r>
            <w:r>
              <w:rPr>
                <w:rFonts w:ascii="Calibri" w:hAnsi="Calibri" w:cs="Calibri"/>
                <w:sz w:val="24"/>
                <w:szCs w:val="24"/>
              </w:rPr>
              <w:t xml:space="preserve">dall’avvio del procedimento, </w:t>
            </w:r>
            <w:r w:rsidRPr="00207F88">
              <w:rPr>
                <w:rFonts w:ascii="Calibri" w:hAnsi="Calibri" w:cs="Calibri"/>
                <w:sz w:val="24"/>
                <w:szCs w:val="24"/>
              </w:rPr>
              <w:t>nel caso di mancato accordo</w:t>
            </w:r>
            <w:r>
              <w:rPr>
                <w:rFonts w:ascii="Calibri" w:hAnsi="Calibri" w:cs="Calibri"/>
                <w:sz w:val="24"/>
                <w:szCs w:val="24"/>
              </w:rPr>
              <w:t xml:space="preserve"> in fase di negoziazione,</w:t>
            </w:r>
            <w:r w:rsidRPr="00207F88">
              <w:rPr>
                <w:rFonts w:ascii="Calibri" w:hAnsi="Calibri" w:cs="Calibri"/>
                <w:sz w:val="24"/>
                <w:szCs w:val="24"/>
              </w:rPr>
              <w:t xml:space="preserve"> il conciliatore designato convoca le parti per l’</w:t>
            </w:r>
            <w:r>
              <w:rPr>
                <w:rFonts w:ascii="Calibri" w:hAnsi="Calibri" w:cs="Calibri"/>
                <w:sz w:val="24"/>
                <w:szCs w:val="24"/>
              </w:rPr>
              <w:t>udienza di conciliazione.</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Tramite piattaforma Conciliaweb</w:t>
            </w:r>
          </w:p>
        </w:tc>
      </w:tr>
      <w:tr w:rsidR="00B55D5F" w:rsidRPr="00207F88" w:rsidTr="009A5C80">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6</w:t>
            </w: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9D17A3" w:rsidRDefault="00B55D5F" w:rsidP="009A5C80">
            <w:pPr>
              <w:spacing w:after="0" w:line="240" w:lineRule="auto"/>
              <w:jc w:val="both"/>
              <w:rPr>
                <w:rFonts w:ascii="Calibri" w:hAnsi="Calibri" w:cs="Calibri"/>
                <w:sz w:val="24"/>
                <w:szCs w:val="24"/>
              </w:rPr>
            </w:pPr>
            <w:r w:rsidRPr="00207F88">
              <w:rPr>
                <w:rFonts w:ascii="Calibri" w:hAnsi="Calibri" w:cs="Calibri"/>
                <w:b/>
                <w:sz w:val="24"/>
                <w:szCs w:val="24"/>
                <w:u w:val="single"/>
              </w:rPr>
              <w:t>INTEGRAZIONI DOCMENTALI/RINUNCE ALL’ISTANZA/ RICHIESTE DI DIFFERIMENTO DELL’UDIENZA /ECCEZIONI DI INMMISSIBILITÀ</w:t>
            </w:r>
            <w:r w:rsidRPr="00207F88">
              <w:rPr>
                <w:rFonts w:ascii="Calibri" w:hAnsi="Calibri" w:cs="Calibri"/>
                <w:sz w:val="24"/>
                <w:szCs w:val="24"/>
              </w:rPr>
              <w:t>: pervengono direttamente tramite piattaforma, vengono registrate e gestite dal conciliatore assegnatario.</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t>Tramite piattaforma Conciliaweb</w:t>
            </w:r>
          </w:p>
        </w:tc>
      </w:tr>
      <w:tr w:rsidR="00B55D5F" w:rsidRPr="00207F88" w:rsidTr="009A5C80">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7</w:t>
            </w: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B55D5F">
            <w:pPr>
              <w:spacing w:after="0" w:line="240" w:lineRule="auto"/>
              <w:jc w:val="both"/>
              <w:rPr>
                <w:rFonts w:ascii="Calibri" w:hAnsi="Calibri" w:cs="Calibri"/>
                <w:sz w:val="24"/>
                <w:szCs w:val="24"/>
              </w:rPr>
            </w:pPr>
            <w:r w:rsidRPr="00207F88">
              <w:rPr>
                <w:rFonts w:ascii="Calibri" w:hAnsi="Calibri" w:cs="Calibri"/>
                <w:b/>
                <w:sz w:val="24"/>
                <w:szCs w:val="24"/>
                <w:u w:val="single"/>
              </w:rPr>
              <w:t>Per le istanze trattate in udienza</w:t>
            </w:r>
            <w:r w:rsidRPr="00207F88">
              <w:rPr>
                <w:rFonts w:ascii="Calibri" w:hAnsi="Calibri" w:cs="Calibri"/>
                <w:sz w:val="24"/>
                <w:szCs w:val="24"/>
              </w:rPr>
              <w:t>: l’udienza si svolge</w:t>
            </w:r>
            <w:r>
              <w:rPr>
                <w:rFonts w:ascii="Calibri" w:hAnsi="Calibri" w:cs="Calibri"/>
                <w:sz w:val="24"/>
                <w:szCs w:val="24"/>
              </w:rPr>
              <w:t>, preferibilmente,</w:t>
            </w:r>
            <w:r w:rsidRPr="00207F88">
              <w:rPr>
                <w:rFonts w:ascii="Calibri" w:hAnsi="Calibri" w:cs="Calibri"/>
                <w:sz w:val="24"/>
                <w:szCs w:val="24"/>
              </w:rPr>
              <w:t xml:space="preserve"> tramite piattaforma utilizzando l’applicativo Cisco webex, tutte le parti partecipano in video/audio conferenza</w:t>
            </w:r>
            <w:r>
              <w:rPr>
                <w:rFonts w:ascii="Calibri" w:hAnsi="Calibri" w:cs="Calibri"/>
                <w:sz w:val="24"/>
                <w:szCs w:val="24"/>
              </w:rPr>
              <w:t>. L’esito dell’udienza (accordo/</w:t>
            </w:r>
            <w:r w:rsidRPr="00207F88">
              <w:rPr>
                <w:rFonts w:ascii="Calibri" w:hAnsi="Calibri" w:cs="Calibri"/>
                <w:sz w:val="24"/>
                <w:szCs w:val="24"/>
              </w:rPr>
              <w:t xml:space="preserve">mancato accordo/rinvio/mancata comparizione), viene registrato dal conciliatore designato che provvede a  creare il verbale tramite il web form che sottopone alla firma delle parti; le parti firmano l’esito della conciliazione elettronicamente (generazione di codice OTP), il conciliatore conclude definitivamente il procedimento apponendo la sua </w:t>
            </w:r>
            <w:r>
              <w:rPr>
                <w:rFonts w:ascii="Calibri" w:hAnsi="Calibri" w:cs="Calibri"/>
                <w:sz w:val="24"/>
                <w:szCs w:val="24"/>
              </w:rPr>
              <w:t>firma</w:t>
            </w:r>
            <w:r w:rsidRPr="00207F88">
              <w:rPr>
                <w:rFonts w:ascii="Calibri" w:hAnsi="Calibri" w:cs="Calibri"/>
                <w:sz w:val="24"/>
                <w:szCs w:val="24"/>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Tramite piattaforma Conciliaweb</w:t>
            </w:r>
          </w:p>
        </w:tc>
      </w:tr>
      <w:tr w:rsidR="00B55D5F" w:rsidRPr="00207F88" w:rsidTr="009A5C80">
        <w:trPr>
          <w:trHeight w:val="3267"/>
        </w:trPr>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b/>
                <w:sz w:val="24"/>
                <w:szCs w:val="24"/>
              </w:rPr>
            </w:pPr>
            <w:r w:rsidRPr="00207F88">
              <w:rPr>
                <w:rFonts w:ascii="Calibri" w:hAnsi="Calibri" w:cs="Calibri"/>
                <w:b/>
                <w:sz w:val="24"/>
                <w:szCs w:val="24"/>
              </w:rPr>
              <w:t>UTENZA DEBOLE/SOGGETTI SPROVVISTI DI SUPPORTI INFORMATICI</w:t>
            </w:r>
          </w:p>
          <w:p w:rsidR="00B55D5F" w:rsidRPr="00207F88" w:rsidRDefault="00B55D5F" w:rsidP="009A5C80">
            <w:pPr>
              <w:spacing w:after="0" w:line="240" w:lineRule="auto"/>
              <w:jc w:val="center"/>
              <w:rPr>
                <w:rFonts w:ascii="Calibri" w:hAnsi="Calibri" w:cs="Calibri"/>
                <w:b/>
                <w:sz w:val="24"/>
                <w:szCs w:val="24"/>
              </w:rPr>
            </w:pPr>
          </w:p>
        </w:tc>
        <w:tc>
          <w:tcPr>
            <w:tcW w:w="5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361EFC" w:rsidRDefault="00B55D5F" w:rsidP="009A5C80">
            <w:pPr>
              <w:spacing w:after="0" w:line="240" w:lineRule="auto"/>
              <w:jc w:val="both"/>
              <w:rPr>
                <w:rFonts w:ascii="Calibri" w:hAnsi="Calibri" w:cs="Calibri"/>
              </w:rPr>
            </w:pPr>
            <w:r w:rsidRPr="00361EFC">
              <w:rPr>
                <w:rFonts w:ascii="Calibri" w:hAnsi="Calibri" w:cs="Calibri"/>
              </w:rPr>
              <w:t>Agli utenti deboli, ovvero coloro che per la propria condizione personale non sono in grado di partecipare neanche tramite soggetto delegato, alla procedura con modalità telematiche accedendo alla piattaforma Conciliaweb, e ai soggetti sprovvisti di supporti informatici, è assicurata la possibilità di presentare l’istanza (presso la sede del Corecom con adeguata assistenza, chiamando al numero verde istituito dal Co.Re.Com. Calabria 800116171.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361EFC" w:rsidRDefault="00B55D5F" w:rsidP="009A5C80">
            <w:pPr>
              <w:jc w:val="both"/>
              <w:rPr>
                <w:rFonts w:ascii="Calibri" w:hAnsi="Calibri" w:cs="Calibri"/>
                <w:bCs/>
              </w:rPr>
            </w:pPr>
            <w:r w:rsidRPr="00361EFC">
              <w:rPr>
                <w:rFonts w:ascii="Calibri" w:hAnsi="Calibri" w:cs="Calibri"/>
                <w:bCs/>
              </w:rPr>
              <w:t>Settore Assistenza Organi Istituzionali-Affari Generali e Legali</w:t>
            </w:r>
          </w:p>
          <w:p w:rsidR="00B55D5F" w:rsidRPr="00361EFC" w:rsidRDefault="00B55D5F" w:rsidP="009A5C80">
            <w:pPr>
              <w:jc w:val="both"/>
              <w:rPr>
                <w:rFonts w:ascii="Calibri" w:hAnsi="Calibri" w:cs="Calibri"/>
                <w:bCs/>
              </w:rPr>
            </w:pPr>
            <w:r w:rsidRPr="00361EFC">
              <w:rPr>
                <w:rFonts w:ascii="Calibri" w:hAnsi="Calibri" w:cs="Calibri"/>
                <w:bCs/>
              </w:rPr>
              <w:t>Tramite piattaforma Conciliaweb</w:t>
            </w:r>
          </w:p>
          <w:p w:rsidR="00B55D5F" w:rsidRPr="00361EFC" w:rsidRDefault="00B55D5F" w:rsidP="009A5C80">
            <w:pPr>
              <w:jc w:val="both"/>
              <w:rPr>
                <w:rFonts w:ascii="Calibri" w:hAnsi="Calibri" w:cs="Calibri"/>
              </w:rPr>
            </w:pPr>
          </w:p>
        </w:tc>
      </w:tr>
      <w:tr w:rsidR="00B55D5F" w:rsidRPr="00207F88" w:rsidTr="0024598D">
        <w:tblPrEx>
          <w:shd w:val="clear" w:color="auto" w:fill="auto"/>
        </w:tblPrEx>
        <w:tc>
          <w:tcPr>
            <w:tcW w:w="2104" w:type="dxa"/>
            <w:hideMark/>
          </w:tcPr>
          <w:p w:rsidR="00B55D5F" w:rsidRPr="00207F88" w:rsidRDefault="00B55D5F" w:rsidP="009A5C80">
            <w:pPr>
              <w:spacing w:after="0" w:line="240" w:lineRule="auto"/>
              <w:jc w:val="center"/>
              <w:rPr>
                <w:rFonts w:ascii="Calibri" w:hAnsi="Calibri" w:cs="Calibri"/>
                <w:b/>
                <w:sz w:val="24"/>
                <w:szCs w:val="24"/>
              </w:rPr>
            </w:pPr>
            <w:r w:rsidRPr="00207F88">
              <w:rPr>
                <w:rFonts w:ascii="Calibri" w:hAnsi="Calibri" w:cs="Calibri"/>
                <w:b/>
                <w:sz w:val="24"/>
                <w:szCs w:val="24"/>
              </w:rPr>
              <w:t xml:space="preserve">ISTANZE DA PARTE </w:t>
            </w:r>
            <w:r w:rsidRPr="00207F88">
              <w:rPr>
                <w:rFonts w:ascii="Calibri" w:hAnsi="Calibri" w:cs="Calibri"/>
                <w:b/>
                <w:sz w:val="24"/>
                <w:szCs w:val="24"/>
              </w:rPr>
              <w:lastRenderedPageBreak/>
              <w:t>DEGLI OPERATORI</w:t>
            </w:r>
          </w:p>
        </w:tc>
        <w:tc>
          <w:tcPr>
            <w:tcW w:w="5231" w:type="dxa"/>
          </w:tcPr>
          <w:p w:rsidR="00CF4651" w:rsidRPr="00361EFC" w:rsidRDefault="009D17A3" w:rsidP="009A5C80">
            <w:pPr>
              <w:spacing w:after="0" w:line="240" w:lineRule="auto"/>
              <w:jc w:val="both"/>
              <w:rPr>
                <w:rFonts w:ascii="Calibri" w:hAnsi="Calibri" w:cs="Calibri"/>
              </w:rPr>
            </w:pPr>
            <w:r w:rsidRPr="00361EFC">
              <w:rPr>
                <w:rFonts w:ascii="Calibri" w:hAnsi="Calibri" w:cs="Calibri"/>
              </w:rPr>
              <w:lastRenderedPageBreak/>
              <w:t xml:space="preserve">Continua ad applicarsi il previgente sistema in quanto il </w:t>
            </w:r>
            <w:r w:rsidRPr="00361EFC">
              <w:rPr>
                <w:rFonts w:ascii="Calibri" w:hAnsi="Calibri" w:cs="Calibri"/>
              </w:rPr>
              <w:lastRenderedPageBreak/>
              <w:t>ricorso alla piattaforma Conciliaweb è previsto per le controversie per le quali è l’utente ad agire per la tutela dei propri diritti.</w:t>
            </w:r>
          </w:p>
        </w:tc>
        <w:tc>
          <w:tcPr>
            <w:tcW w:w="3297" w:type="dxa"/>
          </w:tcPr>
          <w:p w:rsidR="00B55D5F" w:rsidRPr="00361EFC" w:rsidRDefault="009D17A3" w:rsidP="009A5C80">
            <w:pPr>
              <w:jc w:val="both"/>
              <w:rPr>
                <w:rFonts w:ascii="Calibri" w:hAnsi="Calibri" w:cs="Calibri"/>
              </w:rPr>
            </w:pPr>
            <w:r w:rsidRPr="00361EFC">
              <w:rPr>
                <w:rFonts w:ascii="Calibri" w:hAnsi="Calibri" w:cs="Calibri"/>
              </w:rPr>
              <w:lastRenderedPageBreak/>
              <w:t>Settore Assistenza Orga</w:t>
            </w:r>
            <w:r w:rsidR="00361EFC">
              <w:rPr>
                <w:rFonts w:ascii="Calibri" w:hAnsi="Calibri" w:cs="Calibri"/>
              </w:rPr>
              <w:t xml:space="preserve">ni </w:t>
            </w:r>
            <w:r w:rsidR="00361EFC">
              <w:rPr>
                <w:rFonts w:ascii="Calibri" w:hAnsi="Calibri" w:cs="Calibri"/>
              </w:rPr>
              <w:lastRenderedPageBreak/>
              <w:t>Istituzionali-Affari Gen.</w:t>
            </w:r>
            <w:r w:rsidRPr="00361EFC">
              <w:rPr>
                <w:rFonts w:ascii="Calibri" w:hAnsi="Calibri" w:cs="Calibri"/>
              </w:rPr>
              <w:t xml:space="preserve"> e </w:t>
            </w:r>
            <w:r w:rsidR="00361EFC">
              <w:rPr>
                <w:rFonts w:ascii="Calibri" w:hAnsi="Calibri" w:cs="Calibri"/>
              </w:rPr>
              <w:t>Legali</w:t>
            </w:r>
          </w:p>
        </w:tc>
      </w:tr>
    </w:tbl>
    <w:p w:rsidR="00B55D5F" w:rsidRPr="00207F88" w:rsidRDefault="00B55D5F" w:rsidP="00B55D5F">
      <w:pPr>
        <w:rPr>
          <w:rFonts w:ascii="Calibri" w:hAnsi="Calibri" w:cs="Calibri"/>
          <w:sz w:val="24"/>
          <w:szCs w:val="24"/>
        </w:rPr>
      </w:pPr>
    </w:p>
    <w:p w:rsidR="00B55D5F" w:rsidRPr="00207F88" w:rsidRDefault="00B55D5F" w:rsidP="00B55D5F">
      <w:pPr>
        <w:rPr>
          <w:rFonts w:ascii="Calibri" w:hAnsi="Calibri" w:cs="Calibri"/>
          <w:sz w:val="24"/>
          <w:szCs w:val="24"/>
        </w:rPr>
      </w:pPr>
    </w:p>
    <w:p w:rsidR="00B55D5F" w:rsidRPr="00207F88" w:rsidRDefault="00B55D5F" w:rsidP="00B55D5F">
      <w:pPr>
        <w:spacing w:after="160" w:line="259" w:lineRule="auto"/>
        <w:rPr>
          <w:rFonts w:ascii="Calibri" w:hAnsi="Calibri" w:cs="Calibri"/>
          <w:sz w:val="24"/>
          <w:szCs w:val="24"/>
        </w:rPr>
      </w:pPr>
      <w:r w:rsidRPr="00207F88">
        <w:rPr>
          <w:rFonts w:ascii="Calibri" w:hAnsi="Calibri" w:cs="Calibri"/>
          <w:sz w:val="24"/>
          <w:szCs w:val="24"/>
        </w:rPr>
        <w:br w:type="page"/>
      </w:r>
    </w:p>
    <w:tbl>
      <w:tblPr>
        <w:tblStyle w:val="Grigliatabella"/>
        <w:tblW w:w="10632" w:type="dxa"/>
        <w:tblInd w:w="-318" w:type="dxa"/>
        <w:shd w:val="clear" w:color="auto" w:fill="FFFFFF" w:themeFill="background1"/>
        <w:tblLook w:val="04A0" w:firstRow="1" w:lastRow="0" w:firstColumn="1" w:lastColumn="0" w:noHBand="0" w:noVBand="1"/>
      </w:tblPr>
      <w:tblGrid>
        <w:gridCol w:w="710"/>
        <w:gridCol w:w="4536"/>
        <w:gridCol w:w="5386"/>
      </w:tblGrid>
      <w:tr w:rsidR="00B55D5F" w:rsidRPr="00207F88" w:rsidTr="00777EC6">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EE29B8">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EE29B8" w:rsidRPr="00EE29B8">
              <w:rPr>
                <w:rFonts w:ascii="Calibri" w:hAnsi="Calibri" w:cs="Calibri"/>
                <w:b/>
                <w:bCs/>
                <w:sz w:val="24"/>
                <w:szCs w:val="24"/>
              </w:rPr>
              <w:t xml:space="preserve"> N: Organismi di raccordo istituzionale, di garanzia, di controllo e di consulenza</w:t>
            </w:r>
          </w:p>
        </w:tc>
      </w:tr>
      <w:tr w:rsidR="00B55D5F" w:rsidRPr="00207F88" w:rsidTr="00EE29B8">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EE29B8" w:rsidP="009A5C80">
            <w:pPr>
              <w:spacing w:after="0" w:line="240" w:lineRule="auto"/>
              <w:jc w:val="both"/>
              <w:rPr>
                <w:rFonts w:ascii="Calibri" w:hAnsi="Calibri" w:cs="Calibri"/>
                <w:b/>
                <w:bCs/>
                <w:sz w:val="24"/>
                <w:szCs w:val="24"/>
              </w:rPr>
            </w:pPr>
            <w:r w:rsidRPr="00EE29B8">
              <w:rPr>
                <w:rFonts w:ascii="Calibri" w:hAnsi="Calibri" w:cs="Calibri"/>
                <w:b/>
                <w:bCs/>
                <w:sz w:val="24"/>
                <w:szCs w:val="24"/>
              </w:rPr>
              <w:t>Processo: Provvedimenti temporanei</w:t>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CC5C9B">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Principali norme o att</w:t>
            </w:r>
            <w:r>
              <w:rPr>
                <w:rFonts w:ascii="Calibri" w:hAnsi="Calibri" w:cs="Calibri"/>
                <w:b/>
                <w:bCs/>
                <w:lang w:eastAsia="en-US"/>
              </w:rPr>
              <w:t xml:space="preserve">i di riferimento: </w:t>
            </w:r>
          </w:p>
          <w:p w:rsidR="00B55D5F" w:rsidRPr="00207F88" w:rsidRDefault="00B55D5F" w:rsidP="00CC5C9B">
            <w:pPr>
              <w:pStyle w:val="centrato"/>
              <w:shd w:val="clear" w:color="auto" w:fill="FFFFFF"/>
              <w:spacing w:before="0" w:beforeAutospacing="0" w:after="0" w:afterAutospacing="0"/>
              <w:jc w:val="both"/>
              <w:rPr>
                <w:rFonts w:ascii="Calibri" w:hAnsi="Calibri" w:cs="Calibri"/>
                <w:bCs/>
                <w:lang w:eastAsia="en-US"/>
              </w:rPr>
            </w:pPr>
            <w:r w:rsidRPr="00CC5C9B">
              <w:rPr>
                <w:rFonts w:ascii="Calibri" w:hAnsi="Calibri" w:cs="Calibri"/>
                <w:bCs/>
                <w:lang w:eastAsia="en-US"/>
              </w:rPr>
              <w:t xml:space="preserve">Delibera n. 353/19/CONS - Approvazione del regolamento sulle procedure di risoluzione delle controversie tra utenti e operatori di comunicazioni elettroniche - entrata in funzione della piattaforma telematica di gestione delle controversie “Conciliaweb"; Allegato A alla Delibera 203/18/CONS - Regolamento sulle procedure di risoluzione delle controversie tra utenti e operatori di comunicazioni elettroniche; Delibera n. 339/18/CONS - Regolamento applicativo sulle procedure di risoluzione delle controversie tra utenti e operatori di comunicazioni elettroniche tramite la piattaforma ConciliaWeb, ai sensi dell'articolo 3, comma 3, dell'accordo quadro del 20 novembre 2017 per l'esercizio delle funzioni delegate ai Corecom. DELIBERA n. 347/18/CONS. </w:t>
            </w:r>
            <w:r w:rsidR="0072546F" w:rsidRPr="0072546F">
              <w:rPr>
                <w:rFonts w:ascii="Calibri" w:hAnsi="Calibri" w:cs="Calibri"/>
                <w:bCs/>
                <w:lang w:eastAsia="en-US"/>
              </w:rPr>
              <w:t xml:space="preserve">Regolamento sulle procedure di risoluzione delle controversie tra utenti e operatori di comunicazioni elettroniche (all. A alla delibera n. 203/18/CONS come modificato dalla delibera n. 390/21/CONS). </w:t>
            </w:r>
            <w:r w:rsidRPr="00CC5C9B">
              <w:rPr>
                <w:rFonts w:ascii="Calibri" w:hAnsi="Calibri" w:cs="Calibri"/>
                <w:bCs/>
                <w:lang w:eastAsia="en-US"/>
              </w:rPr>
              <w:t>ACCORDO QUADRO AGCOM-CORECOM, CONVENZIONE CORECOM CALABRIA-AgCom, sott</w:t>
            </w:r>
            <w:r w:rsidR="00CC5C9B">
              <w:rPr>
                <w:rFonts w:ascii="Calibri" w:hAnsi="Calibri" w:cs="Calibri"/>
                <w:bCs/>
                <w:lang w:eastAsia="en-US"/>
              </w:rPr>
              <w:t>oscritta il 19/21 dicembre 2017</w:t>
            </w:r>
          </w:p>
        </w:tc>
      </w:tr>
      <w:tr w:rsidR="00B55D5F" w:rsidRPr="00207F88" w:rsidTr="00203EB2">
        <w:tc>
          <w:tcPr>
            <w:tcW w:w="71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B55D5F" w:rsidRPr="00207F88" w:rsidRDefault="00B55D5F" w:rsidP="009A5C80">
            <w:pPr>
              <w:spacing w:after="0" w:line="240" w:lineRule="auto"/>
              <w:jc w:val="center"/>
              <w:rPr>
                <w:rFonts w:ascii="Calibri" w:hAnsi="Calibri" w:cs="Calibri"/>
                <w:b/>
                <w:bCs/>
                <w:sz w:val="24"/>
                <w:szCs w:val="24"/>
              </w:rPr>
            </w:pPr>
          </w:p>
        </w:tc>
        <w:tc>
          <w:tcPr>
            <w:tcW w:w="4536" w:type="dxa"/>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B55D5F" w:rsidRPr="00207F88" w:rsidRDefault="00B55D5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386" w:type="dxa"/>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hideMark/>
          </w:tcPr>
          <w:p w:rsidR="00B55D5F" w:rsidRPr="00207F88" w:rsidRDefault="00B55D5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bl>
    <w:tbl>
      <w:tblPr>
        <w:tblStyle w:val="Grigliatabella5"/>
        <w:tblW w:w="10632" w:type="dxa"/>
        <w:tblInd w:w="-318" w:type="dxa"/>
        <w:shd w:val="clear" w:color="auto" w:fill="FFFFFF" w:themeFill="background1"/>
        <w:tblLook w:val="04A0" w:firstRow="1" w:lastRow="0" w:firstColumn="1" w:lastColumn="0" w:noHBand="0" w:noVBand="1"/>
      </w:tblPr>
      <w:tblGrid>
        <w:gridCol w:w="710"/>
        <w:gridCol w:w="4536"/>
        <w:gridCol w:w="5386"/>
      </w:tblGrid>
      <w:tr w:rsidR="00B55D5F" w:rsidRPr="00207F88" w:rsidTr="00203EB2">
        <w:tc>
          <w:tcPr>
            <w:tcW w:w="71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Ricezione istanza in formato digitale su piattaforma Conciliaweb, già protocollata.</w:t>
            </w:r>
          </w:p>
          <w:p w:rsidR="00B55D5F" w:rsidRPr="00207F88" w:rsidRDefault="00BA52E1" w:rsidP="009A5C80">
            <w:pPr>
              <w:spacing w:after="0" w:line="240" w:lineRule="auto"/>
              <w:jc w:val="both"/>
              <w:rPr>
                <w:rFonts w:ascii="Calibri" w:hAnsi="Calibri" w:cs="Calibri"/>
                <w:sz w:val="24"/>
                <w:szCs w:val="24"/>
              </w:rPr>
            </w:pPr>
            <w:r>
              <w:rPr>
                <w:rFonts w:ascii="Calibri" w:hAnsi="Calibri" w:cs="Calibri"/>
                <w:bCs/>
                <w:sz w:val="24"/>
                <w:szCs w:val="24"/>
              </w:rPr>
              <w:t xml:space="preserve">È </w:t>
            </w:r>
            <w:r w:rsidR="00B55D5F" w:rsidRPr="00207F88">
              <w:rPr>
                <w:rFonts w:ascii="Calibri" w:hAnsi="Calibri" w:cs="Calibri"/>
                <w:bCs/>
                <w:sz w:val="24"/>
                <w:szCs w:val="24"/>
              </w:rPr>
              <w:t>stato istituito il numero verde Co.Re.Com. 800116171</w:t>
            </w:r>
            <w:r w:rsidR="00B55D5F" w:rsidRPr="00207F88">
              <w:rPr>
                <w:rFonts w:ascii="Calibri" w:hAnsi="Calibri" w:cs="Calibri"/>
                <w:sz w:val="24"/>
                <w:szCs w:val="24"/>
              </w:rPr>
              <w:t>, che può essere contattato per supporto in fase di accesso e compilazione dei web-form.</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p>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Piattaforma Conciliaweb</w:t>
            </w:r>
          </w:p>
          <w:p w:rsidR="00B55D5F" w:rsidRPr="00207F88" w:rsidRDefault="00B55D5F" w:rsidP="009A5C80">
            <w:pPr>
              <w:jc w:val="both"/>
              <w:rPr>
                <w:rFonts w:ascii="Calibri" w:hAnsi="Calibri" w:cs="Calibri"/>
                <w:bCs/>
                <w:sz w:val="24"/>
                <w:szCs w:val="24"/>
              </w:rPr>
            </w:pPr>
          </w:p>
          <w:p w:rsidR="00B55D5F" w:rsidRPr="00207F88" w:rsidRDefault="00B55D5F" w:rsidP="00B55D5F">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tc>
      </w:tr>
      <w:tr w:rsidR="00B55D5F" w:rsidRPr="00207F88" w:rsidTr="00203EB2">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Assegnazione al Co.Re.Com. competente per territorio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Piattaforma Conciliaweb</w:t>
            </w:r>
          </w:p>
        </w:tc>
      </w:tr>
      <w:tr w:rsidR="00B55D5F" w:rsidRPr="00207F88" w:rsidTr="00203EB2">
        <w:trPr>
          <w:trHeight w:val="108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Verifica preliminare dei requisiti di ammissibilità dell' istanza   e assegnazione al funzionario competente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03EB2" w:rsidRDefault="00B55D5F" w:rsidP="00203EB2">
            <w:pPr>
              <w:spacing w:after="0"/>
              <w:jc w:val="both"/>
              <w:rPr>
                <w:rFonts w:ascii="Calibri" w:hAnsi="Calibri" w:cs="Calibri"/>
                <w:bCs/>
                <w:sz w:val="24"/>
                <w:szCs w:val="24"/>
              </w:rPr>
            </w:pPr>
            <w:r w:rsidRPr="00207F88">
              <w:rPr>
                <w:rFonts w:ascii="Calibri" w:hAnsi="Calibri" w:cs="Calibri"/>
                <w:bCs/>
                <w:sz w:val="24"/>
                <w:szCs w:val="24"/>
              </w:rPr>
              <w:t>Settore Assistenza Organi Istituzionali-Affari Gene</w:t>
            </w:r>
            <w:r w:rsidR="00203EB2">
              <w:rPr>
                <w:rFonts w:ascii="Calibri" w:hAnsi="Calibri" w:cs="Calibri"/>
                <w:bCs/>
                <w:sz w:val="24"/>
                <w:szCs w:val="24"/>
              </w:rPr>
              <w:t>rali e Legali</w:t>
            </w:r>
          </w:p>
          <w:p w:rsidR="00B55D5F" w:rsidRPr="00203EB2" w:rsidRDefault="00B55D5F" w:rsidP="00203EB2">
            <w:pPr>
              <w:spacing w:after="0"/>
              <w:jc w:val="both"/>
              <w:rPr>
                <w:rFonts w:ascii="Calibri" w:hAnsi="Calibri" w:cs="Calibri"/>
                <w:bCs/>
                <w:sz w:val="24"/>
                <w:szCs w:val="24"/>
              </w:rPr>
            </w:pPr>
            <w:r w:rsidRPr="00207F88">
              <w:rPr>
                <w:rFonts w:ascii="Calibri" w:hAnsi="Calibri" w:cs="Calibri"/>
                <w:bCs/>
                <w:sz w:val="24"/>
                <w:szCs w:val="24"/>
              </w:rPr>
              <w:t>Tramite piattaforma Conciliaweb</w:t>
            </w:r>
          </w:p>
        </w:tc>
      </w:tr>
      <w:tr w:rsidR="00B55D5F" w:rsidRPr="00207F88" w:rsidTr="00203EB2">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Dall’assegnazione l’operatore ha 5 gg. per produrre: memorie, documentazioni, altro, in ordine all’istanza di provvedimento temporaneo.</w:t>
            </w:r>
            <w:r w:rsidR="00EE29B8">
              <w:rPr>
                <w:rFonts w:ascii="Calibri" w:hAnsi="Calibri" w:cs="Calibri"/>
                <w:sz w:val="24"/>
                <w:szCs w:val="24"/>
              </w:rPr>
              <w:t xml:space="preserve"> </w:t>
            </w:r>
            <w:r w:rsidRPr="00207F88">
              <w:rPr>
                <w:rFonts w:ascii="Calibri" w:hAnsi="Calibri" w:cs="Calibri"/>
                <w:sz w:val="24"/>
                <w:szCs w:val="24"/>
              </w:rPr>
              <w:t>Il funzionario assegnatario, entr</w:t>
            </w:r>
            <w:r>
              <w:rPr>
                <w:rFonts w:ascii="Calibri" w:hAnsi="Calibri" w:cs="Calibri"/>
                <w:sz w:val="24"/>
                <w:szCs w:val="24"/>
              </w:rPr>
              <w:t>o 10 gg. dall’assegnazione, può:</w:t>
            </w:r>
          </w:p>
          <w:p w:rsidR="00B55D5F" w:rsidRDefault="00B55D5F" w:rsidP="009B145E">
            <w:pPr>
              <w:pStyle w:val="Paragrafoelenco"/>
              <w:numPr>
                <w:ilvl w:val="0"/>
                <w:numId w:val="29"/>
              </w:numPr>
              <w:spacing w:after="0" w:line="240" w:lineRule="auto"/>
              <w:jc w:val="both"/>
              <w:rPr>
                <w:rFonts w:ascii="Calibri" w:hAnsi="Calibri" w:cs="Calibri"/>
                <w:sz w:val="24"/>
                <w:szCs w:val="24"/>
              </w:rPr>
            </w:pPr>
            <w:r w:rsidRPr="00B55D5F">
              <w:rPr>
                <w:rFonts w:ascii="Calibri" w:hAnsi="Calibri" w:cs="Calibri"/>
                <w:sz w:val="24"/>
                <w:szCs w:val="24"/>
              </w:rPr>
              <w:t>Richiedere ulteriori integrazioni documentali/informazioni alle parti;</w:t>
            </w:r>
          </w:p>
          <w:p w:rsidR="00B55D5F" w:rsidRDefault="00B55D5F" w:rsidP="009B145E">
            <w:pPr>
              <w:pStyle w:val="Paragrafoelenco"/>
              <w:numPr>
                <w:ilvl w:val="0"/>
                <w:numId w:val="29"/>
              </w:numPr>
              <w:spacing w:after="0" w:line="240" w:lineRule="auto"/>
              <w:jc w:val="both"/>
              <w:rPr>
                <w:rFonts w:ascii="Calibri" w:hAnsi="Calibri" w:cs="Calibri"/>
                <w:sz w:val="24"/>
                <w:szCs w:val="24"/>
              </w:rPr>
            </w:pPr>
            <w:r w:rsidRPr="00B55D5F">
              <w:rPr>
                <w:rFonts w:ascii="Calibri" w:hAnsi="Calibri" w:cs="Calibri"/>
                <w:sz w:val="24"/>
                <w:szCs w:val="24"/>
              </w:rPr>
              <w:t>estendere il procedimento ad altro operatore;</w:t>
            </w:r>
          </w:p>
          <w:p w:rsidR="00B55D5F" w:rsidRDefault="00B55D5F" w:rsidP="009B145E">
            <w:pPr>
              <w:pStyle w:val="Paragrafoelenco"/>
              <w:numPr>
                <w:ilvl w:val="0"/>
                <w:numId w:val="29"/>
              </w:numPr>
              <w:spacing w:after="0" w:line="240" w:lineRule="auto"/>
              <w:jc w:val="both"/>
              <w:rPr>
                <w:rFonts w:ascii="Calibri" w:hAnsi="Calibri" w:cs="Calibri"/>
                <w:sz w:val="24"/>
                <w:szCs w:val="24"/>
              </w:rPr>
            </w:pPr>
            <w:r w:rsidRPr="00B55D5F">
              <w:rPr>
                <w:rFonts w:ascii="Calibri" w:hAnsi="Calibri" w:cs="Calibri"/>
                <w:sz w:val="24"/>
                <w:szCs w:val="24"/>
              </w:rPr>
              <w:t>redigere un provvedimento temporaneo, assegnando all’operatore un termine perentorio, entro cui mettere in atto le procedure tecniche/amministrative/gestionali, atte ad eliminare il disservizio segnalato dall’istante;</w:t>
            </w:r>
          </w:p>
          <w:p w:rsidR="00B55D5F" w:rsidRDefault="00B55D5F" w:rsidP="009B145E">
            <w:pPr>
              <w:pStyle w:val="Paragrafoelenco"/>
              <w:numPr>
                <w:ilvl w:val="0"/>
                <w:numId w:val="29"/>
              </w:numPr>
              <w:spacing w:after="0" w:line="240" w:lineRule="auto"/>
              <w:jc w:val="both"/>
              <w:rPr>
                <w:rFonts w:ascii="Calibri" w:hAnsi="Calibri" w:cs="Calibri"/>
                <w:sz w:val="24"/>
                <w:szCs w:val="24"/>
              </w:rPr>
            </w:pPr>
            <w:r w:rsidRPr="00B55D5F">
              <w:rPr>
                <w:rFonts w:ascii="Calibri" w:hAnsi="Calibri" w:cs="Calibri"/>
                <w:sz w:val="24"/>
                <w:szCs w:val="24"/>
              </w:rPr>
              <w:t xml:space="preserve">redigere un provvedimento di </w:t>
            </w:r>
            <w:r w:rsidRPr="00B55D5F">
              <w:rPr>
                <w:rFonts w:ascii="Calibri" w:hAnsi="Calibri" w:cs="Calibri"/>
                <w:sz w:val="24"/>
                <w:szCs w:val="24"/>
              </w:rPr>
              <w:lastRenderedPageBreak/>
              <w:t>rigetto;</w:t>
            </w:r>
          </w:p>
          <w:p w:rsidR="00B55D5F" w:rsidRPr="00B55D5F" w:rsidRDefault="00B55D5F" w:rsidP="009B145E">
            <w:pPr>
              <w:pStyle w:val="Paragrafoelenco"/>
              <w:numPr>
                <w:ilvl w:val="0"/>
                <w:numId w:val="29"/>
              </w:numPr>
              <w:spacing w:after="0" w:line="240" w:lineRule="auto"/>
              <w:jc w:val="both"/>
              <w:rPr>
                <w:rFonts w:ascii="Calibri" w:hAnsi="Calibri" w:cs="Calibri"/>
                <w:sz w:val="24"/>
                <w:szCs w:val="24"/>
              </w:rPr>
            </w:pPr>
            <w:r w:rsidRPr="00B55D5F">
              <w:rPr>
                <w:rFonts w:ascii="Calibri" w:hAnsi="Calibri" w:cs="Calibri"/>
                <w:sz w:val="24"/>
                <w:szCs w:val="24"/>
              </w:rPr>
              <w:t>archiviare il procedimento (tramite sottoscrizione codice OTP)</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bCs/>
                <w:sz w:val="24"/>
                <w:szCs w:val="24"/>
              </w:rPr>
            </w:pPr>
          </w:p>
          <w:p w:rsidR="00B55D5F" w:rsidRPr="00207F88" w:rsidRDefault="00B55D5F" w:rsidP="009A5C80">
            <w:pPr>
              <w:jc w:val="both"/>
              <w:rPr>
                <w:rFonts w:ascii="Calibri" w:hAnsi="Calibri" w:cs="Calibri"/>
                <w:bCs/>
                <w:sz w:val="24"/>
                <w:szCs w:val="24"/>
              </w:rPr>
            </w:pPr>
          </w:p>
          <w:p w:rsidR="00B55D5F" w:rsidRPr="00207F88" w:rsidRDefault="00B55D5F" w:rsidP="009A5C80">
            <w:pPr>
              <w:jc w:val="both"/>
              <w:rPr>
                <w:rFonts w:ascii="Calibri" w:hAnsi="Calibri" w:cs="Calibri"/>
                <w:bCs/>
                <w:sz w:val="24"/>
                <w:szCs w:val="24"/>
              </w:rPr>
            </w:pPr>
          </w:p>
          <w:p w:rsidR="00B55D5F" w:rsidRPr="00207F88" w:rsidRDefault="00B55D5F" w:rsidP="009A5C80">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Tramite piattaforma Conciliaweb</w:t>
            </w:r>
          </w:p>
        </w:tc>
      </w:tr>
      <w:tr w:rsidR="00B55D5F" w:rsidRPr="00207F88" w:rsidTr="00203EB2">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55D5F" w:rsidRPr="00207F88" w:rsidRDefault="00B55D5F" w:rsidP="00B55D5F">
            <w:pPr>
              <w:spacing w:after="0" w:line="240" w:lineRule="auto"/>
              <w:jc w:val="center"/>
              <w:rPr>
                <w:rFonts w:ascii="Calibri" w:hAnsi="Calibri" w:cs="Calibri"/>
                <w:sz w:val="24"/>
                <w:szCs w:val="24"/>
              </w:rPr>
            </w:pPr>
            <w:r w:rsidRPr="00207F88">
              <w:rPr>
                <w:rFonts w:ascii="Calibri" w:hAnsi="Calibri" w:cs="Calibri"/>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55D5F" w:rsidRPr="00207F88" w:rsidRDefault="00B55D5F" w:rsidP="00B55D5F">
            <w:pPr>
              <w:spacing w:after="0" w:line="240" w:lineRule="auto"/>
              <w:jc w:val="both"/>
              <w:rPr>
                <w:rFonts w:ascii="Calibri" w:hAnsi="Calibri" w:cs="Calibri"/>
                <w:sz w:val="24"/>
                <w:szCs w:val="24"/>
              </w:rPr>
            </w:pPr>
            <w:r>
              <w:rPr>
                <w:rFonts w:ascii="Calibri" w:hAnsi="Calibri" w:cs="Calibri"/>
                <w:sz w:val="24"/>
                <w:szCs w:val="24"/>
              </w:rPr>
              <w:t xml:space="preserve">Il provvedimento temporaneo, </w:t>
            </w:r>
            <w:r w:rsidRPr="00207F88">
              <w:rPr>
                <w:rFonts w:ascii="Calibri" w:hAnsi="Calibri" w:cs="Calibri"/>
                <w:sz w:val="24"/>
                <w:szCs w:val="24"/>
              </w:rPr>
              <w:t>il provvedimento di rigetto</w:t>
            </w:r>
            <w:r>
              <w:rPr>
                <w:rFonts w:ascii="Calibri" w:hAnsi="Calibri" w:cs="Calibri"/>
                <w:sz w:val="24"/>
                <w:szCs w:val="24"/>
              </w:rPr>
              <w:t xml:space="preserve"> e l’archiviazione</w:t>
            </w:r>
            <w:r w:rsidRPr="00207F88">
              <w:rPr>
                <w:rFonts w:ascii="Calibri" w:hAnsi="Calibri" w:cs="Calibri"/>
                <w:sz w:val="24"/>
                <w:szCs w:val="24"/>
              </w:rPr>
              <w:t>, vengono creati in piattaforma dal funzionario assegnatario e sottoposti alla valutazione del direttore, quest’ultimo provvede all’eventuale modifica, alla successiva approvazione definitiva e alla sottoscrizione elettronica (tramite codice OTP)</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55D5F" w:rsidRPr="00207F88" w:rsidRDefault="00B55D5F" w:rsidP="00B55D5F">
            <w:pPr>
              <w:jc w:val="both"/>
              <w:rPr>
                <w:rFonts w:ascii="Calibri" w:hAnsi="Calibri" w:cs="Calibri"/>
                <w:bCs/>
                <w:sz w:val="24"/>
                <w:szCs w:val="24"/>
              </w:rPr>
            </w:pPr>
            <w:r w:rsidRPr="00207F88">
              <w:rPr>
                <w:rFonts w:ascii="Calibri" w:hAnsi="Calibri" w:cs="Calibri"/>
                <w:bCs/>
                <w:sz w:val="24"/>
                <w:szCs w:val="24"/>
              </w:rPr>
              <w:t>Settore Assistenza Organi Istituzionali-Affari Generali e Legali</w:t>
            </w:r>
          </w:p>
          <w:p w:rsidR="00B55D5F" w:rsidRPr="00207F88" w:rsidRDefault="00B55D5F" w:rsidP="00B55D5F">
            <w:pPr>
              <w:jc w:val="both"/>
              <w:rPr>
                <w:rFonts w:ascii="Calibri" w:hAnsi="Calibri" w:cs="Calibri"/>
                <w:sz w:val="24"/>
                <w:szCs w:val="24"/>
              </w:rPr>
            </w:pPr>
            <w:r w:rsidRPr="00207F88">
              <w:rPr>
                <w:rFonts w:ascii="Calibri" w:hAnsi="Calibri" w:cs="Calibri"/>
                <w:bCs/>
                <w:sz w:val="24"/>
                <w:szCs w:val="24"/>
              </w:rPr>
              <w:t>Tramite piattaforma Conciliaweb</w:t>
            </w:r>
          </w:p>
        </w:tc>
      </w:tr>
    </w:tbl>
    <w:p w:rsidR="00B55D5F" w:rsidRDefault="00B55D5F"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Default="00203EB2" w:rsidP="00B55D5F">
      <w:pPr>
        <w:rPr>
          <w:rFonts w:ascii="Calibri" w:hAnsi="Calibri" w:cs="Calibri"/>
          <w:sz w:val="24"/>
          <w:szCs w:val="24"/>
        </w:rPr>
      </w:pPr>
    </w:p>
    <w:p w:rsidR="00203EB2" w:rsidRPr="00207F88" w:rsidRDefault="00203EB2" w:rsidP="00B55D5F">
      <w:pPr>
        <w:rPr>
          <w:rFonts w:ascii="Calibri" w:hAnsi="Calibri" w:cs="Calibri"/>
          <w:sz w:val="24"/>
          <w:szCs w:val="24"/>
        </w:rPr>
      </w:pPr>
    </w:p>
    <w:tbl>
      <w:tblPr>
        <w:tblStyle w:val="Grigliatabella"/>
        <w:tblW w:w="10491" w:type="dxa"/>
        <w:tblInd w:w="-318" w:type="dxa"/>
        <w:shd w:val="clear" w:color="auto" w:fill="FFFFFF" w:themeFill="background1"/>
        <w:tblLook w:val="04A0" w:firstRow="1" w:lastRow="0" w:firstColumn="1" w:lastColumn="0" w:noHBand="0" w:noVBand="1"/>
      </w:tblPr>
      <w:tblGrid>
        <w:gridCol w:w="696"/>
        <w:gridCol w:w="5880"/>
        <w:gridCol w:w="3915"/>
      </w:tblGrid>
      <w:tr w:rsidR="00B55D5F" w:rsidRPr="00207F88" w:rsidTr="00203EB2">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EE29B8">
            <w:pPr>
              <w:spacing w:after="0" w:line="240" w:lineRule="auto"/>
              <w:jc w:val="both"/>
              <w:rPr>
                <w:rFonts w:ascii="Calibri" w:hAnsi="Calibri" w:cs="Calibri"/>
                <w:b/>
                <w:bCs/>
                <w:sz w:val="24"/>
                <w:szCs w:val="24"/>
              </w:rPr>
            </w:pPr>
            <w:r>
              <w:rPr>
                <w:rFonts w:ascii="Calibri" w:hAnsi="Calibri" w:cs="Calibri"/>
                <w:b/>
                <w:bCs/>
                <w:sz w:val="24"/>
                <w:szCs w:val="24"/>
              </w:rPr>
              <w:t>Area di rischio</w:t>
            </w:r>
            <w:r w:rsidR="00EE29B8" w:rsidRPr="00EE29B8">
              <w:rPr>
                <w:rFonts w:ascii="Calibri" w:hAnsi="Calibri" w:cs="Calibri"/>
                <w:b/>
                <w:bCs/>
                <w:sz w:val="24"/>
                <w:szCs w:val="24"/>
              </w:rPr>
              <w:t xml:space="preserve"> N: Organismi di raccordo istituzionale, di garanzia, di controllo e di consulenza</w:t>
            </w:r>
          </w:p>
        </w:tc>
      </w:tr>
      <w:tr w:rsidR="00B55D5F" w:rsidRPr="00207F88" w:rsidTr="00203EB2">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EE29B8" w:rsidP="009A5C80">
            <w:pPr>
              <w:spacing w:after="0" w:line="240" w:lineRule="auto"/>
              <w:jc w:val="both"/>
              <w:rPr>
                <w:rFonts w:ascii="Calibri" w:hAnsi="Calibri" w:cs="Calibri"/>
                <w:b/>
                <w:bCs/>
                <w:sz w:val="24"/>
                <w:szCs w:val="24"/>
              </w:rPr>
            </w:pPr>
            <w:r w:rsidRPr="00EE29B8">
              <w:rPr>
                <w:rFonts w:ascii="Calibri" w:hAnsi="Calibri" w:cs="Calibri"/>
                <w:b/>
                <w:bCs/>
                <w:sz w:val="24"/>
                <w:szCs w:val="24"/>
              </w:rPr>
              <w:t>Processo: Messaggi autogestiti politici gratuiti-MAG</w:t>
            </w:r>
            <w:r w:rsidRPr="00EE29B8">
              <w:rPr>
                <w:rFonts w:ascii="Calibri" w:hAnsi="Calibri" w:cs="Calibri"/>
                <w:b/>
                <w:bCs/>
                <w:sz w:val="24"/>
                <w:szCs w:val="24"/>
              </w:rPr>
              <w:tab/>
            </w:r>
            <w:r w:rsidRPr="00EE29B8">
              <w:rPr>
                <w:rFonts w:ascii="Calibri" w:hAnsi="Calibri" w:cs="Calibri"/>
                <w:b/>
                <w:bCs/>
                <w:sz w:val="24"/>
                <w:szCs w:val="24"/>
              </w:rPr>
              <w:tab/>
            </w:r>
          </w:p>
        </w:tc>
      </w:tr>
      <w:tr w:rsidR="00B55D5F" w:rsidRPr="00207F88" w:rsidTr="00203EB2">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203EB2">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Principa</w:t>
            </w:r>
            <w:r w:rsidR="00CC5C9B">
              <w:rPr>
                <w:rFonts w:ascii="Calibri" w:hAnsi="Calibri" w:cs="Calibri"/>
                <w:b/>
                <w:bCs/>
                <w:lang w:eastAsia="en-US"/>
              </w:rPr>
              <w:t>li norme o atti di riferimento:</w:t>
            </w:r>
          </w:p>
          <w:p w:rsidR="00B55D5F" w:rsidRPr="00207F88" w:rsidRDefault="00B55D5F" w:rsidP="009A5C80">
            <w:pPr>
              <w:pStyle w:val="centrato"/>
              <w:shd w:val="clear" w:color="auto" w:fill="FFFFFF"/>
              <w:spacing w:before="0" w:beforeAutospacing="0" w:after="0" w:afterAutospacing="0"/>
              <w:jc w:val="both"/>
              <w:rPr>
                <w:rFonts w:ascii="Calibri" w:hAnsi="Calibri" w:cs="Calibri"/>
                <w:bCs/>
                <w:lang w:eastAsia="en-US"/>
              </w:rPr>
            </w:pPr>
            <w:r w:rsidRPr="00CC5C9B">
              <w:rPr>
                <w:rFonts w:ascii="Calibri" w:hAnsi="Calibri" w:cs="Calibri"/>
                <w:bCs/>
                <w:lang w:eastAsia="en-US"/>
              </w:rPr>
              <w:t>L. n. 28/2000 ("Disposizioni per la parità d'accesso ai mezzi di informazione durante le campagne elettorali e referendarie e per la comunicazione politica"), Delibere attuative AgCom (emanate in occasione delle competizione elettorali/referendarie”), L.r. 2/2001 ("Istituzione Co.Re.Com. Calabria”)</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55D5F" w:rsidRPr="00207F88" w:rsidRDefault="00B55D5F" w:rsidP="009A5C80">
            <w:pPr>
              <w:spacing w:after="0" w:line="240" w:lineRule="auto"/>
              <w:jc w:val="both"/>
              <w:rPr>
                <w:rFonts w:ascii="Calibri" w:hAnsi="Calibri" w:cs="Calibri"/>
                <w:b/>
                <w:bCs/>
                <w:sz w:val="24"/>
                <w:szCs w:val="24"/>
              </w:rPr>
            </w:pP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1</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Avvio del procedimento e comunicazione alle emittenti radiotelevisive</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2</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Ricezione e protocollazione delle adesioni da parte delle emittenti radiotelevisive (MAG 1), predisposizione di un elenco delle emittenti aderenti e pubblicazione, sul sito web Co.Re.Com, e trasmissione all'Agcom</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3</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Ricezione e protocollazione delle richieste da parte dei soggetti politici (MAG 3) e trasmissione all'Agcom</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4</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Determinazione dell'ordine di messa in onda per il primo giorno di trasmissione MAG (sorteggio) e comunicazione alle emittenti radiotelevisive</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5</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 xml:space="preserve">Istruttoria ai fini del riparto: determinazione dell'ammontare dei rimborsi spettanti a ciascuna emittente radiotelevisiva  </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6</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Ricezione e verifica delle attestazioni congiunte (emittente/soggetto politico) e calcolo delle reali spettanze</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7</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 xml:space="preserve">Informativa al Comitato </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p w:rsidR="00B55D5F" w:rsidRPr="00207F88" w:rsidRDefault="00B55D5F" w:rsidP="009A5C80">
            <w:pPr>
              <w:spacing w:after="0" w:line="240" w:lineRule="auto"/>
              <w:jc w:val="both"/>
              <w:rPr>
                <w:rFonts w:ascii="Calibri" w:hAnsi="Calibri" w:cs="Calibri"/>
                <w:bCs/>
                <w:sz w:val="24"/>
                <w:szCs w:val="24"/>
              </w:rPr>
            </w:pPr>
          </w:p>
          <w:p w:rsidR="00B55D5F" w:rsidRPr="00207F88" w:rsidRDefault="00203EB2" w:rsidP="009A5C80">
            <w:pPr>
              <w:spacing w:after="0" w:line="240" w:lineRule="auto"/>
              <w:jc w:val="both"/>
              <w:rPr>
                <w:rFonts w:ascii="Calibri" w:hAnsi="Calibri" w:cs="Calibri"/>
                <w:bCs/>
                <w:sz w:val="24"/>
                <w:szCs w:val="24"/>
              </w:rPr>
            </w:pPr>
            <w:r>
              <w:rPr>
                <w:rFonts w:ascii="Calibri" w:hAnsi="Calibri" w:cs="Calibri"/>
                <w:bCs/>
                <w:sz w:val="24"/>
                <w:szCs w:val="24"/>
              </w:rPr>
              <w:t>Comitato</w:t>
            </w:r>
          </w:p>
          <w:p w:rsidR="00B55D5F" w:rsidRPr="00207F88" w:rsidRDefault="00B55D5F" w:rsidP="009A5C80">
            <w:pPr>
              <w:spacing w:after="0" w:line="240" w:lineRule="auto"/>
              <w:jc w:val="both"/>
              <w:rPr>
                <w:rFonts w:ascii="Calibri" w:hAnsi="Calibri" w:cs="Calibri"/>
                <w:sz w:val="24"/>
                <w:szCs w:val="24"/>
              </w:rPr>
            </w:pPr>
          </w:p>
        </w:tc>
      </w:tr>
      <w:tr w:rsidR="00B55D5F" w:rsidRPr="00207F88" w:rsidTr="00203EB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8</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Trasmissione atti al Dipartimento Presidenza della Giunta regionale, per la liquidazione</w:t>
            </w:r>
          </w:p>
        </w:tc>
        <w:tc>
          <w:tcPr>
            <w:tcW w:w="3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tc>
      </w:tr>
    </w:tbl>
    <w:p w:rsidR="00B55D5F" w:rsidRDefault="00B55D5F" w:rsidP="00B55D5F">
      <w:pPr>
        <w:rPr>
          <w:rFonts w:ascii="Calibri" w:hAnsi="Calibri" w:cs="Calibri"/>
          <w:sz w:val="24"/>
          <w:szCs w:val="24"/>
        </w:rPr>
      </w:pPr>
    </w:p>
    <w:p w:rsidR="00873359" w:rsidRDefault="00873359" w:rsidP="00B55D5F">
      <w:pPr>
        <w:rPr>
          <w:rFonts w:ascii="Calibri" w:hAnsi="Calibri" w:cs="Calibri"/>
          <w:sz w:val="24"/>
          <w:szCs w:val="24"/>
        </w:rPr>
      </w:pPr>
    </w:p>
    <w:p w:rsidR="00873359" w:rsidRDefault="00873359" w:rsidP="00B55D5F">
      <w:pPr>
        <w:rPr>
          <w:rFonts w:ascii="Calibri" w:hAnsi="Calibri" w:cs="Calibri"/>
          <w:sz w:val="24"/>
          <w:szCs w:val="24"/>
        </w:rPr>
      </w:pPr>
    </w:p>
    <w:p w:rsidR="00873359" w:rsidRDefault="00873359" w:rsidP="00B55D5F">
      <w:pPr>
        <w:rPr>
          <w:rFonts w:ascii="Calibri" w:hAnsi="Calibri" w:cs="Calibri"/>
          <w:sz w:val="24"/>
          <w:szCs w:val="24"/>
        </w:rPr>
      </w:pPr>
    </w:p>
    <w:p w:rsidR="00873359" w:rsidRDefault="00873359" w:rsidP="00B55D5F">
      <w:pPr>
        <w:rPr>
          <w:rFonts w:ascii="Calibri" w:hAnsi="Calibri" w:cs="Calibri"/>
          <w:sz w:val="24"/>
          <w:szCs w:val="24"/>
        </w:rPr>
      </w:pPr>
    </w:p>
    <w:p w:rsidR="00873359" w:rsidRDefault="00873359" w:rsidP="00B55D5F">
      <w:pPr>
        <w:rPr>
          <w:rFonts w:ascii="Calibri" w:hAnsi="Calibri" w:cs="Calibri"/>
          <w:sz w:val="24"/>
          <w:szCs w:val="24"/>
        </w:rPr>
      </w:pPr>
    </w:p>
    <w:p w:rsidR="00873359" w:rsidRPr="00207F88" w:rsidRDefault="00873359" w:rsidP="00B55D5F">
      <w:pPr>
        <w:rPr>
          <w:rFonts w:ascii="Calibri" w:hAnsi="Calibri" w:cs="Calibri"/>
          <w:sz w:val="24"/>
          <w:szCs w:val="24"/>
        </w:rPr>
      </w:pPr>
    </w:p>
    <w:tbl>
      <w:tblPr>
        <w:tblStyle w:val="Grigliatabella"/>
        <w:tblW w:w="10773" w:type="dxa"/>
        <w:tblInd w:w="-459" w:type="dxa"/>
        <w:shd w:val="clear" w:color="auto" w:fill="FFFFFF" w:themeFill="background1"/>
        <w:tblLook w:val="04A0" w:firstRow="1" w:lastRow="0" w:firstColumn="1" w:lastColumn="0" w:noHBand="0" w:noVBand="1"/>
      </w:tblPr>
      <w:tblGrid>
        <w:gridCol w:w="851"/>
        <w:gridCol w:w="4394"/>
        <w:gridCol w:w="5528"/>
      </w:tblGrid>
      <w:tr w:rsidR="00B55D5F" w:rsidRPr="00207F88" w:rsidTr="00936018">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EE29B8">
            <w:pPr>
              <w:spacing w:after="0" w:line="240" w:lineRule="auto"/>
              <w:jc w:val="both"/>
              <w:rPr>
                <w:rFonts w:ascii="Calibri" w:hAnsi="Calibri" w:cs="Calibri"/>
                <w:b/>
                <w:bCs/>
                <w:sz w:val="24"/>
                <w:szCs w:val="24"/>
              </w:rPr>
            </w:pPr>
            <w:r>
              <w:rPr>
                <w:rFonts w:ascii="Calibri" w:hAnsi="Calibri" w:cs="Calibri"/>
                <w:b/>
                <w:bCs/>
                <w:sz w:val="24"/>
                <w:szCs w:val="24"/>
              </w:rPr>
              <w:t>Area di rischio</w:t>
            </w:r>
            <w:r w:rsidR="00EE29B8" w:rsidRPr="00EE29B8">
              <w:rPr>
                <w:rFonts w:ascii="Calibri" w:hAnsi="Calibri" w:cs="Calibri"/>
                <w:b/>
                <w:bCs/>
                <w:sz w:val="24"/>
                <w:szCs w:val="24"/>
              </w:rPr>
              <w:t xml:space="preserve"> N: Organismi di raccordo istituzionale, di garanzia, di controllo e di consulenza</w:t>
            </w:r>
            <w:r w:rsidR="00EE29B8">
              <w:rPr>
                <w:rFonts w:ascii="Calibri" w:hAnsi="Calibri" w:cs="Calibri"/>
                <w:b/>
                <w:bCs/>
                <w:sz w:val="24"/>
                <w:szCs w:val="24"/>
              </w:rPr>
              <w:t xml:space="preserve"> </w:t>
            </w:r>
          </w:p>
        </w:tc>
      </w:tr>
      <w:tr w:rsidR="00B55D5F" w:rsidRPr="00207F88" w:rsidTr="00EE29B8">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EE29B8" w:rsidP="009A5C80">
            <w:pPr>
              <w:spacing w:after="0" w:line="240" w:lineRule="auto"/>
              <w:jc w:val="both"/>
              <w:rPr>
                <w:rFonts w:ascii="Calibri" w:hAnsi="Calibri" w:cs="Calibri"/>
                <w:b/>
                <w:bCs/>
                <w:sz w:val="24"/>
                <w:szCs w:val="24"/>
              </w:rPr>
            </w:pPr>
            <w:r w:rsidRPr="00EE29B8">
              <w:rPr>
                <w:rFonts w:ascii="Calibri" w:hAnsi="Calibri" w:cs="Calibri"/>
                <w:b/>
                <w:bCs/>
                <w:sz w:val="24"/>
                <w:szCs w:val="24"/>
              </w:rPr>
              <w:t>Processo: Vigilanza sul rispetto degli obblighi di programmazione e delle disposizioni in materia di esercizio dell’attività radiotelevisiva locale, mediante il monitoraggio delle trasmissioni dell’emittenza locale, lettura e analisi dei dati</w:t>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p>
        </w:tc>
      </w:tr>
      <w:tr w:rsidR="00B55D5F" w:rsidRPr="00207F88" w:rsidTr="009A5C80">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Cs/>
                <w:lang w:eastAsia="en-US"/>
              </w:rPr>
            </w:pPr>
            <w:r w:rsidRPr="00CC5C9B">
              <w:rPr>
                <w:rFonts w:ascii="Calibri" w:hAnsi="Calibri" w:cs="Calibri"/>
                <w:b/>
                <w:bCs/>
                <w:lang w:eastAsia="en-US"/>
              </w:rPr>
              <w:t>Principali norme o atti di riferimento:</w:t>
            </w:r>
            <w:r w:rsidRPr="00CC5C9B">
              <w:rPr>
                <w:rFonts w:ascii="Calibri" w:hAnsi="Calibri" w:cs="Calibri"/>
                <w:bCs/>
                <w:lang w:eastAsia="en-US"/>
              </w:rPr>
              <w:t xml:space="preserve"> </w:t>
            </w:r>
          </w:p>
          <w:p w:rsidR="00B55D5F" w:rsidRPr="00CC5C9B" w:rsidRDefault="00B55D5F" w:rsidP="009A5C80">
            <w:pPr>
              <w:pStyle w:val="centrato"/>
              <w:shd w:val="clear" w:color="auto" w:fill="FFFFFF"/>
              <w:spacing w:before="0" w:beforeAutospacing="0" w:after="0" w:afterAutospacing="0"/>
              <w:jc w:val="both"/>
              <w:rPr>
                <w:rFonts w:ascii="Calibri" w:hAnsi="Calibri" w:cs="Calibri"/>
                <w:bCs/>
                <w:lang w:eastAsia="en-US"/>
              </w:rPr>
            </w:pPr>
            <w:r w:rsidRPr="00CC5C9B">
              <w:rPr>
                <w:rFonts w:ascii="Calibri" w:hAnsi="Calibri" w:cs="Calibri"/>
                <w:bCs/>
                <w:lang w:eastAsia="en-US"/>
              </w:rPr>
              <w:t>L. 249/1997 ("Istituzione dell'Autorità per le Garanzie nelle Comunicazioni e norme sui sistemi delle telecomunicazioni e radiotelevisivo”); L.r. 2/2001 ("Istituzione Co.Re.Com. Calabria”); D.lgs. 177/2005 e ss.mm.ii.; Delibere Agcom in materia di pubblicità e telepromozioni, ecc.; Codice TV e Minori, Codice Tv e sport, Codice Televendite- ACCORDO QUADRO AGCOM-CORECOM, CONVENZIONE CORECOM CALABRIA-AgCom, sottoscritta il 19/21 dicembre 2017.</w:t>
            </w:r>
          </w:p>
        </w:tc>
      </w:tr>
      <w:tr w:rsidR="00203EB2" w:rsidRPr="00207F88" w:rsidTr="00591DD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03EB2" w:rsidRPr="00207F88" w:rsidRDefault="00203EB2"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03EB2" w:rsidRPr="00207F88" w:rsidRDefault="00203EB2"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Scelta del campione di emittenza televisiva locale da monitorare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Acquisizione materiale audio-video - sistema in dotazione al Co.Re.Com (ReCorecom)</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Analisi dell'emesso televisivo da parte di personale CoReCom- (software AmTv)</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Istruttoria post analisi e validazione dei file- accertamento delle violazioni segnalate dal monitore, verifica di secondo livello col programma AmTv e relazione al Dirigente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Notifica atto di contestazione all'emittente televisiva (Dirigente delegato dal Comitato)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rPr>
          <w:trHeight w:val="97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Eventuale contraddittorio (recepimento memorie difensive, richiesta di parte accesso agli atti e vison</w:t>
            </w:r>
            <w:r w:rsidR="00D15A4B">
              <w:rPr>
                <w:rFonts w:ascii="Calibri" w:hAnsi="Calibri" w:cs="Calibri"/>
                <w:sz w:val="24"/>
                <w:szCs w:val="24"/>
              </w:rPr>
              <w:t>e delle registrazioni, ecc.</w:t>
            </w:r>
            <w:r w:rsidRPr="00207F88">
              <w:rPr>
                <w:rFonts w:ascii="Calibri" w:hAnsi="Calibri" w:cs="Calibri"/>
                <w:sz w:val="24"/>
                <w:szCs w:val="24"/>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Eventuale contraddittorio in audizione (su richiesta della parte)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Informativa al Comitato dell'esito del procedimento e dell’invio della proposta di sanzione/ archiviazione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bCs/>
                <w:sz w:val="24"/>
                <w:szCs w:val="24"/>
              </w:rPr>
              <w:t>Settore Assistenza Organi Istituzionali-Affari Generali e Legali COMITATO</w:t>
            </w:r>
          </w:p>
        </w:tc>
      </w:tr>
      <w:tr w:rsidR="00B55D5F" w:rsidRPr="00207F88" w:rsidTr="00203EB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Invio proposta (sanzione/archiviazione), atti e registrazioni emesso oggetto di monitoraggio, ad AGCOM per la decisione finale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Settore Assistenza Organi Istituzionali-Affari Generali e Legali AgCom (ingiunzione/archiviazione)</w:t>
            </w:r>
          </w:p>
        </w:tc>
      </w:tr>
    </w:tbl>
    <w:p w:rsidR="00B55D5F" w:rsidRPr="00207F88" w:rsidRDefault="00B55D5F" w:rsidP="00B55D5F">
      <w:pPr>
        <w:rPr>
          <w:rFonts w:ascii="Calibri" w:hAnsi="Calibri" w:cs="Calibri"/>
          <w:sz w:val="24"/>
          <w:szCs w:val="24"/>
        </w:rPr>
      </w:pPr>
    </w:p>
    <w:p w:rsidR="00B55D5F" w:rsidRPr="00207F88" w:rsidRDefault="00B55D5F" w:rsidP="00B55D5F">
      <w:pPr>
        <w:rPr>
          <w:rFonts w:ascii="Calibri" w:hAnsi="Calibri" w:cs="Calibri"/>
          <w:sz w:val="24"/>
          <w:szCs w:val="24"/>
        </w:rPr>
      </w:pPr>
      <w:r w:rsidRPr="00207F88">
        <w:rPr>
          <w:rFonts w:ascii="Calibri" w:hAnsi="Calibri" w:cs="Calibri"/>
          <w:sz w:val="24"/>
          <w:szCs w:val="24"/>
        </w:rPr>
        <w:lastRenderedPageBreak/>
        <w:br w:type="page"/>
      </w:r>
    </w:p>
    <w:tbl>
      <w:tblPr>
        <w:tblStyle w:val="Grigliatabella"/>
        <w:tblW w:w="10632" w:type="dxa"/>
        <w:tblInd w:w="-318" w:type="dxa"/>
        <w:shd w:val="clear" w:color="auto" w:fill="FFFFFF" w:themeFill="background1"/>
        <w:tblLook w:val="04A0" w:firstRow="1" w:lastRow="0" w:firstColumn="1" w:lastColumn="0" w:noHBand="0" w:noVBand="1"/>
      </w:tblPr>
      <w:tblGrid>
        <w:gridCol w:w="710"/>
        <w:gridCol w:w="4536"/>
        <w:gridCol w:w="5386"/>
      </w:tblGrid>
      <w:tr w:rsidR="00B55D5F" w:rsidRPr="00207F88" w:rsidTr="00936018">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EE29B8">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EE29B8" w:rsidRPr="00EE29B8">
              <w:rPr>
                <w:rFonts w:ascii="Calibri" w:hAnsi="Calibri" w:cs="Calibri"/>
                <w:b/>
                <w:bCs/>
                <w:sz w:val="24"/>
                <w:szCs w:val="24"/>
              </w:rPr>
              <w:t xml:space="preserve"> N: Organismi di raccordo istituzionale, di garanzia, di controllo e di consulenza</w:t>
            </w:r>
          </w:p>
        </w:tc>
      </w:tr>
      <w:tr w:rsidR="00B55D5F" w:rsidRPr="00207F88" w:rsidTr="00EE29B8">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EE29B8" w:rsidP="009A5C80">
            <w:pPr>
              <w:spacing w:after="0" w:line="240" w:lineRule="auto"/>
              <w:jc w:val="both"/>
              <w:rPr>
                <w:rFonts w:ascii="Calibri" w:hAnsi="Calibri" w:cs="Calibri"/>
                <w:b/>
                <w:bCs/>
                <w:sz w:val="24"/>
                <w:szCs w:val="24"/>
              </w:rPr>
            </w:pPr>
            <w:r w:rsidRPr="00EE29B8">
              <w:rPr>
                <w:rFonts w:ascii="Calibri" w:hAnsi="Calibri" w:cs="Calibri"/>
                <w:b/>
                <w:bCs/>
                <w:sz w:val="24"/>
                <w:szCs w:val="24"/>
              </w:rPr>
              <w:t>Processo: Tenuta e aggiornamento Registro operatori comunicazioni (ROC)</w:t>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B55D5F" w:rsidRPr="00207F88"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CC5C9B">
              <w:rPr>
                <w:rFonts w:ascii="Calibri" w:hAnsi="Calibri" w:cs="Calibri"/>
                <w:bCs/>
                <w:lang w:eastAsia="en-US"/>
              </w:rPr>
              <w:t>L. 249/1997 ("Istituzione dell'Autorità per le Garanzie nelle Comunicazioni e norme sui sistemi delle telecomunicazioni e radiotelevisivo”); L.r. 2/2001 ("Istituzione Co.Re.Com. Calabria); L. 62/2001 ("Nuove norme sull'editoria e sui prodotti editoriali"); deliberazione AgCom 666/08/CONS- ACCORDO QUADRO AGCOM-CORECOM, CONVENZIONE CORECOM CALABRIA-AgCom, sott</w:t>
            </w:r>
            <w:r w:rsidR="00CC5C9B">
              <w:rPr>
                <w:rFonts w:ascii="Calibri" w:hAnsi="Calibri" w:cs="Calibri"/>
                <w:bCs/>
                <w:lang w:eastAsia="en-US"/>
              </w:rPr>
              <w:t>oscritta il 19/21 dicembre 2017</w:t>
            </w:r>
          </w:p>
        </w:tc>
      </w:tr>
      <w:tr w:rsidR="007756FF" w:rsidRPr="00207F88" w:rsidTr="007756FF">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756FF" w:rsidRPr="00207F88" w:rsidRDefault="007756F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756FF" w:rsidRPr="00207F88" w:rsidRDefault="007756FF"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7756FF">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Iscrizione: ricezione domanda di iscrizione online sul Registro da parte degli operatori comunicazioni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7756FF">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Istruttoria, eventuale richiesta di ulteriore documentazione, rilascio/diniego del provvedimento di iscrizione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7756FF">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Certificazione: ricezione della richiesta cartacea (con marca da bollo o pagamento per via telematica)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7756FF">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Istruttoria – verifica documentazione – rilascio della certificazione attestante la regolare iscrizione al Registro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7756FF">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Cancellazione: ricezione domanda di cancellazione on-line da parte degli operatori comunicazioni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7756FF">
        <w:trPr>
          <w:trHeight w:val="97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Istruttoria, eventuale richiesta di ulteriore documentazione, rilascio provvedimento di cancellazione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bl>
    <w:p w:rsidR="00B55D5F" w:rsidRPr="00207F88" w:rsidRDefault="00B55D5F" w:rsidP="00B55D5F">
      <w:pPr>
        <w:rPr>
          <w:rFonts w:ascii="Calibri" w:hAnsi="Calibri" w:cs="Calibri"/>
          <w:sz w:val="24"/>
          <w:szCs w:val="24"/>
        </w:rPr>
      </w:pPr>
    </w:p>
    <w:p w:rsidR="00B55D5F" w:rsidRPr="00207F88" w:rsidRDefault="00B55D5F" w:rsidP="00B55D5F">
      <w:pPr>
        <w:rPr>
          <w:rFonts w:ascii="Calibri" w:hAnsi="Calibri" w:cs="Calibri"/>
          <w:sz w:val="24"/>
          <w:szCs w:val="24"/>
        </w:rPr>
      </w:pPr>
      <w:r w:rsidRPr="00207F88">
        <w:rPr>
          <w:rFonts w:ascii="Calibri" w:hAnsi="Calibri" w:cs="Calibri"/>
          <w:sz w:val="24"/>
          <w:szCs w:val="24"/>
        </w:rPr>
        <w:br w:type="page"/>
      </w:r>
    </w:p>
    <w:tbl>
      <w:tblPr>
        <w:tblStyle w:val="Grigliatabella"/>
        <w:tblW w:w="10491" w:type="dxa"/>
        <w:tblInd w:w="-318" w:type="dxa"/>
        <w:shd w:val="clear" w:color="auto" w:fill="FFFFFF" w:themeFill="background1"/>
        <w:tblLayout w:type="fixed"/>
        <w:tblLook w:val="04A0" w:firstRow="1" w:lastRow="0" w:firstColumn="1" w:lastColumn="0" w:noHBand="0" w:noVBand="1"/>
      </w:tblPr>
      <w:tblGrid>
        <w:gridCol w:w="852"/>
        <w:gridCol w:w="4394"/>
        <w:gridCol w:w="5245"/>
      </w:tblGrid>
      <w:tr w:rsidR="00B55D5F" w:rsidRPr="00207F88" w:rsidTr="00936018">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9A5C80">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EE29B8" w:rsidRPr="00EE29B8">
              <w:rPr>
                <w:rFonts w:ascii="Calibri" w:hAnsi="Calibri" w:cs="Calibri"/>
                <w:b/>
                <w:bCs/>
                <w:sz w:val="24"/>
                <w:szCs w:val="24"/>
              </w:rPr>
              <w:t xml:space="preserve"> N: Organismi di raccordo istituzionale, di garanzia, di controllo e di consulenza</w:t>
            </w:r>
            <w:r w:rsidR="00873359">
              <w:rPr>
                <w:rFonts w:ascii="Calibri" w:hAnsi="Calibri" w:cs="Calibri"/>
                <w:b/>
                <w:bCs/>
                <w:sz w:val="24"/>
                <w:szCs w:val="24"/>
              </w:rPr>
              <w:tab/>
            </w:r>
          </w:p>
        </w:tc>
      </w:tr>
      <w:tr w:rsidR="00B55D5F" w:rsidRPr="00207F88" w:rsidTr="00EE29B8">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EE29B8" w:rsidP="009A5C80">
            <w:pPr>
              <w:spacing w:after="0" w:line="240" w:lineRule="auto"/>
              <w:jc w:val="both"/>
              <w:rPr>
                <w:rFonts w:ascii="Calibri" w:hAnsi="Calibri" w:cs="Calibri"/>
                <w:b/>
                <w:bCs/>
                <w:sz w:val="24"/>
                <w:szCs w:val="24"/>
              </w:rPr>
            </w:pPr>
            <w:r w:rsidRPr="00EE29B8">
              <w:rPr>
                <w:rFonts w:ascii="Calibri" w:hAnsi="Calibri" w:cs="Calibri"/>
                <w:b/>
                <w:bCs/>
                <w:sz w:val="24"/>
                <w:szCs w:val="24"/>
              </w:rPr>
              <w:t>Processo: Vigilanza rispetto su rispetto normativa in periodo di par condicio</w:t>
            </w:r>
            <w:r w:rsidRPr="00EE29B8">
              <w:rPr>
                <w:rFonts w:ascii="Calibri" w:hAnsi="Calibri" w:cs="Calibri"/>
                <w:b/>
                <w:bCs/>
                <w:sz w:val="24"/>
                <w:szCs w:val="24"/>
              </w:rPr>
              <w:tab/>
            </w:r>
            <w:r w:rsidRPr="00EE29B8">
              <w:rPr>
                <w:rFonts w:ascii="Calibri" w:hAnsi="Calibri" w:cs="Calibri"/>
                <w:b/>
                <w:bCs/>
                <w:sz w:val="24"/>
                <w:szCs w:val="24"/>
              </w:rPr>
              <w:tab/>
            </w:r>
            <w:r w:rsidRPr="00EE29B8">
              <w:rPr>
                <w:rFonts w:ascii="Calibri" w:hAnsi="Calibri" w:cs="Calibri"/>
                <w:b/>
                <w:bCs/>
                <w:sz w:val="24"/>
                <w:szCs w:val="24"/>
              </w:rPr>
              <w:tab/>
            </w:r>
          </w:p>
        </w:tc>
      </w:tr>
      <w:tr w:rsidR="00B55D5F" w:rsidRPr="00207F88" w:rsidTr="009A5C80">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Cs/>
                <w:lang w:eastAsia="en-US"/>
              </w:rPr>
            </w:pPr>
            <w:r w:rsidRPr="00207F88">
              <w:rPr>
                <w:rFonts w:ascii="Calibri" w:hAnsi="Calibri" w:cs="Calibri"/>
                <w:b/>
                <w:bCs/>
                <w:lang w:eastAsia="en-US"/>
              </w:rPr>
              <w:t>Principali norme o atti di riferimento</w:t>
            </w:r>
            <w:r w:rsidRPr="00207F88">
              <w:rPr>
                <w:rFonts w:ascii="Calibri" w:hAnsi="Calibri" w:cs="Calibri"/>
                <w:bCs/>
                <w:lang w:eastAsia="en-US"/>
              </w:rPr>
              <w:t xml:space="preserve">: </w:t>
            </w:r>
          </w:p>
          <w:p w:rsidR="00B55D5F" w:rsidRPr="00207F88" w:rsidRDefault="00B55D5F" w:rsidP="009A5C80">
            <w:pPr>
              <w:pStyle w:val="centrato"/>
              <w:shd w:val="clear" w:color="auto" w:fill="FFFFFF"/>
              <w:spacing w:before="0" w:beforeAutospacing="0" w:after="0" w:afterAutospacing="0"/>
              <w:jc w:val="both"/>
              <w:rPr>
                <w:rFonts w:ascii="Calibri" w:hAnsi="Calibri" w:cs="Calibri"/>
                <w:bCs/>
                <w:lang w:eastAsia="en-US"/>
              </w:rPr>
            </w:pPr>
            <w:r w:rsidRPr="00CC5C9B">
              <w:rPr>
                <w:rFonts w:ascii="Calibri" w:hAnsi="Calibri" w:cs="Calibri"/>
                <w:bCs/>
                <w:lang w:eastAsia="en-US"/>
              </w:rPr>
              <w:t>L. 28/2000 ("Disposizioni per la parità d'accesso ai mezzi di informazione durante le campagne elettorali e referendarie e per la comunicazione politica"); Delibere attuative AgCom (emanate</w:t>
            </w:r>
            <w:r w:rsidR="00675BCF" w:rsidRPr="00CC5C9B">
              <w:rPr>
                <w:rFonts w:ascii="Calibri" w:hAnsi="Calibri" w:cs="Calibri"/>
                <w:bCs/>
                <w:lang w:eastAsia="en-US"/>
              </w:rPr>
              <w:t xml:space="preserve"> in occasione delle competizioni</w:t>
            </w:r>
            <w:r w:rsidRPr="00CC5C9B">
              <w:rPr>
                <w:rFonts w:ascii="Calibri" w:hAnsi="Calibri" w:cs="Calibri"/>
                <w:bCs/>
                <w:lang w:eastAsia="en-US"/>
              </w:rPr>
              <w:t xml:space="preserve"> elettorali/referendarie); L.r. 2/2001 ("Istituzione Co.Re.Com. Calabria”)</w:t>
            </w:r>
          </w:p>
        </w:tc>
      </w:tr>
      <w:tr w:rsidR="004D67DD" w:rsidRPr="00207F88" w:rsidTr="007756FF">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4D67DD">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Ricezione segnalazione violazione da parte di terzi</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Rilievo violazione - d'ufficio - nell'ambito della vigilanza programmata in periodo di Par Condicio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Istruttoria sommaria - eventuale contraddittorio- acquisizione eventuali controdeduzioni</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p w:rsidR="00B55D5F" w:rsidRPr="00207F88" w:rsidRDefault="00B55D5F" w:rsidP="009A5C80">
            <w:pPr>
              <w:spacing w:after="0" w:line="240" w:lineRule="auto"/>
              <w:rPr>
                <w:rFonts w:ascii="Calibri" w:hAnsi="Calibri" w:cs="Calibri"/>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B145E">
            <w:pPr>
              <w:pStyle w:val="Paragrafoelenco"/>
              <w:numPr>
                <w:ilvl w:val="0"/>
                <w:numId w:val="13"/>
              </w:numPr>
              <w:spacing w:after="0" w:line="240" w:lineRule="auto"/>
              <w:jc w:val="both"/>
              <w:rPr>
                <w:rFonts w:ascii="Calibri" w:hAnsi="Calibri" w:cs="Calibri"/>
                <w:sz w:val="24"/>
                <w:szCs w:val="24"/>
              </w:rPr>
            </w:pPr>
            <w:r w:rsidRPr="00207F88">
              <w:rPr>
                <w:rFonts w:ascii="Calibri" w:hAnsi="Calibri" w:cs="Calibri"/>
                <w:sz w:val="24"/>
                <w:szCs w:val="24"/>
              </w:rPr>
              <w:t>archiviazione nella fase istruttoria (Dirigente delegato dal Comitato)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rPr>
                <w:rFonts w:ascii="Calibri" w:hAnsi="Calibri" w:cs="Calibri"/>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B145E">
            <w:pPr>
              <w:pStyle w:val="Paragrafoelenco"/>
              <w:numPr>
                <w:ilvl w:val="0"/>
                <w:numId w:val="13"/>
              </w:numPr>
              <w:spacing w:after="0" w:line="240" w:lineRule="auto"/>
              <w:jc w:val="both"/>
              <w:rPr>
                <w:rFonts w:ascii="Calibri" w:hAnsi="Calibri" w:cs="Calibri"/>
                <w:sz w:val="24"/>
                <w:szCs w:val="24"/>
              </w:rPr>
            </w:pPr>
            <w:r w:rsidRPr="00207F88">
              <w:rPr>
                <w:rFonts w:ascii="Calibri" w:hAnsi="Calibri" w:cs="Calibri"/>
                <w:sz w:val="24"/>
                <w:szCs w:val="24"/>
              </w:rPr>
              <w:t>contestazione e proposta di applicazione della eventuale  sanzione all'AgCom (Dirigente delegato dal Comitato)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p w:rsidR="00B55D5F" w:rsidRPr="00207F88" w:rsidRDefault="00B55D5F" w:rsidP="009A5C80">
            <w:pPr>
              <w:spacing w:after="0" w:line="240" w:lineRule="auto"/>
              <w:rPr>
                <w:rFonts w:ascii="Calibri" w:hAnsi="Calibri" w:cs="Calibri"/>
                <w:sz w:val="24"/>
                <w:szCs w:val="24"/>
              </w:rPr>
            </w:pPr>
            <w:r w:rsidRPr="00207F88">
              <w:rPr>
                <w:rFonts w:ascii="Calibri" w:hAnsi="Calibri" w:cs="Calibri"/>
                <w:bCs/>
                <w:sz w:val="24"/>
                <w:szCs w:val="24"/>
              </w:rPr>
              <w:t>AgCom per decisione finale</w:t>
            </w:r>
          </w:p>
        </w:tc>
      </w:tr>
    </w:tbl>
    <w:p w:rsidR="00B55D5F" w:rsidRPr="00207F88" w:rsidRDefault="00B55D5F" w:rsidP="00B55D5F">
      <w:pPr>
        <w:rPr>
          <w:rFonts w:ascii="Calibri" w:hAnsi="Calibri" w:cs="Calibri"/>
          <w:sz w:val="24"/>
          <w:szCs w:val="24"/>
        </w:rPr>
      </w:pPr>
    </w:p>
    <w:p w:rsidR="00B55D5F" w:rsidRPr="00207F88" w:rsidRDefault="00B55D5F" w:rsidP="00B55D5F">
      <w:pPr>
        <w:rPr>
          <w:rFonts w:ascii="Calibri" w:hAnsi="Calibri" w:cs="Calibri"/>
          <w:sz w:val="24"/>
          <w:szCs w:val="24"/>
        </w:rPr>
      </w:pPr>
      <w:r w:rsidRPr="00207F88">
        <w:rPr>
          <w:rFonts w:ascii="Calibri" w:hAnsi="Calibri" w:cs="Calibri"/>
          <w:sz w:val="24"/>
          <w:szCs w:val="24"/>
        </w:rPr>
        <w:br w:type="page"/>
      </w:r>
    </w:p>
    <w:tbl>
      <w:tblPr>
        <w:tblStyle w:val="Grigliatabella"/>
        <w:tblW w:w="10632" w:type="dxa"/>
        <w:tblInd w:w="-176" w:type="dxa"/>
        <w:shd w:val="clear" w:color="auto" w:fill="FFFFFF" w:themeFill="background1"/>
        <w:tblLook w:val="04A0" w:firstRow="1" w:lastRow="0" w:firstColumn="1" w:lastColumn="0" w:noHBand="0" w:noVBand="1"/>
      </w:tblPr>
      <w:tblGrid>
        <w:gridCol w:w="710"/>
        <w:gridCol w:w="4536"/>
        <w:gridCol w:w="5386"/>
      </w:tblGrid>
      <w:tr w:rsidR="00B55D5F" w:rsidRPr="00207F88" w:rsidTr="00936018">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090656">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090656" w:rsidRPr="00090656">
              <w:rPr>
                <w:rFonts w:ascii="Calibri" w:hAnsi="Calibri" w:cs="Calibri"/>
                <w:b/>
                <w:bCs/>
                <w:sz w:val="24"/>
                <w:szCs w:val="24"/>
              </w:rPr>
              <w:t xml:space="preserve"> N: Organismi di raccordo istituzionale, di garanzia, di controllo e di consulenza</w:t>
            </w:r>
          </w:p>
        </w:tc>
      </w:tr>
      <w:tr w:rsidR="00B55D5F" w:rsidRPr="00207F88" w:rsidTr="00090656">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090656" w:rsidP="009A5C80">
            <w:pPr>
              <w:spacing w:after="0" w:line="240" w:lineRule="auto"/>
              <w:jc w:val="both"/>
              <w:rPr>
                <w:rFonts w:ascii="Calibri" w:hAnsi="Calibri" w:cs="Calibri"/>
                <w:b/>
                <w:bCs/>
                <w:sz w:val="24"/>
                <w:szCs w:val="24"/>
              </w:rPr>
            </w:pPr>
            <w:r w:rsidRPr="00090656">
              <w:rPr>
                <w:rFonts w:ascii="Calibri" w:hAnsi="Calibri" w:cs="Calibri"/>
                <w:b/>
                <w:bCs/>
                <w:sz w:val="24"/>
                <w:szCs w:val="24"/>
              </w:rPr>
              <w:t>Processo: Vigilanza inquinamento elettromagnetico</w:t>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CC5C9B">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B55D5F" w:rsidRPr="00CC5C9B" w:rsidRDefault="00B55D5F" w:rsidP="00CC5C9B">
            <w:pPr>
              <w:pStyle w:val="centrato"/>
              <w:shd w:val="clear" w:color="auto" w:fill="FFFFFF"/>
              <w:spacing w:before="0" w:beforeAutospacing="0" w:after="0" w:afterAutospacing="0"/>
              <w:jc w:val="both"/>
              <w:rPr>
                <w:rFonts w:ascii="Calibri" w:hAnsi="Calibri" w:cs="Calibri"/>
                <w:b/>
                <w:bCs/>
                <w:lang w:eastAsia="en-US"/>
              </w:rPr>
            </w:pPr>
            <w:r w:rsidRPr="00CC5C9B">
              <w:rPr>
                <w:rFonts w:ascii="Calibri" w:hAnsi="Calibri" w:cs="Calibri"/>
                <w:bCs/>
                <w:lang w:eastAsia="en-US"/>
              </w:rPr>
              <w:t>L.r. 2/2001 ("Istituzione Co.Re.Com. Calabria”); D.L. 18 ottobre 2012, n. 179. Ulteriori misure urgenti per la crescita del Paese. D.P.C.M. 8 luglio 2003. Fissazione dei limiti di esposizione, dei valori di attenzione e degli obiettivi di qualità per la protezione della popolazione dalle esposizioni a campi elettrici, magnetici ed elettromagnetici generati a frequenze comprese tra 100 kHz e 300 GHz. (GU n. 199 del 28-8-2003). Legge 22 febbraio 2001, n. 36. Legge quadro sulla protezione dalle esposizioni a campi elettrici, magnetici ed elettromagnetici D.M. 10 settembre 1998, n. 381. Regolamento recante norme per la determinazione dei tetti di radiofrequenza compatibili con la salute umana- Linee Guida Applicative del DM 381/98. Regolamento recante norme per la determinazione dei tetti di radiofrequenza compatibili con la salute umana. Normativa Europea: Direttiva 2004/40/CE del 29 aprile 2004, sulle prescrizioni minime di sicurezza e di salute relative all'esposizione dei lavoratori ai rischi derivanti dagli agenti fisici (campi elettromagnetici). Rettifica della direttiva 2004/40/CE del 29 aprile 2004, sulle prescrizioni minime di sicurezza e di salute relative all'esposizione dei lavoratori ai rischi derivanti dagli agenti fisici (campi elettromagnetici). Raccomandazione del Consiglio relativa alla limitazione dell'esposizione della popolazione ai campi elettromagnetici da 0 Hz a 300. Direttiva 2013/35/EU</w:t>
            </w:r>
          </w:p>
        </w:tc>
      </w:tr>
      <w:tr w:rsidR="004D67DD" w:rsidRPr="00207F88" w:rsidTr="004D67DD">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Ricezione segnalazione da parte di terzi/ programmazione rilievo d'ufficio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Uscita in missione per rilievo (programmato o richiesto da parte terzi) con strumentazione per misurazione a "Banda Larga"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Se nel territorio della provincia di Reggio Calabria (postazione sensibile e/o segnalazione terzi) rilievo - se possibile- congiunto con tecnici ARPACAL-RC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Se valori riscontrati superiori ai limiti previsti dalla norma (6 o 20 V/m)- richiesta sopralluogo congiunto con ARPACAL per ulteriore  misurazione oltre che in "Banda Larga", in "Banda Stretta"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ARPACAL</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Se superamento confermato: comunicazione all'Ente interessato per riduzione a conformità</w:t>
            </w:r>
          </w:p>
          <w:p w:rsidR="00B55D5F" w:rsidRPr="00207F88" w:rsidRDefault="00B55D5F" w:rsidP="009A5C80">
            <w:pPr>
              <w:spacing w:after="0" w:line="240" w:lineRule="auto"/>
              <w:jc w:val="both"/>
              <w:rPr>
                <w:rFonts w:ascii="Calibri" w:hAnsi="Calibri" w:cs="Calibri"/>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ARPACAL</w:t>
            </w:r>
          </w:p>
        </w:tc>
      </w:tr>
    </w:tbl>
    <w:p w:rsidR="00B55D5F" w:rsidRPr="00207F88" w:rsidRDefault="00B55D5F" w:rsidP="00B55D5F">
      <w:pPr>
        <w:rPr>
          <w:rFonts w:ascii="Calibri" w:hAnsi="Calibri" w:cs="Calibri"/>
          <w:sz w:val="24"/>
          <w:szCs w:val="24"/>
        </w:rPr>
      </w:pPr>
    </w:p>
    <w:p w:rsidR="00B55D5F" w:rsidRPr="00207F88" w:rsidRDefault="00B55D5F" w:rsidP="00B55D5F">
      <w:pPr>
        <w:rPr>
          <w:rFonts w:ascii="Calibri" w:hAnsi="Calibri" w:cs="Calibri"/>
          <w:sz w:val="24"/>
          <w:szCs w:val="24"/>
        </w:rPr>
      </w:pPr>
      <w:r w:rsidRPr="00207F88">
        <w:rPr>
          <w:rFonts w:ascii="Calibri" w:hAnsi="Calibri" w:cs="Calibri"/>
          <w:sz w:val="24"/>
          <w:szCs w:val="24"/>
        </w:rPr>
        <w:br w:type="page"/>
      </w:r>
    </w:p>
    <w:tbl>
      <w:tblPr>
        <w:tblStyle w:val="Grigliatabella"/>
        <w:tblW w:w="10632" w:type="dxa"/>
        <w:tblInd w:w="-176" w:type="dxa"/>
        <w:shd w:val="clear" w:color="auto" w:fill="FFFFFF" w:themeFill="background1"/>
        <w:tblLook w:val="04A0" w:firstRow="1" w:lastRow="0" w:firstColumn="1" w:lastColumn="0" w:noHBand="0" w:noVBand="1"/>
      </w:tblPr>
      <w:tblGrid>
        <w:gridCol w:w="710"/>
        <w:gridCol w:w="4536"/>
        <w:gridCol w:w="5386"/>
      </w:tblGrid>
      <w:tr w:rsidR="00B55D5F" w:rsidRPr="00207F88" w:rsidTr="00936018">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9A5C80">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090656" w:rsidRPr="00090656">
              <w:rPr>
                <w:rFonts w:ascii="Calibri" w:hAnsi="Calibri" w:cs="Calibri"/>
                <w:b/>
                <w:bCs/>
                <w:sz w:val="24"/>
                <w:szCs w:val="24"/>
              </w:rPr>
              <w:t xml:space="preserve"> N: Organismi di raccordo istituzionale, di garanzia, di controllo e di consulenza</w:t>
            </w:r>
          </w:p>
        </w:tc>
      </w:tr>
      <w:tr w:rsidR="00B55D5F" w:rsidRPr="00207F88" w:rsidTr="00090656">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090656" w:rsidP="009A5C80">
            <w:pPr>
              <w:spacing w:after="0" w:line="240" w:lineRule="auto"/>
              <w:jc w:val="both"/>
              <w:rPr>
                <w:rFonts w:ascii="Calibri" w:hAnsi="Calibri" w:cs="Calibri"/>
                <w:b/>
                <w:bCs/>
                <w:sz w:val="24"/>
                <w:szCs w:val="24"/>
              </w:rPr>
            </w:pPr>
            <w:r w:rsidRPr="00090656">
              <w:rPr>
                <w:rFonts w:ascii="Calibri" w:hAnsi="Calibri" w:cs="Calibri"/>
                <w:b/>
                <w:bCs/>
                <w:sz w:val="24"/>
                <w:szCs w:val="24"/>
              </w:rPr>
              <w:t>Processo: Accesso radiotelevisivo</w:t>
            </w:r>
            <w:r w:rsidRPr="00090656">
              <w:rPr>
                <w:rFonts w:ascii="Calibri" w:hAnsi="Calibri" w:cs="Calibri"/>
                <w:b/>
                <w:bCs/>
                <w:sz w:val="24"/>
                <w:szCs w:val="24"/>
              </w:rPr>
              <w:tab/>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B55D5F" w:rsidRPr="00207F88" w:rsidRDefault="00B55D5F" w:rsidP="009A5C80">
            <w:pPr>
              <w:pStyle w:val="centrato"/>
              <w:shd w:val="clear" w:color="auto" w:fill="FFFFFF"/>
              <w:spacing w:before="0" w:beforeAutospacing="0" w:after="0" w:afterAutospacing="0"/>
              <w:jc w:val="both"/>
              <w:rPr>
                <w:rFonts w:ascii="Calibri" w:hAnsi="Calibri" w:cs="Calibri"/>
                <w:bCs/>
                <w:lang w:eastAsia="en-US"/>
              </w:rPr>
            </w:pPr>
            <w:r w:rsidRPr="00CC5C9B">
              <w:rPr>
                <w:rFonts w:ascii="Calibri" w:hAnsi="Calibri" w:cs="Calibri"/>
                <w:bCs/>
                <w:lang w:eastAsia="en-US"/>
              </w:rPr>
              <w:t>L.r. 2/2001 ("Istituzione Co.Re.Com. Calabria”); Legge 14 aprile 1975, n. 103; Regolamento-Protocollo d'intesa Co.Re.Com.-RAI sede regionale Calabria-Vademecum (contenente facsimile di domanda)</w:t>
            </w:r>
          </w:p>
        </w:tc>
      </w:tr>
      <w:tr w:rsidR="004D67DD" w:rsidRPr="00207F88" w:rsidTr="007756FF">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Ricevimento istanze di accesso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Istruttoria domanda-verifica requisiti e documentazione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Verifica file video per congruità dei contenuti (Se inviato congiuntamente all'istanza -o comunque prima dell'autorizzazione alla messa in onda da parte di RaiTRE -Regione)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Proposta di graduat</w:t>
            </w:r>
            <w:r w:rsidR="004D67DD">
              <w:rPr>
                <w:rFonts w:ascii="Calibri" w:hAnsi="Calibri" w:cs="Calibri"/>
                <w:sz w:val="24"/>
                <w:szCs w:val="24"/>
              </w:rPr>
              <w:t>oria degli accedenti al Comitato</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p w:rsidR="00B55D5F" w:rsidRPr="00207F88" w:rsidRDefault="00B55D5F" w:rsidP="009A5C80">
            <w:pPr>
              <w:spacing w:after="0" w:line="240" w:lineRule="auto"/>
              <w:rPr>
                <w:rFonts w:ascii="Calibri" w:hAnsi="Calibri" w:cs="Calibri"/>
                <w:sz w:val="24"/>
                <w:szCs w:val="24"/>
              </w:rPr>
            </w:pPr>
          </w:p>
        </w:tc>
      </w:tr>
      <w:tr w:rsidR="00B55D5F" w:rsidRPr="00207F88" w:rsidTr="004D67DD">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Approvazione Delibera Comitato- invio alla Rai e pubblicazione sul sito web Co.Re.Com</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4D67DD" w:rsidP="009A5C80">
            <w:pPr>
              <w:spacing w:after="0" w:line="240" w:lineRule="auto"/>
              <w:rPr>
                <w:rFonts w:ascii="Calibri" w:hAnsi="Calibri" w:cs="Calibri"/>
                <w:bCs/>
                <w:sz w:val="24"/>
                <w:szCs w:val="24"/>
              </w:rPr>
            </w:pPr>
            <w:r>
              <w:rPr>
                <w:rFonts w:ascii="Calibri" w:hAnsi="Calibri" w:cs="Calibri"/>
                <w:bCs/>
                <w:sz w:val="24"/>
                <w:szCs w:val="24"/>
              </w:rPr>
              <w:t>Comitato</w:t>
            </w:r>
          </w:p>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tc>
      </w:tr>
    </w:tbl>
    <w:p w:rsidR="00B55D5F" w:rsidRPr="00207F88" w:rsidRDefault="00B55D5F" w:rsidP="00B55D5F">
      <w:pPr>
        <w:rPr>
          <w:rFonts w:ascii="Calibri" w:hAnsi="Calibri" w:cs="Calibri"/>
          <w:sz w:val="24"/>
          <w:szCs w:val="24"/>
        </w:rPr>
      </w:pPr>
    </w:p>
    <w:p w:rsidR="00B55D5F" w:rsidRPr="00207F88" w:rsidRDefault="00B55D5F" w:rsidP="00B55D5F">
      <w:pPr>
        <w:rPr>
          <w:rFonts w:ascii="Calibri" w:hAnsi="Calibri" w:cs="Calibri"/>
          <w:sz w:val="24"/>
          <w:szCs w:val="24"/>
        </w:rPr>
      </w:pPr>
      <w:r w:rsidRPr="00207F88">
        <w:rPr>
          <w:rFonts w:ascii="Calibri" w:hAnsi="Calibri" w:cs="Calibri"/>
          <w:sz w:val="24"/>
          <w:szCs w:val="24"/>
        </w:rPr>
        <w:br w:type="page"/>
      </w:r>
    </w:p>
    <w:tbl>
      <w:tblPr>
        <w:tblStyle w:val="Grigliatabella"/>
        <w:tblW w:w="10314" w:type="dxa"/>
        <w:shd w:val="clear" w:color="auto" w:fill="FFFFFF" w:themeFill="background1"/>
        <w:tblLook w:val="04A0" w:firstRow="1" w:lastRow="0" w:firstColumn="1" w:lastColumn="0" w:noHBand="0" w:noVBand="1"/>
      </w:tblPr>
      <w:tblGrid>
        <w:gridCol w:w="534"/>
        <w:gridCol w:w="4677"/>
        <w:gridCol w:w="5103"/>
      </w:tblGrid>
      <w:tr w:rsidR="00B55D5F" w:rsidRPr="00207F88" w:rsidTr="00936018">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090656">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090656" w:rsidRPr="00090656">
              <w:rPr>
                <w:rFonts w:ascii="Calibri" w:hAnsi="Calibri" w:cs="Calibri"/>
                <w:b/>
                <w:bCs/>
                <w:sz w:val="24"/>
                <w:szCs w:val="24"/>
              </w:rPr>
              <w:t xml:space="preserve"> N: Organismi di raccordo istituzionale, di garanzia, di controllo e di consulenza</w:t>
            </w:r>
          </w:p>
        </w:tc>
      </w:tr>
      <w:tr w:rsidR="00B55D5F" w:rsidRPr="00207F88" w:rsidTr="00090656">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090656" w:rsidP="009A5C80">
            <w:pPr>
              <w:spacing w:after="0" w:line="240" w:lineRule="auto"/>
              <w:jc w:val="both"/>
              <w:rPr>
                <w:rFonts w:ascii="Calibri" w:hAnsi="Calibri" w:cs="Calibri"/>
                <w:b/>
                <w:bCs/>
                <w:sz w:val="24"/>
                <w:szCs w:val="24"/>
              </w:rPr>
            </w:pPr>
            <w:r>
              <w:rPr>
                <w:rFonts w:ascii="Calibri" w:hAnsi="Calibri" w:cs="Calibri"/>
                <w:b/>
                <w:bCs/>
                <w:sz w:val="24"/>
                <w:szCs w:val="24"/>
              </w:rPr>
              <w:t>P</w:t>
            </w:r>
            <w:r w:rsidRPr="00090656">
              <w:rPr>
                <w:rFonts w:ascii="Calibri" w:hAnsi="Calibri" w:cs="Calibri"/>
                <w:b/>
                <w:bCs/>
                <w:sz w:val="24"/>
                <w:szCs w:val="24"/>
              </w:rPr>
              <w:t>rocesso: Vigilanza diffusione sondaggi in ambito locale</w:t>
            </w:r>
            <w:r w:rsidRPr="00090656">
              <w:rPr>
                <w:rFonts w:ascii="Calibri" w:hAnsi="Calibri" w:cs="Calibri"/>
                <w:b/>
                <w:bCs/>
                <w:sz w:val="24"/>
                <w:szCs w:val="24"/>
              </w:rPr>
              <w:tab/>
            </w:r>
            <w:r w:rsidRPr="00090656">
              <w:rPr>
                <w:rFonts w:ascii="Calibri" w:hAnsi="Calibri" w:cs="Calibri"/>
                <w:b/>
                <w:bCs/>
                <w:sz w:val="24"/>
                <w:szCs w:val="24"/>
              </w:rPr>
              <w:tab/>
            </w:r>
            <w:r w:rsidRPr="00090656">
              <w:rPr>
                <w:rFonts w:ascii="Calibri" w:hAnsi="Calibri" w:cs="Calibri"/>
                <w:b/>
                <w:bCs/>
                <w:sz w:val="24"/>
                <w:szCs w:val="24"/>
              </w:rPr>
              <w:tab/>
            </w:r>
            <w:r w:rsidRPr="00090656">
              <w:rPr>
                <w:rFonts w:ascii="Calibri" w:hAnsi="Calibri" w:cs="Calibri"/>
                <w:b/>
                <w:bCs/>
                <w:sz w:val="24"/>
                <w:szCs w:val="24"/>
              </w:rPr>
              <w:tab/>
            </w:r>
            <w:r w:rsidRPr="00090656">
              <w:rPr>
                <w:rFonts w:ascii="Calibri" w:hAnsi="Calibri" w:cs="Calibri"/>
                <w:b/>
                <w:bCs/>
                <w:sz w:val="24"/>
                <w:szCs w:val="24"/>
              </w:rPr>
              <w:tab/>
            </w:r>
          </w:p>
        </w:tc>
      </w:tr>
      <w:tr w:rsidR="00B55D5F" w:rsidRPr="00207F88" w:rsidTr="009A5C80">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B55D5F" w:rsidRPr="00207F88"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CC5C9B">
              <w:rPr>
                <w:rFonts w:ascii="Calibri" w:hAnsi="Calibri" w:cs="Calibri"/>
                <w:bCs/>
                <w:lang w:eastAsia="en-US"/>
              </w:rPr>
              <w:t>L. 249/1997 ("Istituzione dell'Autorità per le Garanzie nelle Comunicazioni e norme sui sistemi delle telecomunicazioni e radiotelevisivo”); art. 8, L. 28/2000; Deliberazione 9 dicembre 2010- Regolamento in materia di pubblicazione e diffusione dei sondaggi sui mezzi di comunicazione di massa. (Deliberazione n. 256 /10/CSP); L.r. 2/2001 ("Istituzione Co.Re.Com. Calabria”); ACCORDO QUADRO AGCOM-CORECOM, CONVENZIONE CORECOM CALABRIA-AgCom, sott</w:t>
            </w:r>
            <w:r w:rsidR="00CC5C9B">
              <w:rPr>
                <w:rFonts w:ascii="Calibri" w:hAnsi="Calibri" w:cs="Calibri"/>
                <w:bCs/>
                <w:lang w:eastAsia="en-US"/>
              </w:rPr>
              <w:t>oscritta il 19/21 dicembre 2017</w:t>
            </w:r>
          </w:p>
        </w:tc>
      </w:tr>
      <w:tr w:rsidR="004D67DD" w:rsidRPr="00207F88" w:rsidTr="004D67DD">
        <w:tc>
          <w:tcPr>
            <w:tcW w:w="5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4D67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Individuazione campione da monitorare attraverso l'analisi dei giornali stampa locale– Tv/Segnalazione da parte di terzi</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Monitoraggio e rilievo eventuali infrazioni-istruttoria</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Accertamento e invio proposta di sanzione/archiviazione AgCom</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p w:rsidR="00B55D5F" w:rsidRPr="00207F88" w:rsidRDefault="00B55D5F" w:rsidP="009A5C80">
            <w:pPr>
              <w:spacing w:after="0" w:line="240" w:lineRule="auto"/>
              <w:rPr>
                <w:rFonts w:ascii="Calibri" w:hAnsi="Calibri" w:cs="Calibri"/>
                <w:sz w:val="24"/>
                <w:szCs w:val="24"/>
              </w:rPr>
            </w:pPr>
            <w:r w:rsidRPr="00207F88">
              <w:rPr>
                <w:rFonts w:ascii="Calibri" w:hAnsi="Calibri" w:cs="Calibri"/>
                <w:bCs/>
                <w:sz w:val="24"/>
                <w:szCs w:val="24"/>
              </w:rPr>
              <w:t>AgCom per decisione finale</w:t>
            </w:r>
          </w:p>
        </w:tc>
      </w:tr>
    </w:tbl>
    <w:p w:rsidR="00B55D5F" w:rsidRPr="00207F88" w:rsidRDefault="00B55D5F" w:rsidP="00B55D5F">
      <w:pPr>
        <w:rPr>
          <w:rFonts w:ascii="Calibri" w:hAnsi="Calibri" w:cs="Calibri"/>
          <w:sz w:val="24"/>
          <w:szCs w:val="24"/>
        </w:rPr>
      </w:pPr>
    </w:p>
    <w:p w:rsidR="00B55D5F" w:rsidRPr="00207F88" w:rsidRDefault="00B55D5F" w:rsidP="00B55D5F">
      <w:pPr>
        <w:rPr>
          <w:rFonts w:ascii="Calibri" w:hAnsi="Calibri" w:cs="Calibri"/>
          <w:sz w:val="24"/>
          <w:szCs w:val="24"/>
        </w:rPr>
      </w:pPr>
      <w:r w:rsidRPr="00207F88">
        <w:rPr>
          <w:rFonts w:ascii="Calibri" w:hAnsi="Calibri" w:cs="Calibri"/>
          <w:sz w:val="24"/>
          <w:szCs w:val="24"/>
        </w:rPr>
        <w:br w:type="page"/>
      </w:r>
    </w:p>
    <w:tbl>
      <w:tblPr>
        <w:tblStyle w:val="Grigliatabella"/>
        <w:tblW w:w="10314" w:type="dxa"/>
        <w:shd w:val="clear" w:color="auto" w:fill="FFFFFF" w:themeFill="background1"/>
        <w:tblLook w:val="04A0" w:firstRow="1" w:lastRow="0" w:firstColumn="1" w:lastColumn="0" w:noHBand="0" w:noVBand="1"/>
      </w:tblPr>
      <w:tblGrid>
        <w:gridCol w:w="534"/>
        <w:gridCol w:w="4536"/>
        <w:gridCol w:w="5244"/>
      </w:tblGrid>
      <w:tr w:rsidR="00B55D5F" w:rsidRPr="00207F88" w:rsidTr="00936018">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B55D5F" w:rsidRPr="00207F88" w:rsidRDefault="00277CCA" w:rsidP="00AD70A0">
            <w:pPr>
              <w:spacing w:after="0" w:line="240" w:lineRule="auto"/>
              <w:jc w:val="both"/>
              <w:rPr>
                <w:rFonts w:ascii="Calibri" w:hAnsi="Calibri" w:cs="Calibri"/>
                <w:b/>
                <w:bCs/>
                <w:sz w:val="24"/>
                <w:szCs w:val="24"/>
              </w:rPr>
            </w:pPr>
            <w:r>
              <w:rPr>
                <w:rFonts w:ascii="Calibri" w:hAnsi="Calibri" w:cs="Calibri"/>
                <w:b/>
                <w:bCs/>
                <w:sz w:val="24"/>
                <w:szCs w:val="24"/>
              </w:rPr>
              <w:lastRenderedPageBreak/>
              <w:t>Area di rischio</w:t>
            </w:r>
            <w:r w:rsidR="00AD70A0" w:rsidRPr="00AD70A0">
              <w:rPr>
                <w:rFonts w:ascii="Calibri" w:hAnsi="Calibri" w:cs="Calibri"/>
                <w:b/>
                <w:bCs/>
                <w:sz w:val="24"/>
                <w:szCs w:val="24"/>
              </w:rPr>
              <w:t xml:space="preserve"> N: Organismi di raccordo istituzionale, di garanzia, di controllo e di consulenza</w:t>
            </w:r>
          </w:p>
        </w:tc>
      </w:tr>
      <w:tr w:rsidR="00B55D5F" w:rsidRPr="00207F88" w:rsidTr="00AD70A0">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55D5F" w:rsidRPr="00207F88" w:rsidRDefault="00AD70A0" w:rsidP="009A5C80">
            <w:pPr>
              <w:spacing w:after="0" w:line="240" w:lineRule="auto"/>
              <w:jc w:val="both"/>
              <w:rPr>
                <w:rFonts w:ascii="Calibri" w:hAnsi="Calibri" w:cs="Calibri"/>
                <w:b/>
                <w:bCs/>
                <w:sz w:val="24"/>
                <w:szCs w:val="24"/>
              </w:rPr>
            </w:pPr>
            <w:r w:rsidRPr="00AD70A0">
              <w:rPr>
                <w:rFonts w:ascii="Calibri" w:hAnsi="Calibri" w:cs="Calibri"/>
                <w:b/>
                <w:bCs/>
                <w:sz w:val="24"/>
                <w:szCs w:val="24"/>
              </w:rPr>
              <w:t>Processo: Diritto di rettifica</w:t>
            </w:r>
            <w:r w:rsidRPr="00AD70A0">
              <w:rPr>
                <w:rFonts w:ascii="Calibri" w:hAnsi="Calibri" w:cs="Calibri"/>
                <w:b/>
                <w:bCs/>
                <w:sz w:val="24"/>
                <w:szCs w:val="24"/>
              </w:rPr>
              <w:tab/>
            </w:r>
            <w:r w:rsidRPr="00AD70A0">
              <w:rPr>
                <w:rFonts w:ascii="Calibri" w:hAnsi="Calibri" w:cs="Calibri"/>
                <w:b/>
                <w:bCs/>
                <w:sz w:val="24"/>
                <w:szCs w:val="24"/>
              </w:rPr>
              <w:tab/>
            </w:r>
            <w:r w:rsidRPr="00AD70A0">
              <w:rPr>
                <w:rFonts w:ascii="Calibri" w:hAnsi="Calibri" w:cs="Calibri"/>
                <w:b/>
                <w:bCs/>
                <w:sz w:val="24"/>
                <w:szCs w:val="24"/>
              </w:rPr>
              <w:tab/>
            </w:r>
            <w:r w:rsidRPr="00AD70A0">
              <w:rPr>
                <w:rFonts w:ascii="Calibri" w:hAnsi="Calibri" w:cs="Calibri"/>
                <w:b/>
                <w:bCs/>
                <w:sz w:val="24"/>
                <w:szCs w:val="24"/>
              </w:rPr>
              <w:tab/>
            </w:r>
            <w:r w:rsidRPr="00AD70A0">
              <w:rPr>
                <w:rFonts w:ascii="Calibri" w:hAnsi="Calibri" w:cs="Calibri"/>
                <w:b/>
                <w:bCs/>
                <w:sz w:val="24"/>
                <w:szCs w:val="24"/>
              </w:rPr>
              <w:tab/>
            </w:r>
            <w:r w:rsidRPr="00AD70A0">
              <w:rPr>
                <w:rFonts w:ascii="Calibri" w:hAnsi="Calibri" w:cs="Calibri"/>
                <w:b/>
                <w:bCs/>
                <w:sz w:val="24"/>
                <w:szCs w:val="24"/>
              </w:rPr>
              <w:tab/>
            </w:r>
            <w:r w:rsidRPr="00AD70A0">
              <w:rPr>
                <w:rFonts w:ascii="Calibri" w:hAnsi="Calibri" w:cs="Calibri"/>
                <w:b/>
                <w:bCs/>
                <w:sz w:val="24"/>
                <w:szCs w:val="24"/>
              </w:rPr>
              <w:tab/>
            </w:r>
            <w:r w:rsidRPr="00AD70A0">
              <w:rPr>
                <w:rFonts w:ascii="Calibri" w:hAnsi="Calibri" w:cs="Calibri"/>
                <w:b/>
                <w:bCs/>
                <w:sz w:val="24"/>
                <w:szCs w:val="24"/>
              </w:rPr>
              <w:tab/>
            </w:r>
          </w:p>
        </w:tc>
      </w:tr>
      <w:tr w:rsidR="00B55D5F" w:rsidRPr="00207F88" w:rsidTr="009A5C80">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Default="00A03BA8" w:rsidP="009A5C80">
            <w:pPr>
              <w:spacing w:after="0" w:line="240" w:lineRule="auto"/>
              <w:jc w:val="both"/>
              <w:rPr>
                <w:rFonts w:ascii="Calibri" w:hAnsi="Calibri" w:cs="Calibri"/>
                <w:b/>
                <w:bCs/>
                <w:sz w:val="24"/>
                <w:szCs w:val="24"/>
              </w:rPr>
            </w:pPr>
            <w:r>
              <w:rPr>
                <w:rFonts w:ascii="Calibri" w:hAnsi="Calibri" w:cs="Calibri"/>
                <w:b/>
                <w:bCs/>
                <w:sz w:val="24"/>
                <w:szCs w:val="24"/>
              </w:rPr>
              <w:t>Ambito di attività</w:t>
            </w:r>
            <w:r w:rsidR="00B55D5F" w:rsidRPr="00207F88">
              <w:rPr>
                <w:rFonts w:ascii="Calibri" w:hAnsi="Calibri" w:cs="Calibri"/>
                <w:b/>
                <w:bCs/>
                <w:sz w:val="24"/>
                <w:szCs w:val="24"/>
              </w:rPr>
              <w:t>:</w:t>
            </w:r>
          </w:p>
          <w:p w:rsidR="00873359" w:rsidRPr="00207F88" w:rsidRDefault="00873359" w:rsidP="009A5C80">
            <w:pPr>
              <w:spacing w:after="0" w:line="240" w:lineRule="auto"/>
              <w:jc w:val="both"/>
              <w:rPr>
                <w:rFonts w:ascii="Calibri" w:hAnsi="Calibri" w:cs="Calibri"/>
                <w:b/>
                <w:bCs/>
                <w:sz w:val="24"/>
                <w:szCs w:val="24"/>
              </w:rPr>
            </w:pPr>
            <w:r w:rsidRPr="00873359">
              <w:rPr>
                <w:rFonts w:ascii="Calibri" w:hAnsi="Calibri" w:cs="Calibri"/>
                <w:sz w:val="24"/>
                <w:szCs w:val="24"/>
              </w:rPr>
              <w:t>F</w:t>
            </w:r>
            <w:r w:rsidRPr="00873359">
              <w:rPr>
                <w:rFonts w:ascii="Calibri" w:hAnsi="Calibri" w:cs="Calibri"/>
                <w:bCs/>
                <w:sz w:val="24"/>
                <w:szCs w:val="24"/>
              </w:rPr>
              <w:t>unzioni di governo, di garanzia e di contro</w:t>
            </w:r>
            <w:r>
              <w:rPr>
                <w:rFonts w:ascii="Calibri" w:hAnsi="Calibri" w:cs="Calibri"/>
                <w:bCs/>
                <w:sz w:val="24"/>
                <w:szCs w:val="24"/>
              </w:rPr>
              <w:t>llo in materia di comunicazioni</w:t>
            </w:r>
          </w:p>
        </w:tc>
      </w:tr>
      <w:tr w:rsidR="00B55D5F" w:rsidRPr="00207F88" w:rsidTr="009A5C80">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C5C9B"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207F88">
              <w:rPr>
                <w:rFonts w:ascii="Calibri" w:hAnsi="Calibri" w:cs="Calibri"/>
                <w:b/>
                <w:bCs/>
                <w:lang w:eastAsia="en-US"/>
              </w:rPr>
              <w:t xml:space="preserve">Principali norme o atti di riferimento: </w:t>
            </w:r>
          </w:p>
          <w:p w:rsidR="00B55D5F" w:rsidRPr="00207F88" w:rsidRDefault="00B55D5F" w:rsidP="009A5C80">
            <w:pPr>
              <w:pStyle w:val="centrato"/>
              <w:shd w:val="clear" w:color="auto" w:fill="FFFFFF"/>
              <w:spacing w:before="0" w:beforeAutospacing="0" w:after="0" w:afterAutospacing="0"/>
              <w:jc w:val="both"/>
              <w:rPr>
                <w:rFonts w:ascii="Calibri" w:hAnsi="Calibri" w:cs="Calibri"/>
                <w:b/>
                <w:bCs/>
                <w:lang w:eastAsia="en-US"/>
              </w:rPr>
            </w:pPr>
            <w:r w:rsidRPr="00CC5C9B">
              <w:rPr>
                <w:rFonts w:ascii="Calibri" w:hAnsi="Calibri" w:cs="Calibri"/>
                <w:bCs/>
                <w:lang w:eastAsia="en-US"/>
              </w:rPr>
              <w:t>L. 249/1997 ("Istituzione dell'Autorità per le Garanzie nelle Comunicazioni e norme sui sistemi delle telecomunicazioni e radiotelevisivo”); art. 32 quinquies D.lgs. 177/2005 sul diritto di rettifica di televisioni e giornali radio; L. 223/1990 ("Disciplina del sistema radiotelevisivo pubblico e privato"), L.r. 2/2001 ("Ist</w:t>
            </w:r>
            <w:r w:rsidR="004D67DD">
              <w:rPr>
                <w:rFonts w:ascii="Calibri" w:hAnsi="Calibri" w:cs="Calibri"/>
                <w:bCs/>
                <w:lang w:eastAsia="en-US"/>
              </w:rPr>
              <w:t xml:space="preserve">ituzione Co.Re.Com. </w:t>
            </w:r>
            <w:r w:rsidR="00CC5C9B">
              <w:rPr>
                <w:rFonts w:ascii="Calibri" w:hAnsi="Calibri" w:cs="Calibri"/>
                <w:bCs/>
                <w:lang w:eastAsia="en-US"/>
              </w:rPr>
              <w:t>Calabria”)-</w:t>
            </w:r>
            <w:r w:rsidRPr="00CC5C9B">
              <w:rPr>
                <w:rFonts w:ascii="Calibri" w:hAnsi="Calibri" w:cs="Calibri"/>
                <w:bCs/>
                <w:lang w:eastAsia="en-US"/>
              </w:rPr>
              <w:t>ACCORDO QUADRO AGCOM-CORECOM, CONVENZIONE CORECOM CALABRIA-AgCom, sott</w:t>
            </w:r>
            <w:r w:rsidR="00CC5C9B">
              <w:rPr>
                <w:rFonts w:ascii="Calibri" w:hAnsi="Calibri" w:cs="Calibri"/>
                <w:bCs/>
                <w:lang w:eastAsia="en-US"/>
              </w:rPr>
              <w:t>oscritta il 19/21 dicembre 2017</w:t>
            </w:r>
          </w:p>
        </w:tc>
      </w:tr>
      <w:tr w:rsidR="004D67DD" w:rsidRPr="00207F88" w:rsidTr="004D67DD">
        <w:tc>
          <w:tcPr>
            <w:tcW w:w="5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D67DD" w:rsidRPr="00207F88" w:rsidRDefault="004D67DD" w:rsidP="009A5C80">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B55D5F" w:rsidRPr="00207F88" w:rsidTr="004D67DD">
        <w:trPr>
          <w:trHeight w:val="71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Acquisizione di richiesta di rettifica da parte dell’interessato</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1228E4">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Contradditorio con TV/Stampa per verifica sull'avvenuta richiesta di rettifica da parte del soggetto segnalante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1228E4">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Richiesta di procedere alla rettifica</w:t>
            </w:r>
          </w:p>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(Dirigente delegato dal Comitato)</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1228E4">
            <w:pPr>
              <w:jc w:val="both"/>
              <w:rPr>
                <w:rFonts w:ascii="Calibri" w:hAnsi="Calibri" w:cs="Calibri"/>
                <w:sz w:val="24"/>
                <w:szCs w:val="24"/>
              </w:rPr>
            </w:pPr>
            <w:r w:rsidRPr="00207F88">
              <w:rPr>
                <w:rFonts w:ascii="Calibri" w:hAnsi="Calibri" w:cs="Calibri"/>
                <w:bCs/>
                <w:sz w:val="24"/>
                <w:szCs w:val="24"/>
              </w:rPr>
              <w:t xml:space="preserve">Settore Assistenza Organi Istituzionali-Affari Generali e Legali </w:t>
            </w:r>
          </w:p>
        </w:tc>
      </w:tr>
      <w:tr w:rsidR="00B55D5F" w:rsidRPr="00207F88" w:rsidTr="004D67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9A5C80">
            <w:pPr>
              <w:spacing w:after="0" w:line="240" w:lineRule="auto"/>
              <w:jc w:val="center"/>
              <w:rPr>
                <w:rFonts w:ascii="Calibri" w:hAnsi="Calibri" w:cs="Calibri"/>
                <w:sz w:val="24"/>
                <w:szCs w:val="24"/>
              </w:rPr>
            </w:pPr>
            <w:r w:rsidRPr="00207F88">
              <w:rPr>
                <w:rFonts w:ascii="Calibri" w:hAnsi="Calibri" w:cs="Calibri"/>
                <w:sz w:val="24"/>
                <w:szCs w:val="24"/>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55D5F" w:rsidRPr="00207F88" w:rsidRDefault="00B55D5F" w:rsidP="009A5C80">
            <w:pPr>
              <w:spacing w:after="0" w:line="240" w:lineRule="auto"/>
              <w:jc w:val="both"/>
              <w:rPr>
                <w:rFonts w:ascii="Calibri" w:hAnsi="Calibri" w:cs="Calibri"/>
                <w:sz w:val="24"/>
                <w:szCs w:val="24"/>
              </w:rPr>
            </w:pPr>
            <w:r w:rsidRPr="00207F88">
              <w:rPr>
                <w:rFonts w:ascii="Calibri" w:hAnsi="Calibri" w:cs="Calibri"/>
                <w:sz w:val="24"/>
                <w:szCs w:val="24"/>
              </w:rPr>
              <w:t>Verifica ottemperanza (acquisizione registrazione audio-video o stampa) ed eventuale proposta sanzione AgCom</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5D5F" w:rsidRPr="00207F88" w:rsidRDefault="00B55D5F" w:rsidP="001228E4">
            <w:pPr>
              <w:spacing w:after="0" w:line="240" w:lineRule="auto"/>
              <w:jc w:val="both"/>
              <w:rPr>
                <w:rFonts w:ascii="Calibri" w:hAnsi="Calibri" w:cs="Calibri"/>
                <w:bCs/>
                <w:sz w:val="24"/>
                <w:szCs w:val="24"/>
              </w:rPr>
            </w:pPr>
            <w:r w:rsidRPr="00207F88">
              <w:rPr>
                <w:rFonts w:ascii="Calibri" w:hAnsi="Calibri" w:cs="Calibri"/>
                <w:bCs/>
                <w:sz w:val="24"/>
                <w:szCs w:val="24"/>
              </w:rPr>
              <w:t xml:space="preserve">Settore Assistenza Organi Istituzionali-Affari Generali e Legali </w:t>
            </w:r>
          </w:p>
          <w:p w:rsidR="00B55D5F" w:rsidRPr="00207F88" w:rsidRDefault="00B55D5F" w:rsidP="001228E4">
            <w:pPr>
              <w:spacing w:after="0" w:line="240" w:lineRule="auto"/>
              <w:jc w:val="both"/>
              <w:rPr>
                <w:rFonts w:ascii="Calibri" w:hAnsi="Calibri" w:cs="Calibri"/>
                <w:sz w:val="24"/>
                <w:szCs w:val="24"/>
              </w:rPr>
            </w:pPr>
            <w:r w:rsidRPr="00207F88">
              <w:rPr>
                <w:rFonts w:ascii="Calibri" w:hAnsi="Calibri" w:cs="Calibri"/>
                <w:bCs/>
                <w:sz w:val="24"/>
                <w:szCs w:val="24"/>
              </w:rPr>
              <w:t>AgCom per decisione finale</w:t>
            </w:r>
          </w:p>
        </w:tc>
      </w:tr>
    </w:tbl>
    <w:p w:rsidR="00B55D5F" w:rsidRDefault="00B55D5F"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Default="00E12ED3" w:rsidP="00B55D5F">
      <w:pPr>
        <w:rPr>
          <w:rFonts w:ascii="Calibri" w:hAnsi="Calibri" w:cs="Calibri"/>
          <w:sz w:val="24"/>
          <w:szCs w:val="24"/>
        </w:rPr>
      </w:pPr>
    </w:p>
    <w:p w:rsidR="00E12ED3" w:rsidRPr="00207F88" w:rsidRDefault="00E12ED3" w:rsidP="00B55D5F">
      <w:pPr>
        <w:rPr>
          <w:rFonts w:ascii="Calibri" w:hAnsi="Calibri" w:cs="Calibri"/>
          <w:sz w:val="24"/>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8"/>
        <w:gridCol w:w="4810"/>
      </w:tblGrid>
      <w:tr w:rsidR="00E12ED3" w:rsidRPr="00E12ED3" w:rsidTr="00936018">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E12ED3" w:rsidRPr="00E12ED3" w:rsidRDefault="00277CCA" w:rsidP="00E12ED3">
            <w:pPr>
              <w:spacing w:after="0" w:line="240" w:lineRule="auto"/>
              <w:rPr>
                <w:rFonts w:ascii="Calibri" w:eastAsia="Calibri" w:hAnsi="Calibri" w:cs="Calibri"/>
                <w:b/>
                <w:bCs/>
                <w:sz w:val="24"/>
                <w:szCs w:val="24"/>
              </w:rPr>
            </w:pPr>
            <w:r>
              <w:rPr>
                <w:rFonts w:ascii="Calibri" w:eastAsia="Calibri" w:hAnsi="Calibri" w:cs="Calibri"/>
                <w:b/>
                <w:bCs/>
                <w:sz w:val="24"/>
                <w:szCs w:val="24"/>
              </w:rPr>
              <w:lastRenderedPageBreak/>
              <w:t>Area di rischio</w:t>
            </w:r>
            <w:r w:rsidR="00AD70A0" w:rsidRPr="00AD70A0">
              <w:rPr>
                <w:rFonts w:ascii="Calibri" w:eastAsia="Calibri" w:hAnsi="Calibri" w:cs="Calibri"/>
                <w:b/>
                <w:bCs/>
                <w:sz w:val="24"/>
                <w:szCs w:val="24"/>
              </w:rPr>
              <w:t xml:space="preserve"> O: Comunicazione e relazioni esterne</w:t>
            </w:r>
          </w:p>
        </w:tc>
      </w:tr>
      <w:tr w:rsidR="00E12ED3" w:rsidRPr="00E12ED3" w:rsidTr="00AD70A0">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12ED3" w:rsidRPr="00E12ED3" w:rsidRDefault="00AD70A0" w:rsidP="00E12ED3">
            <w:pPr>
              <w:spacing w:after="0" w:line="240" w:lineRule="auto"/>
              <w:rPr>
                <w:rFonts w:ascii="Calibri" w:eastAsia="Calibri" w:hAnsi="Calibri" w:cs="Calibri"/>
                <w:b/>
                <w:bCs/>
                <w:sz w:val="24"/>
                <w:szCs w:val="24"/>
              </w:rPr>
            </w:pPr>
            <w:r w:rsidRPr="00AD70A0">
              <w:rPr>
                <w:rFonts w:ascii="Calibri" w:eastAsia="Calibri" w:hAnsi="Calibri" w:cs="Calibri"/>
                <w:b/>
                <w:bCs/>
                <w:sz w:val="24"/>
                <w:szCs w:val="24"/>
              </w:rPr>
              <w:t>Processo: Piano triennale della Comunicazione</w:t>
            </w:r>
          </w:p>
        </w:tc>
      </w:tr>
      <w:tr w:rsidR="00E12ED3" w:rsidRPr="00E12ED3" w:rsidTr="009741EB">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C5C9B" w:rsidRDefault="00A03BA8" w:rsidP="00E12ED3">
            <w:pPr>
              <w:spacing w:after="0" w:line="240" w:lineRule="auto"/>
              <w:rPr>
                <w:rFonts w:ascii="Calibri" w:eastAsia="Calibri" w:hAnsi="Calibri" w:cs="Calibri"/>
                <w:b/>
                <w:bCs/>
                <w:sz w:val="24"/>
                <w:szCs w:val="24"/>
              </w:rPr>
            </w:pPr>
            <w:r>
              <w:rPr>
                <w:rFonts w:ascii="Calibri" w:eastAsia="Calibri" w:hAnsi="Calibri" w:cs="Calibri"/>
                <w:b/>
                <w:bCs/>
                <w:sz w:val="24"/>
                <w:szCs w:val="24"/>
              </w:rPr>
              <w:t>Ambito di attività</w:t>
            </w:r>
            <w:r w:rsidR="00E12ED3" w:rsidRPr="00E12ED3">
              <w:rPr>
                <w:rFonts w:ascii="Calibri" w:eastAsia="Calibri" w:hAnsi="Calibri" w:cs="Calibri"/>
                <w:b/>
                <w:bCs/>
                <w:sz w:val="24"/>
                <w:szCs w:val="24"/>
              </w:rPr>
              <w:t xml:space="preserve">: </w:t>
            </w:r>
          </w:p>
          <w:p w:rsidR="00E12ED3" w:rsidRPr="00CC5C9B" w:rsidRDefault="00936018" w:rsidP="00E12ED3">
            <w:pPr>
              <w:spacing w:after="0" w:line="240" w:lineRule="auto"/>
              <w:rPr>
                <w:rFonts w:ascii="Calibri" w:eastAsia="Calibri" w:hAnsi="Calibri" w:cs="Calibri"/>
                <w:bCs/>
                <w:sz w:val="24"/>
                <w:szCs w:val="24"/>
              </w:rPr>
            </w:pPr>
            <w:r w:rsidRPr="00CC5C9B">
              <w:rPr>
                <w:rFonts w:ascii="Calibri" w:eastAsia="Calibri" w:hAnsi="Calibri" w:cs="Calibri"/>
                <w:bCs/>
                <w:sz w:val="24"/>
                <w:szCs w:val="24"/>
              </w:rPr>
              <w:t>Comunicazione istituzionale</w:t>
            </w:r>
          </w:p>
        </w:tc>
      </w:tr>
      <w:tr w:rsidR="00E12ED3" w:rsidRPr="00E12ED3" w:rsidTr="009741EB">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C5C9B" w:rsidRDefault="00E12ED3" w:rsidP="00E12ED3">
            <w:pPr>
              <w:spacing w:after="0" w:line="240" w:lineRule="auto"/>
              <w:jc w:val="both"/>
              <w:rPr>
                <w:rFonts w:ascii="Calibri" w:eastAsia="Calibri" w:hAnsi="Calibri" w:cs="Calibri"/>
                <w:bCs/>
                <w:sz w:val="24"/>
                <w:szCs w:val="24"/>
              </w:rPr>
            </w:pPr>
            <w:r w:rsidRPr="00E12ED3">
              <w:rPr>
                <w:rFonts w:ascii="Calibri" w:eastAsia="Calibri" w:hAnsi="Calibri" w:cs="Calibri"/>
                <w:b/>
                <w:bCs/>
                <w:sz w:val="24"/>
                <w:szCs w:val="24"/>
              </w:rPr>
              <w:t>Principali norme o atti di riferimento</w:t>
            </w:r>
            <w:r w:rsidRPr="00E12ED3">
              <w:rPr>
                <w:rFonts w:ascii="Calibri" w:eastAsia="Calibri" w:hAnsi="Calibri" w:cs="Calibri"/>
                <w:bCs/>
                <w:sz w:val="24"/>
                <w:szCs w:val="24"/>
              </w:rPr>
              <w:t xml:space="preserve">: </w:t>
            </w:r>
          </w:p>
          <w:p w:rsidR="00E12ED3" w:rsidRPr="00E12ED3" w:rsidRDefault="00E12ED3" w:rsidP="00E12ED3">
            <w:pPr>
              <w:spacing w:after="0" w:line="240" w:lineRule="auto"/>
              <w:jc w:val="both"/>
              <w:rPr>
                <w:rFonts w:ascii="Calibri" w:eastAsia="Calibri" w:hAnsi="Calibri" w:cs="Calibri"/>
                <w:bCs/>
                <w:sz w:val="24"/>
                <w:szCs w:val="24"/>
              </w:rPr>
            </w:pPr>
            <w:r w:rsidRPr="00E12ED3">
              <w:rPr>
                <w:rFonts w:ascii="Calibri" w:eastAsia="Calibri" w:hAnsi="Calibri" w:cs="Calibri"/>
                <w:bCs/>
                <w:sz w:val="24"/>
                <w:szCs w:val="24"/>
              </w:rPr>
              <w:t>L.</w:t>
            </w:r>
            <w:r w:rsidR="00936018">
              <w:rPr>
                <w:rFonts w:ascii="Calibri" w:eastAsia="Calibri" w:hAnsi="Calibri" w:cs="Calibri"/>
                <w:bCs/>
                <w:sz w:val="24"/>
                <w:szCs w:val="24"/>
              </w:rPr>
              <w:t xml:space="preserve"> </w:t>
            </w:r>
            <w:r w:rsidR="00CC5C9B">
              <w:rPr>
                <w:rFonts w:ascii="Calibri" w:eastAsia="Calibri" w:hAnsi="Calibri" w:cs="Calibri"/>
                <w:bCs/>
                <w:sz w:val="24"/>
                <w:szCs w:val="24"/>
              </w:rPr>
              <w:t xml:space="preserve">n. </w:t>
            </w:r>
            <w:r w:rsidRPr="00E12ED3">
              <w:rPr>
                <w:rFonts w:ascii="Calibri" w:eastAsia="Calibri" w:hAnsi="Calibri" w:cs="Calibri"/>
                <w:bCs/>
                <w:sz w:val="24"/>
                <w:szCs w:val="24"/>
              </w:rPr>
              <w:t>150/2000</w:t>
            </w:r>
            <w:r>
              <w:rPr>
                <w:rFonts w:ascii="Calibri" w:eastAsia="Calibri" w:hAnsi="Calibri" w:cs="Calibri"/>
                <w:bCs/>
                <w:sz w:val="24"/>
                <w:szCs w:val="24"/>
              </w:rPr>
              <w:t>, art. 12 D.l</w:t>
            </w:r>
            <w:r w:rsidRPr="00E12ED3">
              <w:rPr>
                <w:rFonts w:ascii="Calibri" w:eastAsia="Calibri" w:hAnsi="Calibri" w:cs="Calibri"/>
                <w:bCs/>
                <w:sz w:val="24"/>
                <w:szCs w:val="24"/>
              </w:rPr>
              <w:t>gs. n.42/2004 “Codice dei beni culturali e del paesaggio”; Statuto della Regione Calabria, art. 9; Deliberazione del Consiglio regionale n. 5 del 27 maggio 2005 Regolamento interno del Consiglio regionale;</w:t>
            </w:r>
            <w:r w:rsidR="00AD70A0">
              <w:rPr>
                <w:rFonts w:ascii="Calibri" w:eastAsia="Calibri" w:hAnsi="Calibri" w:cs="Calibri"/>
                <w:bCs/>
                <w:sz w:val="24"/>
                <w:szCs w:val="24"/>
              </w:rPr>
              <w:t xml:space="preserve"> L.r</w:t>
            </w:r>
            <w:r w:rsidRPr="00E12ED3">
              <w:rPr>
                <w:rFonts w:ascii="Calibri" w:eastAsia="Calibri" w:hAnsi="Calibri" w:cs="Calibri"/>
                <w:bCs/>
                <w:sz w:val="24"/>
                <w:szCs w:val="24"/>
              </w:rPr>
              <w:t>. n. 8/1996, art. 11.</w:t>
            </w:r>
          </w:p>
        </w:tc>
      </w:tr>
      <w:tr w:rsidR="00E12ED3" w:rsidRPr="00E12ED3" w:rsidTr="004D67DD">
        <w:tc>
          <w:tcPr>
            <w:tcW w:w="48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12ED3" w:rsidRPr="00E12ED3" w:rsidRDefault="00E12ED3" w:rsidP="00E12ED3">
            <w:pPr>
              <w:spacing w:after="0" w:line="240" w:lineRule="auto"/>
              <w:jc w:val="center"/>
              <w:rPr>
                <w:rFonts w:ascii="Calibri" w:eastAsia="Calibri" w:hAnsi="Calibri" w:cs="Calibri"/>
                <w:b/>
                <w:bCs/>
                <w:sz w:val="24"/>
                <w:szCs w:val="24"/>
              </w:rPr>
            </w:pPr>
            <w:r w:rsidRPr="00E12ED3">
              <w:rPr>
                <w:rFonts w:ascii="Calibri" w:eastAsia="Calibri" w:hAnsi="Calibri" w:cs="Calibri"/>
                <w:b/>
                <w:bCs/>
                <w:sz w:val="24"/>
                <w:szCs w:val="24"/>
              </w:rPr>
              <w:t>FASI DEL PROCESSO</w:t>
            </w:r>
          </w:p>
        </w:tc>
        <w:tc>
          <w:tcPr>
            <w:tcW w:w="48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12ED3" w:rsidRPr="00E12ED3" w:rsidRDefault="00E12ED3" w:rsidP="00E12ED3">
            <w:pPr>
              <w:spacing w:after="0" w:line="240" w:lineRule="auto"/>
              <w:jc w:val="center"/>
              <w:rPr>
                <w:rFonts w:ascii="Calibri" w:eastAsia="Calibri" w:hAnsi="Calibri" w:cs="Calibri"/>
                <w:b/>
                <w:bCs/>
                <w:sz w:val="24"/>
                <w:szCs w:val="24"/>
              </w:rPr>
            </w:pPr>
            <w:r w:rsidRPr="00E12ED3">
              <w:rPr>
                <w:rFonts w:ascii="Calibri" w:eastAsia="Calibri" w:hAnsi="Calibri" w:cs="Calibri"/>
                <w:b/>
                <w:bCs/>
                <w:sz w:val="24"/>
                <w:szCs w:val="24"/>
              </w:rPr>
              <w:t>STRUTTURE COMPETENTI</w:t>
            </w:r>
          </w:p>
        </w:tc>
      </w:tr>
      <w:tr w:rsidR="00E12ED3" w:rsidRPr="00E12ED3" w:rsidTr="009741EB">
        <w:tc>
          <w:tcPr>
            <w:tcW w:w="4818" w:type="dxa"/>
            <w:tcBorders>
              <w:top w:val="single" w:sz="4" w:space="0" w:color="000000"/>
              <w:left w:val="single" w:sz="4" w:space="0" w:color="000000"/>
              <w:bottom w:val="single" w:sz="4" w:space="0" w:color="000000"/>
              <w:right w:val="single" w:sz="4" w:space="0" w:color="000000"/>
            </w:tcBorders>
            <w:shd w:val="clear" w:color="auto" w:fill="FFFFFF"/>
            <w:hideMark/>
          </w:tcPr>
          <w:p w:rsidR="00783557" w:rsidRDefault="00783557" w:rsidP="00E12ED3">
            <w:pPr>
              <w:spacing w:after="0" w:line="240" w:lineRule="auto"/>
              <w:jc w:val="both"/>
              <w:rPr>
                <w:rFonts w:ascii="Calibri" w:eastAsia="Calibri" w:hAnsi="Calibri" w:cs="Calibri"/>
                <w:bCs/>
                <w:sz w:val="24"/>
                <w:szCs w:val="24"/>
              </w:rPr>
            </w:pPr>
            <w:r>
              <w:rPr>
                <w:rFonts w:ascii="Calibri" w:eastAsia="Calibri" w:hAnsi="Calibri" w:cs="Calibri"/>
                <w:bCs/>
                <w:sz w:val="24"/>
                <w:szCs w:val="24"/>
              </w:rPr>
              <w:t xml:space="preserve">Adozione </w:t>
            </w:r>
            <w:r w:rsidR="00E12ED3" w:rsidRPr="00E12ED3">
              <w:rPr>
                <w:rFonts w:ascii="Calibri" w:eastAsia="Calibri" w:hAnsi="Calibri" w:cs="Calibri"/>
                <w:bCs/>
                <w:sz w:val="24"/>
                <w:szCs w:val="24"/>
              </w:rPr>
              <w:t>del Piano</w:t>
            </w:r>
            <w:r>
              <w:rPr>
                <w:rFonts w:ascii="Calibri" w:eastAsia="Calibri" w:hAnsi="Calibri" w:cs="Calibri"/>
                <w:bCs/>
                <w:sz w:val="24"/>
                <w:szCs w:val="24"/>
              </w:rPr>
              <w:t xml:space="preserve"> da parte dell’Ufficio di Presidenza</w:t>
            </w:r>
          </w:p>
          <w:p w:rsidR="006E5AF1" w:rsidRDefault="006E5AF1" w:rsidP="00E12ED3">
            <w:pPr>
              <w:spacing w:after="0" w:line="240" w:lineRule="auto"/>
              <w:jc w:val="both"/>
              <w:rPr>
                <w:rFonts w:ascii="Calibri" w:eastAsia="Calibri" w:hAnsi="Calibri" w:cs="Calibri"/>
                <w:bCs/>
                <w:sz w:val="24"/>
                <w:szCs w:val="24"/>
              </w:rPr>
            </w:pPr>
          </w:p>
          <w:p w:rsidR="006E5AF1" w:rsidRDefault="006E5AF1" w:rsidP="00E12ED3">
            <w:pPr>
              <w:spacing w:after="0" w:line="240" w:lineRule="auto"/>
              <w:jc w:val="both"/>
              <w:rPr>
                <w:rFonts w:ascii="Calibri" w:eastAsia="Calibri" w:hAnsi="Calibri" w:cs="Calibri"/>
                <w:bCs/>
                <w:sz w:val="24"/>
                <w:szCs w:val="24"/>
              </w:rPr>
            </w:pPr>
          </w:p>
          <w:p w:rsidR="006E5AF1" w:rsidRDefault="006E5AF1" w:rsidP="00E12ED3">
            <w:pPr>
              <w:spacing w:after="0" w:line="240" w:lineRule="auto"/>
              <w:jc w:val="both"/>
              <w:rPr>
                <w:rFonts w:ascii="Calibri" w:eastAsia="Calibri" w:hAnsi="Calibri" w:cs="Calibri"/>
                <w:bCs/>
                <w:sz w:val="24"/>
                <w:szCs w:val="24"/>
              </w:rPr>
            </w:pPr>
          </w:p>
          <w:p w:rsidR="006E5AF1" w:rsidRDefault="006E5AF1" w:rsidP="00E12ED3">
            <w:pPr>
              <w:spacing w:after="0" w:line="240" w:lineRule="auto"/>
              <w:jc w:val="both"/>
              <w:rPr>
                <w:rFonts w:ascii="Calibri" w:eastAsia="Calibri" w:hAnsi="Calibri" w:cs="Calibri"/>
                <w:bCs/>
                <w:sz w:val="24"/>
                <w:szCs w:val="24"/>
              </w:rPr>
            </w:pPr>
          </w:p>
          <w:p w:rsidR="006E5AF1" w:rsidRDefault="006E5AF1" w:rsidP="00E12ED3">
            <w:pPr>
              <w:spacing w:after="0" w:line="240" w:lineRule="auto"/>
              <w:jc w:val="both"/>
              <w:rPr>
                <w:rFonts w:ascii="Calibri" w:eastAsia="Calibri" w:hAnsi="Calibri" w:cs="Calibri"/>
                <w:bCs/>
                <w:sz w:val="24"/>
                <w:szCs w:val="24"/>
              </w:rPr>
            </w:pPr>
          </w:p>
          <w:p w:rsidR="006E5AF1" w:rsidRDefault="006E5AF1" w:rsidP="00E12ED3">
            <w:pPr>
              <w:spacing w:after="0" w:line="240" w:lineRule="auto"/>
              <w:jc w:val="both"/>
              <w:rPr>
                <w:rFonts w:ascii="Calibri" w:eastAsia="Calibri" w:hAnsi="Calibri" w:cs="Calibri"/>
                <w:bCs/>
                <w:sz w:val="24"/>
                <w:szCs w:val="24"/>
              </w:rPr>
            </w:pPr>
          </w:p>
          <w:p w:rsidR="006E5AF1" w:rsidRDefault="006E5AF1" w:rsidP="00E12ED3">
            <w:pPr>
              <w:spacing w:after="0" w:line="240" w:lineRule="auto"/>
              <w:jc w:val="both"/>
              <w:rPr>
                <w:rFonts w:ascii="Calibri" w:eastAsia="Calibri" w:hAnsi="Calibri" w:cs="Calibri"/>
                <w:bCs/>
                <w:sz w:val="24"/>
                <w:szCs w:val="24"/>
              </w:rPr>
            </w:pPr>
          </w:p>
          <w:p w:rsidR="00E12ED3" w:rsidRPr="00E12ED3" w:rsidRDefault="00783557" w:rsidP="00E12ED3">
            <w:pPr>
              <w:spacing w:after="0" w:line="240" w:lineRule="auto"/>
              <w:jc w:val="both"/>
              <w:rPr>
                <w:rFonts w:ascii="Calibri" w:eastAsia="Calibri" w:hAnsi="Calibri" w:cs="Calibri"/>
                <w:bCs/>
                <w:sz w:val="24"/>
                <w:szCs w:val="24"/>
              </w:rPr>
            </w:pPr>
            <w:r>
              <w:rPr>
                <w:rFonts w:ascii="Calibri" w:eastAsia="Calibri" w:hAnsi="Calibri" w:cs="Calibri"/>
                <w:bCs/>
                <w:sz w:val="24"/>
                <w:szCs w:val="24"/>
              </w:rPr>
              <w:t>P</w:t>
            </w:r>
            <w:r w:rsidR="000D53C5" w:rsidRPr="00E12ED3">
              <w:rPr>
                <w:rFonts w:ascii="Calibri" w:eastAsia="Calibri" w:hAnsi="Calibri" w:cs="Calibri"/>
                <w:bCs/>
                <w:sz w:val="24"/>
                <w:szCs w:val="24"/>
              </w:rPr>
              <w:t xml:space="preserve">ubblicazione nella sezione “Amministrazione trasparente” del sito </w:t>
            </w:r>
            <w:r w:rsidR="000D53C5">
              <w:rPr>
                <w:rFonts w:ascii="Calibri" w:eastAsia="Calibri" w:hAnsi="Calibri" w:cs="Calibri"/>
                <w:bCs/>
                <w:sz w:val="24"/>
                <w:szCs w:val="24"/>
              </w:rPr>
              <w:t>istituzionale</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12ED3" w:rsidRDefault="00E12ED3" w:rsidP="00E12ED3">
            <w:pPr>
              <w:spacing w:after="0" w:line="240" w:lineRule="auto"/>
              <w:jc w:val="both"/>
              <w:rPr>
                <w:rFonts w:ascii="Calibri" w:eastAsia="Calibri" w:hAnsi="Calibri" w:cs="Calibri"/>
                <w:bCs/>
                <w:sz w:val="24"/>
                <w:szCs w:val="24"/>
              </w:rPr>
            </w:pPr>
            <w:r w:rsidRPr="006E5AF1">
              <w:rPr>
                <w:rFonts w:ascii="Calibri" w:eastAsia="Calibri" w:hAnsi="Calibri" w:cs="Calibri"/>
                <w:bCs/>
                <w:sz w:val="24"/>
                <w:szCs w:val="24"/>
              </w:rPr>
              <w:t>Segretariato generale (Proposta di deliberazione)</w:t>
            </w:r>
          </w:p>
          <w:p w:rsidR="006E5AF1" w:rsidRPr="006E5AF1" w:rsidRDefault="006E5AF1" w:rsidP="00E12ED3">
            <w:pPr>
              <w:spacing w:after="0" w:line="240" w:lineRule="auto"/>
              <w:jc w:val="both"/>
              <w:rPr>
                <w:rFonts w:ascii="Calibri" w:eastAsia="Calibri" w:hAnsi="Calibri" w:cs="Calibri"/>
                <w:bCs/>
                <w:sz w:val="24"/>
                <w:szCs w:val="24"/>
              </w:rPr>
            </w:pPr>
          </w:p>
          <w:p w:rsidR="00E12ED3" w:rsidRDefault="000D53C5" w:rsidP="00E12ED3">
            <w:pPr>
              <w:spacing w:after="0" w:line="240" w:lineRule="auto"/>
              <w:jc w:val="both"/>
              <w:rPr>
                <w:rFonts w:ascii="Calibri" w:eastAsia="Calibri" w:hAnsi="Calibri" w:cs="Calibri"/>
                <w:bCs/>
                <w:sz w:val="24"/>
                <w:szCs w:val="24"/>
              </w:rPr>
            </w:pPr>
            <w:r w:rsidRPr="006E5AF1">
              <w:rPr>
                <w:rFonts w:ascii="Calibri" w:eastAsia="Calibri" w:hAnsi="Calibri" w:cs="Calibri"/>
                <w:bCs/>
                <w:sz w:val="24"/>
                <w:szCs w:val="24"/>
              </w:rPr>
              <w:t>Settore Segreteria Ufficio di Presidenza (Ufficio Segreteria, istruzione, Assistenza ed Elaborazione Deliberazioni)</w:t>
            </w:r>
          </w:p>
          <w:p w:rsidR="006E5AF1" w:rsidRPr="006E5AF1" w:rsidRDefault="006E5AF1" w:rsidP="00E12ED3">
            <w:pPr>
              <w:spacing w:after="0" w:line="240" w:lineRule="auto"/>
              <w:jc w:val="both"/>
              <w:rPr>
                <w:rFonts w:ascii="Calibri" w:eastAsia="Calibri" w:hAnsi="Calibri" w:cs="Calibri"/>
                <w:bCs/>
                <w:sz w:val="24"/>
                <w:szCs w:val="24"/>
              </w:rPr>
            </w:pPr>
          </w:p>
          <w:p w:rsidR="000D53C5" w:rsidRDefault="00E12ED3" w:rsidP="000D53C5">
            <w:pPr>
              <w:spacing w:after="0" w:line="240" w:lineRule="auto"/>
              <w:jc w:val="both"/>
              <w:rPr>
                <w:rFonts w:ascii="Calibri" w:eastAsia="Calibri" w:hAnsi="Calibri" w:cs="Calibri"/>
                <w:bCs/>
                <w:sz w:val="24"/>
                <w:szCs w:val="24"/>
              </w:rPr>
            </w:pPr>
            <w:r w:rsidRPr="006E5AF1">
              <w:rPr>
                <w:rFonts w:ascii="Calibri" w:eastAsia="Calibri" w:hAnsi="Calibri" w:cs="Calibri"/>
                <w:bCs/>
                <w:sz w:val="24"/>
                <w:szCs w:val="24"/>
              </w:rPr>
              <w:t xml:space="preserve">Ufficio di Presidenza </w:t>
            </w:r>
          </w:p>
          <w:p w:rsidR="006E5AF1" w:rsidRPr="006E5AF1" w:rsidRDefault="006E5AF1" w:rsidP="000D53C5">
            <w:pPr>
              <w:spacing w:after="0" w:line="240" w:lineRule="auto"/>
              <w:jc w:val="both"/>
              <w:rPr>
                <w:rFonts w:ascii="Calibri" w:eastAsia="Calibri" w:hAnsi="Calibri" w:cs="Calibri"/>
                <w:bCs/>
                <w:sz w:val="24"/>
                <w:szCs w:val="24"/>
              </w:rPr>
            </w:pPr>
          </w:p>
          <w:p w:rsidR="00E12ED3" w:rsidRPr="004D67DD" w:rsidRDefault="00E12ED3" w:rsidP="000D53C5">
            <w:pPr>
              <w:spacing w:after="0" w:line="240" w:lineRule="auto"/>
              <w:jc w:val="both"/>
              <w:rPr>
                <w:rFonts w:ascii="Calibri" w:eastAsia="Calibri" w:hAnsi="Calibri" w:cs="Calibri"/>
                <w:bCs/>
                <w:sz w:val="24"/>
                <w:szCs w:val="24"/>
              </w:rPr>
            </w:pPr>
            <w:r w:rsidRPr="006E5AF1">
              <w:rPr>
                <w:sz w:val="24"/>
                <w:szCs w:val="24"/>
              </w:rPr>
              <w:t>Settore In</w:t>
            </w:r>
            <w:r w:rsidR="000D53C5" w:rsidRPr="006E5AF1">
              <w:rPr>
                <w:sz w:val="24"/>
                <w:szCs w:val="24"/>
              </w:rPr>
              <w:t>formatico e Flussi Informativi</w:t>
            </w:r>
          </w:p>
        </w:tc>
      </w:tr>
      <w:tr w:rsidR="00E12ED3" w:rsidRPr="00E12ED3" w:rsidTr="009741EB">
        <w:tc>
          <w:tcPr>
            <w:tcW w:w="4818"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eastAsia="Calibri" w:hAnsi="Calibri" w:cs="Calibri"/>
                <w:bCs/>
                <w:sz w:val="24"/>
                <w:szCs w:val="24"/>
              </w:rPr>
            </w:pPr>
            <w:r w:rsidRPr="00E12ED3">
              <w:rPr>
                <w:rFonts w:ascii="Calibri" w:eastAsia="Calibri" w:hAnsi="Calibri" w:cs="Calibri"/>
                <w:bCs/>
                <w:sz w:val="24"/>
                <w:szCs w:val="24"/>
              </w:rPr>
              <w:t>Attuazione d</w:t>
            </w:r>
            <w:r>
              <w:rPr>
                <w:rFonts w:ascii="Calibri" w:eastAsia="Calibri" w:hAnsi="Calibri" w:cs="Calibri"/>
                <w:bCs/>
                <w:sz w:val="24"/>
                <w:szCs w:val="24"/>
              </w:rPr>
              <w:t xml:space="preserve">elle misure previste nel </w:t>
            </w:r>
            <w:r w:rsidRPr="00E12ED3">
              <w:rPr>
                <w:rFonts w:ascii="Calibri" w:eastAsia="Calibri" w:hAnsi="Calibri" w:cs="Calibri"/>
                <w:bCs/>
                <w:sz w:val="24"/>
                <w:szCs w:val="24"/>
              </w:rPr>
              <w:t>Piano della Comunicazione.</w:t>
            </w:r>
          </w:p>
          <w:p w:rsidR="00E12ED3" w:rsidRPr="00E12ED3" w:rsidRDefault="00E12ED3" w:rsidP="00E12ED3">
            <w:pPr>
              <w:spacing w:after="0" w:line="240" w:lineRule="auto"/>
              <w:jc w:val="both"/>
              <w:rPr>
                <w:rFonts w:ascii="Calibri" w:eastAsia="Calibri" w:hAnsi="Calibri" w:cs="Calibri"/>
                <w:bCs/>
                <w:strike/>
                <w:sz w:val="24"/>
                <w:szCs w:val="24"/>
              </w:rPr>
            </w:pPr>
            <w:r w:rsidRPr="00E12ED3">
              <w:rPr>
                <w:rFonts w:ascii="Calibri" w:eastAsia="Calibri" w:hAnsi="Calibri" w:cs="Calibri"/>
                <w:bCs/>
                <w:sz w:val="24"/>
                <w:szCs w:val="24"/>
              </w:rPr>
              <w:t>In questa fase si inseriscono procedure che comportano il rispetto della normativa in materia di appalti</w:t>
            </w:r>
            <w:r>
              <w:rPr>
                <w:rFonts w:ascii="Calibri" w:eastAsia="Calibri" w:hAnsi="Calibri" w:cs="Calibri"/>
                <w:bCs/>
                <w:sz w:val="24"/>
                <w:szCs w:val="24"/>
              </w:rPr>
              <w:t xml:space="preserve"> (D.l</w:t>
            </w:r>
            <w:r w:rsidRPr="00E12ED3">
              <w:rPr>
                <w:rFonts w:ascii="Calibri" w:eastAsia="Calibri" w:hAnsi="Calibri" w:cs="Calibri"/>
                <w:bCs/>
                <w:sz w:val="24"/>
                <w:szCs w:val="24"/>
              </w:rPr>
              <w:t xml:space="preserve">gs. 50/2016) o di attribuzione di incarichi di collaborazione </w:t>
            </w:r>
            <w:r>
              <w:rPr>
                <w:rFonts w:ascii="Calibri" w:eastAsia="Calibri" w:hAnsi="Calibri" w:cs="Calibri"/>
                <w:bCs/>
                <w:sz w:val="24"/>
                <w:szCs w:val="24"/>
              </w:rPr>
              <w:t>(D.lgs. 165/2001)</w:t>
            </w:r>
            <w:r w:rsidRPr="00E12ED3">
              <w:rPr>
                <w:rFonts w:ascii="Calibri" w:eastAsia="Calibri" w:hAnsi="Calibri" w:cs="Calibri"/>
                <w:bCs/>
                <w:sz w:val="24"/>
                <w:szCs w:val="24"/>
              </w:rPr>
              <w:t>, in procedure quali: affidamento dei servizi informativi alle Agenzia di stampa, Acquisto spazi pubblicitari, Rassegna stampa, Implementazione patrimonio librario, Procedure di affidamento nell’ambito del magazine Calabria On web, rispetto, comunque della normativa sulla trasparen</w:t>
            </w:r>
            <w:r w:rsidR="00F26C94">
              <w:rPr>
                <w:rFonts w:ascii="Calibri" w:eastAsia="Calibri" w:hAnsi="Calibri" w:cs="Calibri"/>
                <w:bCs/>
                <w:sz w:val="24"/>
                <w:szCs w:val="24"/>
              </w:rPr>
              <w:t>za, in procedure quali: Premio “D</w:t>
            </w:r>
            <w:r w:rsidRPr="00E12ED3">
              <w:rPr>
                <w:rFonts w:ascii="Calibri" w:eastAsia="Calibri" w:hAnsi="Calibri" w:cs="Calibri"/>
                <w:bCs/>
                <w:sz w:val="24"/>
                <w:szCs w:val="24"/>
              </w:rPr>
              <w:t>on Italo Calabrò</w:t>
            </w:r>
            <w:r w:rsidR="00F26C94">
              <w:rPr>
                <w:rFonts w:ascii="Calibri" w:eastAsia="Calibri" w:hAnsi="Calibri" w:cs="Calibri"/>
                <w:bCs/>
                <w:sz w:val="24"/>
                <w:szCs w:val="24"/>
              </w:rPr>
              <w:t>”</w:t>
            </w:r>
            <w:r w:rsidRPr="00E12ED3">
              <w:rPr>
                <w:rFonts w:ascii="Calibri" w:eastAsia="Calibri" w:hAnsi="Calibri" w:cs="Calibri"/>
                <w:bCs/>
                <w:sz w:val="24"/>
                <w:szCs w:val="24"/>
              </w:rPr>
              <w:t xml:space="preserve">, Progetto Ragazzi in </w:t>
            </w:r>
            <w:r w:rsidR="00F26C94">
              <w:rPr>
                <w:rFonts w:ascii="Calibri" w:eastAsia="Calibri" w:hAnsi="Calibri" w:cs="Calibri"/>
                <w:bCs/>
                <w:sz w:val="24"/>
                <w:szCs w:val="24"/>
              </w:rPr>
              <w:t>“</w:t>
            </w:r>
            <w:r w:rsidRPr="00E12ED3">
              <w:rPr>
                <w:rFonts w:ascii="Calibri" w:eastAsia="Calibri" w:hAnsi="Calibri" w:cs="Calibri"/>
                <w:bCs/>
                <w:sz w:val="24"/>
                <w:szCs w:val="24"/>
              </w:rPr>
              <w:t>Aula</w:t>
            </w:r>
            <w:r w:rsidR="00F26C94">
              <w:rPr>
                <w:rFonts w:ascii="Calibri" w:eastAsia="Calibri" w:hAnsi="Calibri" w:cs="Calibri"/>
                <w:bCs/>
                <w:sz w:val="24"/>
                <w:szCs w:val="24"/>
              </w:rPr>
              <w:t>”</w:t>
            </w:r>
            <w:r w:rsidRPr="00E12ED3">
              <w:rPr>
                <w:rFonts w:ascii="Calibri" w:eastAsia="Calibri" w:hAnsi="Calibri" w:cs="Calibri"/>
                <w:bCs/>
                <w:sz w:val="24"/>
                <w:szCs w:val="24"/>
              </w:rPr>
              <w:t>.</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12ED3" w:rsidRDefault="006E5AF1" w:rsidP="00E12ED3">
            <w:pPr>
              <w:spacing w:after="0" w:line="240" w:lineRule="auto"/>
              <w:jc w:val="both"/>
              <w:rPr>
                <w:rFonts w:ascii="Calibri" w:eastAsia="Calibri" w:hAnsi="Calibri" w:cs="Calibri"/>
                <w:bCs/>
                <w:sz w:val="24"/>
                <w:szCs w:val="24"/>
              </w:rPr>
            </w:pPr>
            <w:r>
              <w:rPr>
                <w:rFonts w:ascii="Calibri" w:eastAsia="Calibri" w:hAnsi="Calibri" w:cs="Calibri"/>
                <w:bCs/>
                <w:sz w:val="24"/>
                <w:szCs w:val="24"/>
              </w:rPr>
              <w:t>Ufficio del Portavoce</w:t>
            </w:r>
          </w:p>
          <w:p w:rsidR="006E5AF1" w:rsidRPr="00E12ED3" w:rsidRDefault="006E5AF1" w:rsidP="00E12ED3">
            <w:pPr>
              <w:spacing w:after="0" w:line="240" w:lineRule="auto"/>
              <w:jc w:val="both"/>
              <w:rPr>
                <w:rFonts w:ascii="Calibri" w:eastAsia="Calibri" w:hAnsi="Calibri" w:cs="Calibri"/>
                <w:bCs/>
                <w:sz w:val="24"/>
                <w:szCs w:val="24"/>
              </w:rPr>
            </w:pPr>
          </w:p>
          <w:p w:rsidR="00E12ED3" w:rsidRDefault="00E12ED3" w:rsidP="00E12ED3">
            <w:pPr>
              <w:spacing w:after="0" w:line="240" w:lineRule="auto"/>
              <w:jc w:val="both"/>
              <w:rPr>
                <w:rFonts w:ascii="Calibri" w:eastAsia="Calibri" w:hAnsi="Calibri" w:cs="Calibri"/>
                <w:bCs/>
                <w:sz w:val="24"/>
                <w:szCs w:val="24"/>
              </w:rPr>
            </w:pPr>
            <w:r w:rsidRPr="00E12ED3">
              <w:rPr>
                <w:rFonts w:ascii="Calibri" w:eastAsia="Calibri" w:hAnsi="Calibri" w:cs="Calibri"/>
                <w:bCs/>
                <w:sz w:val="24"/>
                <w:szCs w:val="24"/>
              </w:rPr>
              <w:t>Segretariato generale, anche attraverso le proprie articolazioni interne quali l’Ufficio Supporto Ufficio Stampa, l’Ufficio relazioni con il pub</w:t>
            </w:r>
            <w:r w:rsidR="006E5AF1">
              <w:rPr>
                <w:rFonts w:ascii="Calibri" w:eastAsia="Calibri" w:hAnsi="Calibri" w:cs="Calibri"/>
                <w:bCs/>
                <w:sz w:val="24"/>
                <w:szCs w:val="24"/>
              </w:rPr>
              <w:t>blico, l’Ufficio Polo Culturale</w:t>
            </w:r>
          </w:p>
          <w:p w:rsidR="006E5AF1" w:rsidRPr="00E12ED3" w:rsidRDefault="006E5AF1" w:rsidP="00E12ED3">
            <w:pPr>
              <w:spacing w:after="0" w:line="240" w:lineRule="auto"/>
              <w:jc w:val="both"/>
              <w:rPr>
                <w:rFonts w:ascii="Calibri" w:eastAsia="Calibri" w:hAnsi="Calibri" w:cs="Calibri"/>
                <w:bCs/>
                <w:sz w:val="24"/>
                <w:szCs w:val="24"/>
              </w:rPr>
            </w:pPr>
          </w:p>
          <w:p w:rsidR="00E12ED3" w:rsidRDefault="00E12ED3" w:rsidP="00E12ED3">
            <w:pPr>
              <w:spacing w:after="0" w:line="240" w:lineRule="auto"/>
              <w:jc w:val="both"/>
              <w:rPr>
                <w:rFonts w:ascii="Calibri" w:eastAsia="Calibri" w:hAnsi="Calibri" w:cs="Calibri"/>
                <w:bCs/>
                <w:sz w:val="24"/>
                <w:szCs w:val="24"/>
              </w:rPr>
            </w:pPr>
            <w:r w:rsidRPr="00E12ED3">
              <w:rPr>
                <w:rFonts w:ascii="Calibri" w:eastAsia="Calibri" w:hAnsi="Calibri" w:cs="Calibri"/>
                <w:bCs/>
                <w:sz w:val="24"/>
                <w:szCs w:val="24"/>
              </w:rPr>
              <w:t>Settore S</w:t>
            </w:r>
            <w:r w:rsidR="006E5AF1">
              <w:rPr>
                <w:rFonts w:ascii="Calibri" w:eastAsia="Calibri" w:hAnsi="Calibri" w:cs="Calibri"/>
                <w:bCs/>
                <w:sz w:val="24"/>
                <w:szCs w:val="24"/>
              </w:rPr>
              <w:t>egreteria Ufficio di Presidenza</w:t>
            </w:r>
          </w:p>
          <w:p w:rsidR="006E5AF1" w:rsidRPr="00E12ED3" w:rsidRDefault="006E5AF1" w:rsidP="00E12ED3">
            <w:pPr>
              <w:spacing w:after="0" w:line="240" w:lineRule="auto"/>
              <w:jc w:val="both"/>
              <w:rPr>
                <w:rFonts w:ascii="Calibri" w:eastAsia="Calibri" w:hAnsi="Calibri" w:cs="Calibri"/>
                <w:bCs/>
                <w:sz w:val="24"/>
                <w:szCs w:val="24"/>
              </w:rPr>
            </w:pPr>
          </w:p>
          <w:p w:rsidR="00E12ED3" w:rsidRDefault="00E12ED3" w:rsidP="00E12ED3">
            <w:pPr>
              <w:spacing w:after="0" w:line="240" w:lineRule="auto"/>
              <w:jc w:val="both"/>
              <w:rPr>
                <w:rFonts w:ascii="Calibri" w:eastAsia="Calibri" w:hAnsi="Calibri" w:cs="Calibri"/>
                <w:bCs/>
                <w:sz w:val="24"/>
                <w:szCs w:val="24"/>
              </w:rPr>
            </w:pPr>
            <w:r w:rsidRPr="00E12ED3">
              <w:rPr>
                <w:rFonts w:ascii="Calibri" w:eastAsia="Calibri" w:hAnsi="Calibri" w:cs="Calibri"/>
                <w:bCs/>
                <w:sz w:val="24"/>
                <w:szCs w:val="24"/>
              </w:rPr>
              <w:t>Settore Provv</w:t>
            </w:r>
            <w:r w:rsidR="006E5AF1">
              <w:rPr>
                <w:rFonts w:ascii="Calibri" w:eastAsia="Calibri" w:hAnsi="Calibri" w:cs="Calibri"/>
                <w:bCs/>
                <w:sz w:val="24"/>
                <w:szCs w:val="24"/>
              </w:rPr>
              <w:t>editorato Economato e Contratti</w:t>
            </w:r>
          </w:p>
          <w:p w:rsidR="006E5AF1" w:rsidRPr="00E12ED3" w:rsidRDefault="006E5AF1" w:rsidP="00E12ED3">
            <w:pPr>
              <w:spacing w:after="0" w:line="240" w:lineRule="auto"/>
              <w:jc w:val="both"/>
              <w:rPr>
                <w:rFonts w:ascii="Calibri" w:eastAsia="Calibri" w:hAnsi="Calibri" w:cs="Calibri"/>
                <w:bCs/>
                <w:sz w:val="24"/>
                <w:szCs w:val="24"/>
              </w:rPr>
            </w:pPr>
          </w:p>
          <w:p w:rsidR="00E12ED3" w:rsidRDefault="006E5AF1" w:rsidP="00E12ED3">
            <w:pPr>
              <w:spacing w:after="0" w:line="240" w:lineRule="auto"/>
              <w:jc w:val="both"/>
              <w:rPr>
                <w:rFonts w:ascii="Calibri" w:eastAsia="Calibri" w:hAnsi="Calibri" w:cs="Calibri"/>
                <w:bCs/>
                <w:sz w:val="24"/>
                <w:szCs w:val="24"/>
              </w:rPr>
            </w:pPr>
            <w:r>
              <w:rPr>
                <w:rFonts w:ascii="Calibri" w:eastAsia="Calibri" w:hAnsi="Calibri" w:cs="Calibri"/>
                <w:bCs/>
                <w:sz w:val="24"/>
                <w:szCs w:val="24"/>
              </w:rPr>
              <w:t>Settore Bilancio e Ragioneria</w:t>
            </w:r>
          </w:p>
          <w:p w:rsidR="006E5AF1" w:rsidRPr="00E12ED3" w:rsidRDefault="006E5AF1" w:rsidP="00E12ED3">
            <w:pPr>
              <w:spacing w:after="0" w:line="240" w:lineRule="auto"/>
              <w:jc w:val="both"/>
              <w:rPr>
                <w:rFonts w:ascii="Calibri" w:eastAsia="Calibri" w:hAnsi="Calibri" w:cs="Calibri"/>
                <w:bCs/>
                <w:sz w:val="24"/>
                <w:szCs w:val="24"/>
              </w:rPr>
            </w:pPr>
          </w:p>
          <w:p w:rsidR="00E12ED3" w:rsidRPr="00E12ED3" w:rsidRDefault="00E12ED3" w:rsidP="00E12ED3">
            <w:pPr>
              <w:spacing w:after="0" w:line="240" w:lineRule="auto"/>
              <w:jc w:val="both"/>
              <w:rPr>
                <w:rFonts w:ascii="Calibri" w:eastAsia="Calibri" w:hAnsi="Calibri" w:cs="Calibri"/>
                <w:bCs/>
                <w:sz w:val="24"/>
                <w:szCs w:val="24"/>
              </w:rPr>
            </w:pPr>
            <w:r w:rsidRPr="00E12ED3">
              <w:rPr>
                <w:rFonts w:ascii="Calibri" w:eastAsia="Calibri" w:hAnsi="Calibri" w:cs="Calibri"/>
                <w:bCs/>
                <w:sz w:val="24"/>
                <w:szCs w:val="24"/>
              </w:rPr>
              <w:t>Settore In</w:t>
            </w:r>
            <w:r w:rsidR="006E5AF1">
              <w:rPr>
                <w:rFonts w:ascii="Calibri" w:eastAsia="Calibri" w:hAnsi="Calibri" w:cs="Calibri"/>
                <w:bCs/>
                <w:sz w:val="24"/>
                <w:szCs w:val="24"/>
              </w:rPr>
              <w:t>formatico e Flussi Informativi</w:t>
            </w:r>
          </w:p>
        </w:tc>
      </w:tr>
    </w:tbl>
    <w:p w:rsidR="00E12ED3" w:rsidRDefault="00E12ED3" w:rsidP="00E12ED3">
      <w:pPr>
        <w:spacing w:after="160" w:line="259" w:lineRule="auto"/>
      </w:pPr>
    </w:p>
    <w:p w:rsidR="00E12ED3" w:rsidRDefault="00E12ED3" w:rsidP="00E12ED3">
      <w:pPr>
        <w:spacing w:after="160" w:line="259" w:lineRule="auto"/>
      </w:pPr>
    </w:p>
    <w:p w:rsidR="00E12ED3" w:rsidRDefault="00E12ED3" w:rsidP="00E12ED3">
      <w:pPr>
        <w:spacing w:after="160" w:line="259" w:lineRule="auto"/>
      </w:pPr>
    </w:p>
    <w:p w:rsidR="00E12ED3" w:rsidRDefault="00E12ED3" w:rsidP="00E12ED3">
      <w:pPr>
        <w:spacing w:after="160" w:line="259" w:lineRule="auto"/>
      </w:pPr>
    </w:p>
    <w:p w:rsidR="00E12ED3" w:rsidRDefault="00E12ED3" w:rsidP="00E12ED3">
      <w:pPr>
        <w:spacing w:after="160" w:line="259" w:lineRule="auto"/>
      </w:pPr>
    </w:p>
    <w:p w:rsidR="004D67DD" w:rsidRDefault="004D67DD" w:rsidP="00E12ED3">
      <w:pPr>
        <w:spacing w:after="160" w:line="259" w:lineRule="auto"/>
      </w:pPr>
    </w:p>
    <w:p w:rsidR="00B51968" w:rsidRDefault="00B51968" w:rsidP="00E12ED3">
      <w:pPr>
        <w:spacing w:after="160" w:line="259" w:lineRule="auto"/>
      </w:pPr>
    </w:p>
    <w:p w:rsidR="00E12ED3" w:rsidRPr="00E12ED3" w:rsidRDefault="00E12ED3" w:rsidP="00E12ED3">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89"/>
        <w:gridCol w:w="4889"/>
      </w:tblGrid>
      <w:tr w:rsidR="00E12ED3" w:rsidRPr="00E12ED3" w:rsidTr="00936018">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E12ED3" w:rsidRPr="00E12ED3" w:rsidRDefault="00277CCA" w:rsidP="00AD70A0">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AD70A0" w:rsidRPr="00AD70A0">
              <w:rPr>
                <w:rFonts w:ascii="Calibri" w:hAnsi="Calibri" w:cs="Calibri"/>
                <w:b/>
                <w:bCs/>
                <w:sz w:val="24"/>
                <w:szCs w:val="24"/>
              </w:rPr>
              <w:t xml:space="preserve"> O: Comunicazione e relazioni esterne </w:t>
            </w:r>
          </w:p>
        </w:tc>
      </w:tr>
      <w:tr w:rsidR="00AD70A0" w:rsidRPr="00E12ED3" w:rsidTr="00AD70A0">
        <w:tc>
          <w:tcPr>
            <w:tcW w:w="9778" w:type="dxa"/>
            <w:gridSpan w:val="2"/>
            <w:tcBorders>
              <w:top w:val="single" w:sz="4" w:space="0" w:color="000000"/>
              <w:left w:val="single" w:sz="4" w:space="0" w:color="000000"/>
              <w:bottom w:val="nil"/>
              <w:right w:val="single" w:sz="4" w:space="0" w:color="000000"/>
            </w:tcBorders>
            <w:shd w:val="clear" w:color="auto" w:fill="DEEAF6" w:themeFill="accent1" w:themeFillTint="33"/>
          </w:tcPr>
          <w:p w:rsidR="00AD70A0" w:rsidRPr="00AD70A0" w:rsidRDefault="00AD70A0" w:rsidP="00AD70A0">
            <w:pPr>
              <w:spacing w:after="0" w:line="240" w:lineRule="auto"/>
              <w:rPr>
                <w:rFonts w:ascii="Calibri" w:hAnsi="Calibri" w:cs="Calibri"/>
                <w:b/>
                <w:bCs/>
                <w:sz w:val="24"/>
                <w:szCs w:val="24"/>
              </w:rPr>
            </w:pPr>
            <w:r w:rsidRPr="00AD70A0">
              <w:rPr>
                <w:rFonts w:ascii="Calibri" w:hAnsi="Calibri" w:cs="Calibri"/>
                <w:b/>
                <w:bCs/>
                <w:sz w:val="24"/>
                <w:szCs w:val="24"/>
              </w:rPr>
              <w:t>Processo: Affidamento servizio informativi alle agenzie di stampa</w:t>
            </w:r>
          </w:p>
        </w:tc>
      </w:tr>
      <w:tr w:rsidR="00E12ED3" w:rsidRPr="00E12ED3" w:rsidTr="00AD70A0">
        <w:tc>
          <w:tcPr>
            <w:tcW w:w="9778" w:type="dxa"/>
            <w:gridSpan w:val="2"/>
            <w:tcBorders>
              <w:top w:val="nil"/>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rPr>
                <w:rFonts w:ascii="Calibri" w:hAnsi="Calibri" w:cs="Calibri"/>
                <w:b/>
                <w:bCs/>
                <w:sz w:val="24"/>
                <w:szCs w:val="24"/>
              </w:rPr>
            </w:pPr>
          </w:p>
        </w:tc>
      </w:tr>
      <w:tr w:rsidR="00E12ED3" w:rsidRPr="00E12ED3" w:rsidTr="009741EB">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C5C9B" w:rsidRDefault="00A03BA8" w:rsidP="00E12ED3">
            <w:pPr>
              <w:spacing w:after="0" w:line="240" w:lineRule="auto"/>
              <w:rPr>
                <w:rFonts w:ascii="Calibri" w:hAnsi="Calibri" w:cs="Calibri"/>
                <w:b/>
                <w:bCs/>
                <w:sz w:val="24"/>
                <w:szCs w:val="24"/>
              </w:rPr>
            </w:pPr>
            <w:r>
              <w:rPr>
                <w:rFonts w:ascii="Calibri" w:hAnsi="Calibri" w:cs="Calibri"/>
                <w:b/>
                <w:bCs/>
                <w:sz w:val="24"/>
                <w:szCs w:val="24"/>
              </w:rPr>
              <w:t>Ambito di attività</w:t>
            </w:r>
            <w:r w:rsidR="00E12ED3" w:rsidRPr="00E12ED3">
              <w:rPr>
                <w:rFonts w:ascii="Calibri" w:hAnsi="Calibri" w:cs="Calibri"/>
                <w:b/>
                <w:bCs/>
                <w:sz w:val="24"/>
                <w:szCs w:val="24"/>
              </w:rPr>
              <w:t xml:space="preserve">: </w:t>
            </w:r>
          </w:p>
          <w:p w:rsidR="00E12ED3" w:rsidRPr="003F3106" w:rsidRDefault="00936018" w:rsidP="003F3106">
            <w:pPr>
              <w:spacing w:after="0" w:line="240" w:lineRule="auto"/>
              <w:jc w:val="both"/>
              <w:rPr>
                <w:rFonts w:ascii="Calibri" w:hAnsi="Calibri" w:cs="Calibri"/>
                <w:bCs/>
                <w:sz w:val="24"/>
                <w:szCs w:val="24"/>
              </w:rPr>
            </w:pPr>
            <w:r w:rsidRPr="003F3106">
              <w:rPr>
                <w:rFonts w:ascii="Calibri" w:hAnsi="Calibri" w:cs="Calibri"/>
                <w:bCs/>
                <w:sz w:val="24"/>
                <w:szCs w:val="24"/>
              </w:rPr>
              <w:t>Comunicazione istituzionale</w:t>
            </w:r>
          </w:p>
        </w:tc>
      </w:tr>
      <w:tr w:rsidR="00E12ED3" w:rsidRPr="00E12ED3" w:rsidTr="009741EB">
        <w:trPr>
          <w:trHeight w:val="246"/>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C5C9B" w:rsidRDefault="00E12ED3" w:rsidP="00E12ED3">
            <w:pPr>
              <w:spacing w:after="0"/>
              <w:jc w:val="both"/>
              <w:outlineLvl w:val="0"/>
              <w:rPr>
                <w:rFonts w:ascii="Calibri" w:eastAsia="Times New Roman" w:hAnsi="Calibri" w:cs="Calibri"/>
                <w:b/>
                <w:sz w:val="24"/>
                <w:szCs w:val="24"/>
              </w:rPr>
            </w:pPr>
            <w:r w:rsidRPr="00E12ED3">
              <w:rPr>
                <w:rFonts w:ascii="Calibri" w:eastAsia="Times New Roman" w:hAnsi="Calibri" w:cs="Calibri"/>
                <w:b/>
                <w:sz w:val="24"/>
                <w:szCs w:val="24"/>
              </w:rPr>
              <w:t xml:space="preserve">Principali norme o atti di riferimento: </w:t>
            </w:r>
          </w:p>
          <w:p w:rsidR="00E12ED3" w:rsidRPr="00E12ED3" w:rsidRDefault="00CC5C9B" w:rsidP="00E12ED3">
            <w:pPr>
              <w:spacing w:after="0"/>
              <w:jc w:val="both"/>
              <w:outlineLvl w:val="0"/>
              <w:rPr>
                <w:rFonts w:ascii="Calibri" w:eastAsia="Times New Roman" w:hAnsi="Calibri" w:cs="Calibri"/>
                <w:b/>
                <w:sz w:val="24"/>
                <w:szCs w:val="24"/>
              </w:rPr>
            </w:pPr>
            <w:r>
              <w:rPr>
                <w:rFonts w:ascii="Calibri" w:eastAsiaTheme="majorEastAsia" w:hAnsi="Calibri" w:cs="Calibri"/>
                <w:bCs/>
                <w:iCs/>
                <w:sz w:val="24"/>
                <w:szCs w:val="24"/>
              </w:rPr>
              <w:t xml:space="preserve">L. n. </w:t>
            </w:r>
            <w:r w:rsidR="00E12ED3" w:rsidRPr="00CC5C9B">
              <w:rPr>
                <w:rFonts w:ascii="Calibri" w:eastAsiaTheme="majorEastAsia" w:hAnsi="Calibri" w:cs="Calibri"/>
                <w:bCs/>
                <w:iCs/>
                <w:sz w:val="24"/>
                <w:szCs w:val="24"/>
              </w:rPr>
              <w:t>150/2000; Piano della Comunicazione 2019-2021; D.lgs. 50/2016;</w:t>
            </w:r>
            <w:r w:rsidR="00E12ED3" w:rsidRPr="00CC5C9B">
              <w:rPr>
                <w:rFonts w:ascii="Calibri" w:eastAsia="Times New Roman" w:hAnsi="Calibri" w:cs="Calibri"/>
                <w:sz w:val="24"/>
                <w:szCs w:val="24"/>
              </w:rPr>
              <w:t xml:space="preserve"> Regolamento interno di amministrazione e contabilità del Consiglio regionale, approvato con D.C.R. 4 maggio 2017 n. 190 ed aggiornato con D.C.R. del 28 settembre 2018 n. 342</w:t>
            </w:r>
          </w:p>
        </w:tc>
      </w:tr>
      <w:tr w:rsidR="00E12ED3" w:rsidRPr="00E12ED3" w:rsidTr="004D67DD">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12ED3" w:rsidRPr="00E12ED3" w:rsidRDefault="00E12ED3" w:rsidP="00E12ED3">
            <w:pPr>
              <w:spacing w:after="0" w:line="240" w:lineRule="auto"/>
              <w:jc w:val="center"/>
              <w:rPr>
                <w:rFonts w:ascii="Calibri" w:hAnsi="Calibri" w:cs="Calibri"/>
                <w:b/>
                <w:bCs/>
                <w:sz w:val="24"/>
                <w:szCs w:val="24"/>
              </w:rPr>
            </w:pPr>
            <w:r w:rsidRPr="00E12ED3">
              <w:rPr>
                <w:rFonts w:ascii="Calibri" w:hAnsi="Calibri" w:cs="Calibri"/>
                <w:b/>
                <w:bCs/>
                <w:sz w:val="24"/>
                <w:szCs w:val="24"/>
              </w:rPr>
              <w:t>FASI DEL PROCESSO</w:t>
            </w:r>
          </w:p>
        </w:tc>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12ED3" w:rsidRPr="00E12ED3" w:rsidRDefault="00E12ED3" w:rsidP="00E12ED3">
            <w:pPr>
              <w:spacing w:after="0" w:line="240" w:lineRule="auto"/>
              <w:jc w:val="center"/>
              <w:rPr>
                <w:rFonts w:ascii="Calibri" w:hAnsi="Calibri" w:cs="Calibri"/>
                <w:b/>
                <w:bCs/>
                <w:sz w:val="24"/>
                <w:szCs w:val="24"/>
              </w:rPr>
            </w:pPr>
            <w:r w:rsidRPr="00E12ED3">
              <w:rPr>
                <w:rFonts w:ascii="Calibri" w:hAnsi="Calibri" w:cs="Calibri"/>
                <w:b/>
                <w:bCs/>
                <w:sz w:val="24"/>
                <w:szCs w:val="24"/>
              </w:rPr>
              <w:t>STRUTTURE COMPETENTI</w:t>
            </w:r>
          </w:p>
        </w:tc>
      </w:tr>
      <w:tr w:rsidR="00E12ED3" w:rsidRPr="00E12ED3" w:rsidTr="009741EB">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1. Richiesta di indizione della procedura con indicazione dei requisiti tecnici ritenuti essenziali anche alla luce di quanto previst</w:t>
            </w:r>
            <w:r w:rsidR="004D67DD">
              <w:rPr>
                <w:rFonts w:ascii="Calibri" w:hAnsi="Calibri" w:cs="Calibri"/>
                <w:bCs/>
                <w:sz w:val="24"/>
                <w:szCs w:val="24"/>
              </w:rPr>
              <w:t>o nel Piano della comunicazione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Ufficio Stampa</w:t>
            </w:r>
          </w:p>
        </w:tc>
      </w:tr>
      <w:tr w:rsidR="00E12ED3" w:rsidRPr="00E12ED3" w:rsidTr="009741EB">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2. Determinazione di approvazione avviso indizione gara informale per l’individuazione delle agenzie affid</w:t>
            </w:r>
            <w:r w:rsidR="004D67DD">
              <w:rPr>
                <w:rFonts w:ascii="Calibri" w:hAnsi="Calibri" w:cs="Calibri"/>
                <w:bCs/>
                <w:sz w:val="24"/>
                <w:szCs w:val="24"/>
              </w:rPr>
              <w:t>atarie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Segretariato generale - Ufficio Supporto Ufficio Stampa</w:t>
            </w:r>
          </w:p>
        </w:tc>
      </w:tr>
      <w:tr w:rsidR="00E12ED3" w:rsidRPr="00E12ED3" w:rsidTr="009741EB">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3. Nomina Commissione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Segretario generale</w:t>
            </w:r>
          </w:p>
        </w:tc>
      </w:tr>
      <w:tr w:rsidR="00E12ED3" w:rsidRPr="00E12ED3" w:rsidTr="009741EB">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4. Determinazione di affidamento del servizio</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Segretariato generale</w:t>
            </w:r>
          </w:p>
        </w:tc>
      </w:tr>
      <w:tr w:rsidR="00E12ED3" w:rsidRPr="00E12ED3" w:rsidTr="009741EB">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5. Stipula dei contratti</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Segretario generale</w:t>
            </w:r>
          </w:p>
        </w:tc>
      </w:tr>
      <w:tr w:rsidR="00E12ED3" w:rsidRPr="00E12ED3" w:rsidTr="009741EB">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6. Ricezione e controllo fatture elettroniche e trasmissione ordinativo di pagamento al Settore Bilancio e Ragioneria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Segretariato generale - Ufficio Supporto Ufficio Stampa</w:t>
            </w:r>
          </w:p>
        </w:tc>
      </w:tr>
      <w:tr w:rsidR="00E12ED3" w:rsidRPr="00E12ED3" w:rsidTr="009741EB">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7. Emissione del mandato di pagamento delle somme spettanti alle agenzie di stampa.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Settore Bilancio e Ragioneria (Ufficio Gestione Bilancio, Ragioneria e Controllo Regolarità Contabile)</w:t>
            </w:r>
          </w:p>
        </w:tc>
      </w:tr>
    </w:tbl>
    <w:p w:rsidR="00E12ED3" w:rsidRP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Default="00E12ED3" w:rsidP="00E12ED3">
      <w:pPr>
        <w:rPr>
          <w:rFonts w:ascii="Calibri" w:hAnsi="Calibri" w:cs="Calibri"/>
          <w:sz w:val="24"/>
          <w:szCs w:val="24"/>
        </w:rPr>
      </w:pPr>
    </w:p>
    <w:p w:rsidR="00E12ED3" w:rsidRPr="00E12ED3" w:rsidRDefault="00E12ED3" w:rsidP="00E12ED3">
      <w:pPr>
        <w:rPr>
          <w:rFonts w:ascii="Calibri" w:hAnsi="Calibri" w:cs="Calibri"/>
          <w:sz w:val="24"/>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382"/>
        <w:gridCol w:w="4246"/>
      </w:tblGrid>
      <w:tr w:rsidR="00E12ED3" w:rsidRPr="00E12ED3" w:rsidTr="00936018">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E12ED3" w:rsidRPr="00E12ED3" w:rsidRDefault="00277CCA" w:rsidP="00AD70A0">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AD70A0" w:rsidRPr="00AD70A0">
              <w:rPr>
                <w:rFonts w:ascii="Calibri" w:hAnsi="Calibri" w:cs="Calibri"/>
                <w:b/>
                <w:bCs/>
                <w:sz w:val="24"/>
                <w:szCs w:val="24"/>
              </w:rPr>
              <w:t xml:space="preserve"> O: Comunicazione e relazioni esterne </w:t>
            </w:r>
          </w:p>
        </w:tc>
      </w:tr>
      <w:tr w:rsidR="00E12ED3" w:rsidRPr="00E12ED3" w:rsidTr="00AD70A0">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12ED3" w:rsidRPr="00E12ED3" w:rsidRDefault="00AD70A0" w:rsidP="00E12ED3">
            <w:pPr>
              <w:spacing w:after="0" w:line="240" w:lineRule="auto"/>
              <w:rPr>
                <w:rFonts w:ascii="Calibri" w:hAnsi="Calibri" w:cs="Calibri"/>
                <w:b/>
                <w:bCs/>
                <w:sz w:val="24"/>
                <w:szCs w:val="24"/>
              </w:rPr>
            </w:pPr>
            <w:r w:rsidRPr="00AD70A0">
              <w:rPr>
                <w:rFonts w:ascii="Calibri" w:hAnsi="Calibri" w:cs="Calibri"/>
                <w:b/>
                <w:bCs/>
                <w:sz w:val="24"/>
                <w:szCs w:val="24"/>
              </w:rPr>
              <w:t>Processo: Redazione e collaborazioni magazine Calabria on web</w:t>
            </w:r>
          </w:p>
        </w:tc>
      </w:tr>
      <w:tr w:rsidR="00936018" w:rsidRPr="00E12ED3" w:rsidTr="00936018">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Pr>
          <w:p w:rsidR="00DE5E3E" w:rsidRDefault="00936018" w:rsidP="00E12ED3">
            <w:pPr>
              <w:spacing w:after="0" w:line="240" w:lineRule="auto"/>
              <w:rPr>
                <w:rFonts w:ascii="Calibri" w:hAnsi="Calibri" w:cs="Calibri"/>
                <w:b/>
                <w:bCs/>
                <w:sz w:val="24"/>
                <w:szCs w:val="24"/>
              </w:rPr>
            </w:pPr>
            <w:r>
              <w:rPr>
                <w:rFonts w:ascii="Calibri" w:hAnsi="Calibri" w:cs="Calibri"/>
                <w:b/>
                <w:bCs/>
                <w:sz w:val="24"/>
                <w:szCs w:val="24"/>
              </w:rPr>
              <w:t xml:space="preserve">Ambito di attività: </w:t>
            </w:r>
          </w:p>
          <w:p w:rsidR="00936018" w:rsidRPr="00DE5E3E" w:rsidRDefault="00936018" w:rsidP="00E12ED3">
            <w:pPr>
              <w:spacing w:after="0" w:line="240" w:lineRule="auto"/>
              <w:rPr>
                <w:rFonts w:ascii="Calibri" w:hAnsi="Calibri" w:cs="Calibri"/>
                <w:bCs/>
                <w:sz w:val="24"/>
                <w:szCs w:val="24"/>
              </w:rPr>
            </w:pPr>
            <w:r w:rsidRPr="00DE5E3E">
              <w:rPr>
                <w:rFonts w:ascii="Calibri" w:hAnsi="Calibri" w:cs="Calibri"/>
                <w:bCs/>
                <w:sz w:val="24"/>
                <w:szCs w:val="24"/>
              </w:rPr>
              <w:t>Comunicazione istituzionale</w:t>
            </w:r>
          </w:p>
        </w:tc>
      </w:tr>
      <w:tr w:rsidR="00E12ED3" w:rsidRPr="00E12ED3" w:rsidTr="009741EB">
        <w:trPr>
          <w:trHeight w:val="246"/>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E12ED3" w:rsidP="00E12ED3">
            <w:pPr>
              <w:spacing w:after="0"/>
              <w:jc w:val="both"/>
              <w:outlineLvl w:val="0"/>
              <w:rPr>
                <w:rFonts w:ascii="Calibri" w:eastAsia="Times New Roman" w:hAnsi="Calibri" w:cs="Calibri"/>
                <w:b/>
                <w:sz w:val="24"/>
                <w:szCs w:val="24"/>
              </w:rPr>
            </w:pPr>
            <w:r w:rsidRPr="00E12ED3">
              <w:rPr>
                <w:rFonts w:ascii="Calibri" w:eastAsia="Times New Roman" w:hAnsi="Calibri" w:cs="Calibri"/>
                <w:b/>
                <w:sz w:val="24"/>
                <w:szCs w:val="24"/>
              </w:rPr>
              <w:t xml:space="preserve">Principali norme o atti di riferimento: </w:t>
            </w:r>
          </w:p>
          <w:p w:rsidR="00E12ED3" w:rsidRPr="00DE5E3E" w:rsidRDefault="00E12ED3" w:rsidP="00E12ED3">
            <w:pPr>
              <w:spacing w:after="0"/>
              <w:jc w:val="both"/>
              <w:outlineLvl w:val="0"/>
              <w:rPr>
                <w:rFonts w:ascii="Calibri" w:eastAsia="Times New Roman" w:hAnsi="Calibri" w:cs="Calibri"/>
                <w:sz w:val="24"/>
                <w:szCs w:val="24"/>
              </w:rPr>
            </w:pPr>
            <w:r w:rsidRPr="00DE5E3E">
              <w:rPr>
                <w:rFonts w:ascii="Calibri" w:eastAsiaTheme="majorEastAsia" w:hAnsi="Calibri" w:cs="Calibri"/>
                <w:bCs/>
                <w:iCs/>
                <w:sz w:val="24"/>
                <w:szCs w:val="24"/>
              </w:rPr>
              <w:t>L.</w:t>
            </w:r>
            <w:r w:rsidR="00DE5E3E">
              <w:rPr>
                <w:rFonts w:ascii="Calibri" w:eastAsiaTheme="majorEastAsia" w:hAnsi="Calibri" w:cs="Calibri"/>
                <w:bCs/>
                <w:iCs/>
                <w:sz w:val="24"/>
                <w:szCs w:val="24"/>
              </w:rPr>
              <w:t xml:space="preserve"> n.</w:t>
            </w:r>
            <w:r w:rsidRPr="00DE5E3E">
              <w:rPr>
                <w:rFonts w:ascii="Calibri" w:eastAsiaTheme="majorEastAsia" w:hAnsi="Calibri" w:cs="Calibri"/>
                <w:bCs/>
                <w:iCs/>
                <w:sz w:val="24"/>
                <w:szCs w:val="24"/>
              </w:rPr>
              <w:t xml:space="preserve"> 150/2000; Piano della Comunicazione 2019-2021; D.lgs. 50/2016;</w:t>
            </w:r>
            <w:r w:rsidR="00AD70A0" w:rsidRPr="00DE5E3E">
              <w:rPr>
                <w:rFonts w:ascii="Calibri" w:eastAsiaTheme="majorEastAsia" w:hAnsi="Calibri" w:cs="Calibri"/>
                <w:bCs/>
                <w:iCs/>
                <w:sz w:val="24"/>
                <w:szCs w:val="24"/>
              </w:rPr>
              <w:t xml:space="preserve"> </w:t>
            </w:r>
            <w:r w:rsidRPr="00DE5E3E">
              <w:rPr>
                <w:rFonts w:ascii="Calibri" w:eastAsia="Times New Roman" w:hAnsi="Calibri" w:cs="Calibri"/>
                <w:sz w:val="24"/>
                <w:szCs w:val="24"/>
              </w:rPr>
              <w:t>D.lgs. 165/2001. Regolamento interno di amministrazione e contabilità del Consiglio regionale, approvato con D.C.R. 4 maggio 2017 n. 190 ed aggiornato con D.C.R. del 28 settembre 2018 n. 342</w:t>
            </w:r>
          </w:p>
        </w:tc>
      </w:tr>
      <w:tr w:rsidR="00E12ED3" w:rsidRPr="00E12ED3" w:rsidTr="004D67DD">
        <w:tc>
          <w:tcPr>
            <w:tcW w:w="53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12ED3" w:rsidRPr="00E12ED3" w:rsidRDefault="00E12ED3" w:rsidP="00E12ED3">
            <w:pPr>
              <w:spacing w:after="0" w:line="240" w:lineRule="auto"/>
              <w:jc w:val="center"/>
              <w:rPr>
                <w:rFonts w:ascii="Calibri" w:hAnsi="Calibri" w:cs="Calibri"/>
                <w:b/>
                <w:bCs/>
                <w:sz w:val="24"/>
                <w:szCs w:val="24"/>
              </w:rPr>
            </w:pPr>
            <w:r w:rsidRPr="00E12ED3">
              <w:rPr>
                <w:rFonts w:ascii="Calibri" w:hAnsi="Calibri" w:cs="Calibri"/>
                <w:b/>
                <w:bCs/>
                <w:sz w:val="24"/>
                <w:szCs w:val="24"/>
              </w:rPr>
              <w:t>FASI DEL PROCESSO</w:t>
            </w:r>
          </w:p>
        </w:tc>
        <w:tc>
          <w:tcPr>
            <w:tcW w:w="42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E12ED3" w:rsidRPr="00E12ED3" w:rsidRDefault="00E12ED3" w:rsidP="00E12ED3">
            <w:pPr>
              <w:spacing w:after="0" w:line="240" w:lineRule="auto"/>
              <w:jc w:val="center"/>
              <w:rPr>
                <w:rFonts w:ascii="Calibri" w:hAnsi="Calibri" w:cs="Calibri"/>
                <w:b/>
                <w:bCs/>
                <w:sz w:val="24"/>
                <w:szCs w:val="24"/>
              </w:rPr>
            </w:pPr>
            <w:r w:rsidRPr="00E12ED3">
              <w:rPr>
                <w:rFonts w:ascii="Calibri" w:hAnsi="Calibri" w:cs="Calibri"/>
                <w:b/>
                <w:bCs/>
                <w:sz w:val="24"/>
                <w:szCs w:val="24"/>
              </w:rPr>
              <w:t>STRUTTURE COMPETENTI</w:t>
            </w:r>
          </w:p>
        </w:tc>
      </w:tr>
      <w:tr w:rsidR="00E12ED3" w:rsidRPr="00E12ED3" w:rsidTr="009741EB">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1. Nomina componenti segreteria di Redazione</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Segretariato generale, su indicazione del Direttore politico</w:t>
            </w:r>
          </w:p>
        </w:tc>
      </w:tr>
      <w:tr w:rsidR="00E12ED3" w:rsidRPr="00E12ED3" w:rsidTr="009741EB">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2</w:t>
            </w:r>
            <w:r w:rsidR="00F26C94">
              <w:rPr>
                <w:rFonts w:ascii="Calibri" w:hAnsi="Calibri" w:cs="Calibri"/>
                <w:bCs/>
                <w:sz w:val="24"/>
                <w:szCs w:val="24"/>
              </w:rPr>
              <w:t>. Determinazione di incarico e s</w:t>
            </w:r>
            <w:r w:rsidRPr="00E12ED3">
              <w:rPr>
                <w:rFonts w:ascii="Calibri" w:hAnsi="Calibri" w:cs="Calibri"/>
                <w:bCs/>
                <w:sz w:val="24"/>
                <w:szCs w:val="24"/>
              </w:rPr>
              <w:t>tipula del contratto con il componente esterno della segreteria di redazione</w:t>
            </w:r>
          </w:p>
        </w:tc>
        <w:tc>
          <w:tcPr>
            <w:tcW w:w="42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Segretario generale</w:t>
            </w:r>
          </w:p>
        </w:tc>
      </w:tr>
      <w:tr w:rsidR="00E12ED3" w:rsidRPr="00E12ED3" w:rsidTr="00F80526">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3.</w:t>
            </w:r>
            <w:r w:rsidR="00F26C94">
              <w:rPr>
                <w:rFonts w:ascii="Calibri" w:hAnsi="Calibri" w:cs="Calibri"/>
                <w:bCs/>
                <w:sz w:val="24"/>
                <w:szCs w:val="24"/>
              </w:rPr>
              <w:t xml:space="preserve"> </w:t>
            </w:r>
            <w:r w:rsidRPr="00E12ED3">
              <w:rPr>
                <w:rFonts w:ascii="Calibri" w:hAnsi="Calibri" w:cs="Calibri"/>
                <w:bCs/>
                <w:sz w:val="24"/>
                <w:szCs w:val="24"/>
              </w:rPr>
              <w:t xml:space="preserve">Approvazione avviso pubblico per la formazione di una short list di collaboratori esterni </w:t>
            </w:r>
          </w:p>
        </w:tc>
        <w:tc>
          <w:tcPr>
            <w:tcW w:w="4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Ufficio di Presidenza</w:t>
            </w:r>
          </w:p>
        </w:tc>
      </w:tr>
      <w:tr w:rsidR="00E12ED3" w:rsidRPr="00E12ED3" w:rsidTr="009741EB">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4.</w:t>
            </w:r>
            <w:r w:rsidR="00F26C94">
              <w:rPr>
                <w:rFonts w:ascii="Calibri" w:hAnsi="Calibri" w:cs="Calibri"/>
                <w:bCs/>
                <w:sz w:val="24"/>
                <w:szCs w:val="24"/>
              </w:rPr>
              <w:t xml:space="preserve"> </w:t>
            </w:r>
            <w:r w:rsidRPr="00E12ED3">
              <w:rPr>
                <w:rFonts w:ascii="Calibri" w:hAnsi="Calibri" w:cs="Calibri"/>
                <w:bCs/>
                <w:sz w:val="24"/>
                <w:szCs w:val="24"/>
              </w:rPr>
              <w:t>Istruttoria delle domande</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rPr>
                <w:rFonts w:ascii="Calibri" w:hAnsi="Calibri" w:cs="Calibri"/>
                <w:bCs/>
                <w:sz w:val="24"/>
                <w:szCs w:val="24"/>
              </w:rPr>
            </w:pPr>
            <w:r w:rsidRPr="00E12ED3">
              <w:rPr>
                <w:rFonts w:ascii="Calibri" w:hAnsi="Calibri" w:cs="Calibri"/>
                <w:bCs/>
                <w:sz w:val="24"/>
                <w:szCs w:val="24"/>
              </w:rPr>
              <w:t>Segreteria di redazione</w:t>
            </w:r>
          </w:p>
        </w:tc>
      </w:tr>
      <w:tr w:rsidR="00E12ED3" w:rsidRPr="00E12ED3" w:rsidTr="009741EB">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5.</w:t>
            </w:r>
            <w:r w:rsidR="00F26C94">
              <w:rPr>
                <w:rFonts w:ascii="Calibri" w:hAnsi="Calibri" w:cs="Calibri"/>
                <w:bCs/>
                <w:sz w:val="24"/>
                <w:szCs w:val="24"/>
              </w:rPr>
              <w:t xml:space="preserve"> </w:t>
            </w:r>
            <w:r w:rsidRPr="00E12ED3">
              <w:rPr>
                <w:rFonts w:ascii="Calibri" w:hAnsi="Calibri" w:cs="Calibri"/>
                <w:bCs/>
                <w:sz w:val="24"/>
                <w:szCs w:val="24"/>
              </w:rPr>
              <w:t>Approvazione short list</w:t>
            </w:r>
            <w:r w:rsidR="006A1E2C">
              <w:rPr>
                <w:rFonts w:ascii="Calibri" w:hAnsi="Calibri" w:cs="Calibri"/>
                <w:bCs/>
                <w:sz w:val="24"/>
                <w:szCs w:val="24"/>
              </w:rPr>
              <w:t xml:space="preserve"> con determinazione</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Segretariato generale</w:t>
            </w:r>
          </w:p>
        </w:tc>
      </w:tr>
      <w:tr w:rsidR="00E12ED3" w:rsidRPr="00E12ED3" w:rsidTr="009741EB">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6.</w:t>
            </w:r>
            <w:r w:rsidR="00F26C94">
              <w:rPr>
                <w:rFonts w:ascii="Calibri" w:hAnsi="Calibri" w:cs="Calibri"/>
                <w:bCs/>
                <w:sz w:val="24"/>
                <w:szCs w:val="24"/>
              </w:rPr>
              <w:t xml:space="preserve"> </w:t>
            </w:r>
            <w:r w:rsidRPr="00E12ED3">
              <w:rPr>
                <w:rFonts w:ascii="Calibri" w:hAnsi="Calibri" w:cs="Calibri"/>
                <w:bCs/>
                <w:sz w:val="24"/>
                <w:szCs w:val="24"/>
              </w:rPr>
              <w:t>Approvazione avviso per aggiornamento short list</w:t>
            </w:r>
            <w:r w:rsidR="006A1E2C">
              <w:rPr>
                <w:rFonts w:ascii="Calibri" w:hAnsi="Calibri" w:cs="Calibri"/>
                <w:bCs/>
                <w:sz w:val="24"/>
                <w:szCs w:val="24"/>
              </w:rPr>
              <w:t xml:space="preserve"> con determinazione</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Segretariato generale</w:t>
            </w:r>
          </w:p>
        </w:tc>
      </w:tr>
      <w:tr w:rsidR="00E12ED3" w:rsidRPr="00E12ED3" w:rsidTr="009741EB">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7. Istruttoria delle domande</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Segreteria di redazione</w:t>
            </w:r>
          </w:p>
        </w:tc>
      </w:tr>
      <w:tr w:rsidR="00E12ED3" w:rsidRPr="00E12ED3" w:rsidTr="009741EB">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F80526">
            <w:pPr>
              <w:spacing w:after="0" w:line="240" w:lineRule="auto"/>
              <w:jc w:val="both"/>
              <w:rPr>
                <w:rFonts w:ascii="Calibri" w:hAnsi="Calibri" w:cs="Calibri"/>
                <w:bCs/>
                <w:sz w:val="24"/>
                <w:szCs w:val="24"/>
              </w:rPr>
            </w:pPr>
            <w:r w:rsidRPr="00E12ED3">
              <w:rPr>
                <w:rFonts w:ascii="Calibri" w:hAnsi="Calibri" w:cs="Calibri"/>
                <w:bCs/>
                <w:sz w:val="24"/>
                <w:szCs w:val="24"/>
              </w:rPr>
              <w:t>8. Approvazione aggiornamento</w:t>
            </w:r>
            <w:r w:rsidR="006A1E2C">
              <w:rPr>
                <w:rFonts w:ascii="Calibri" w:hAnsi="Calibri" w:cs="Calibri"/>
                <w:bCs/>
                <w:sz w:val="24"/>
                <w:szCs w:val="24"/>
              </w:rPr>
              <w:t xml:space="preserve"> con determinazione</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Pr>
          <w:p w:rsidR="00E12ED3" w:rsidRPr="00E12ED3" w:rsidRDefault="00E12ED3" w:rsidP="00E12ED3">
            <w:pPr>
              <w:spacing w:after="0" w:line="240" w:lineRule="auto"/>
              <w:jc w:val="both"/>
              <w:rPr>
                <w:rFonts w:ascii="Calibri" w:hAnsi="Calibri" w:cs="Calibri"/>
                <w:bCs/>
                <w:sz w:val="24"/>
                <w:szCs w:val="24"/>
              </w:rPr>
            </w:pPr>
            <w:r w:rsidRPr="00E12ED3">
              <w:rPr>
                <w:rFonts w:ascii="Calibri" w:hAnsi="Calibri" w:cs="Calibri"/>
                <w:bCs/>
                <w:sz w:val="24"/>
                <w:szCs w:val="24"/>
              </w:rPr>
              <w:t>Segretariato generale</w:t>
            </w:r>
          </w:p>
        </w:tc>
      </w:tr>
    </w:tbl>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89"/>
        <w:gridCol w:w="4889"/>
      </w:tblGrid>
      <w:tr w:rsidR="00207F88" w:rsidRPr="00207F88" w:rsidTr="00936018">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rsidP="00E721B4">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E721B4" w:rsidRPr="00E721B4">
              <w:rPr>
                <w:rFonts w:ascii="Calibri" w:hAnsi="Calibri" w:cs="Calibri"/>
                <w:b/>
                <w:bCs/>
                <w:sz w:val="24"/>
                <w:szCs w:val="24"/>
              </w:rPr>
              <w:t xml:space="preserve"> O: Comunicazione e relazioni esterne </w:t>
            </w:r>
          </w:p>
        </w:tc>
      </w:tr>
      <w:tr w:rsidR="00207F88" w:rsidRPr="00207F88" w:rsidTr="00E721B4">
        <w:tc>
          <w:tcPr>
            <w:tcW w:w="977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43122" w:rsidRPr="00207F88" w:rsidRDefault="00E721B4">
            <w:pPr>
              <w:spacing w:after="0" w:line="240" w:lineRule="auto"/>
              <w:rPr>
                <w:rFonts w:ascii="Calibri" w:hAnsi="Calibri" w:cs="Calibri"/>
                <w:b/>
                <w:bCs/>
                <w:sz w:val="24"/>
                <w:szCs w:val="24"/>
              </w:rPr>
            </w:pPr>
            <w:r w:rsidRPr="00E721B4">
              <w:rPr>
                <w:rFonts w:ascii="Calibri" w:hAnsi="Calibri" w:cs="Calibri"/>
                <w:b/>
                <w:bCs/>
                <w:sz w:val="24"/>
                <w:szCs w:val="24"/>
              </w:rPr>
              <w:t>Processo: Visite guidate</w:t>
            </w: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DE5E3E" w:rsidRDefault="00936018">
            <w:pPr>
              <w:spacing w:after="0" w:line="240" w:lineRule="auto"/>
              <w:rPr>
                <w:rFonts w:ascii="Calibri" w:hAnsi="Calibri" w:cs="Calibri"/>
                <w:bCs/>
                <w:sz w:val="24"/>
                <w:szCs w:val="24"/>
              </w:rPr>
            </w:pPr>
            <w:r w:rsidRPr="00DE5E3E">
              <w:rPr>
                <w:rFonts w:ascii="Calibri" w:hAnsi="Calibri" w:cs="Calibri"/>
                <w:bCs/>
                <w:sz w:val="24"/>
                <w:szCs w:val="24"/>
              </w:rPr>
              <w:t>Comunicazione istituzionale</w:t>
            </w:r>
          </w:p>
        </w:tc>
      </w:tr>
      <w:tr w:rsidR="00207F88" w:rsidRPr="00207F88" w:rsidTr="00107810">
        <w:trPr>
          <w:trHeight w:val="246"/>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643122" w:rsidP="009741EB">
            <w:pPr>
              <w:pStyle w:val="Stile1"/>
              <w:pBdr>
                <w:bottom w:val="none" w:sz="0" w:space="0" w:color="auto"/>
              </w:pBdr>
              <w:spacing w:before="0" w:after="0" w:line="276" w:lineRule="auto"/>
              <w:jc w:val="both"/>
              <w:rPr>
                <w:rFonts w:ascii="Calibri" w:hAnsi="Calibri" w:cs="Calibri"/>
                <w:b/>
                <w:bCs w:val="0"/>
                <w:color w:val="auto"/>
                <w:sz w:val="24"/>
                <w:szCs w:val="24"/>
              </w:rPr>
            </w:pPr>
            <w:r w:rsidRPr="00207F88">
              <w:rPr>
                <w:rFonts w:ascii="Calibri" w:hAnsi="Calibri" w:cs="Calibri"/>
                <w:b/>
                <w:bCs w:val="0"/>
                <w:color w:val="auto"/>
                <w:sz w:val="24"/>
                <w:szCs w:val="24"/>
              </w:rPr>
              <w:t xml:space="preserve">Principali norme o atti di riferimento: </w:t>
            </w:r>
          </w:p>
          <w:p w:rsidR="00643122" w:rsidRPr="00207F88" w:rsidRDefault="00107810" w:rsidP="009741EB">
            <w:pPr>
              <w:pStyle w:val="Stile1"/>
              <w:pBdr>
                <w:bottom w:val="none" w:sz="0" w:space="0" w:color="auto"/>
              </w:pBdr>
              <w:spacing w:before="0" w:after="0" w:line="276" w:lineRule="auto"/>
              <w:jc w:val="both"/>
              <w:rPr>
                <w:rFonts w:ascii="Calibri" w:hAnsi="Calibri" w:cs="Calibri"/>
                <w:b/>
                <w:bCs w:val="0"/>
                <w:color w:val="auto"/>
                <w:sz w:val="24"/>
                <w:szCs w:val="24"/>
              </w:rPr>
            </w:pPr>
            <w:r w:rsidRPr="00DE5E3E">
              <w:rPr>
                <w:rStyle w:val="Enfasicorsivo"/>
                <w:rFonts w:ascii="Calibri" w:eastAsiaTheme="majorEastAsia" w:hAnsi="Calibri" w:cs="Calibri"/>
                <w:i w:val="0"/>
                <w:color w:val="auto"/>
                <w:sz w:val="24"/>
                <w:szCs w:val="24"/>
              </w:rPr>
              <w:t>L</w:t>
            </w:r>
            <w:r w:rsidR="00643122" w:rsidRPr="00DE5E3E">
              <w:rPr>
                <w:rStyle w:val="Enfasicorsivo"/>
                <w:rFonts w:ascii="Calibri" w:eastAsiaTheme="majorEastAsia" w:hAnsi="Calibri" w:cs="Calibri"/>
                <w:i w:val="0"/>
                <w:color w:val="auto"/>
                <w:sz w:val="24"/>
                <w:szCs w:val="24"/>
              </w:rPr>
              <w:t xml:space="preserve">. </w:t>
            </w:r>
            <w:r w:rsidR="00DE5E3E">
              <w:rPr>
                <w:rStyle w:val="Enfasicorsivo"/>
                <w:rFonts w:ascii="Calibri" w:eastAsiaTheme="majorEastAsia" w:hAnsi="Calibri" w:cs="Calibri"/>
                <w:i w:val="0"/>
                <w:color w:val="auto"/>
                <w:sz w:val="24"/>
                <w:szCs w:val="24"/>
              </w:rPr>
              <w:t xml:space="preserve">n. </w:t>
            </w:r>
            <w:r w:rsidR="00643122" w:rsidRPr="00DE5E3E">
              <w:rPr>
                <w:rStyle w:val="Enfasicorsivo"/>
                <w:rFonts w:ascii="Calibri" w:eastAsiaTheme="majorEastAsia" w:hAnsi="Calibri" w:cs="Calibri"/>
                <w:i w:val="0"/>
                <w:color w:val="auto"/>
                <w:sz w:val="24"/>
                <w:szCs w:val="24"/>
              </w:rPr>
              <w:t>150/2000;</w:t>
            </w:r>
            <w:r w:rsidR="00E721B4" w:rsidRPr="00DE5E3E">
              <w:rPr>
                <w:rStyle w:val="Enfasicorsivo"/>
                <w:rFonts w:ascii="Calibri" w:eastAsiaTheme="majorEastAsia" w:hAnsi="Calibri" w:cs="Calibri"/>
                <w:i w:val="0"/>
                <w:color w:val="auto"/>
                <w:sz w:val="24"/>
                <w:szCs w:val="24"/>
              </w:rPr>
              <w:t xml:space="preserve"> </w:t>
            </w:r>
            <w:r w:rsidR="00643122" w:rsidRPr="00DE5E3E">
              <w:rPr>
                <w:rStyle w:val="Enfasicorsivo"/>
                <w:rFonts w:ascii="Calibri" w:eastAsiaTheme="majorEastAsia" w:hAnsi="Calibri" w:cs="Calibri"/>
                <w:i w:val="0"/>
                <w:color w:val="auto"/>
                <w:sz w:val="24"/>
                <w:szCs w:val="24"/>
              </w:rPr>
              <w:t>Piano della Comunicazione</w:t>
            </w:r>
            <w:r w:rsidR="001F18B4" w:rsidRPr="00DE5E3E">
              <w:rPr>
                <w:rStyle w:val="Enfasicorsivo"/>
                <w:rFonts w:ascii="Calibri" w:eastAsiaTheme="majorEastAsia" w:hAnsi="Calibri" w:cs="Calibri"/>
                <w:i w:val="0"/>
                <w:color w:val="auto"/>
                <w:sz w:val="24"/>
                <w:szCs w:val="24"/>
              </w:rPr>
              <w:t xml:space="preserve"> 201</w:t>
            </w:r>
            <w:r w:rsidR="009741EB" w:rsidRPr="00DE5E3E">
              <w:rPr>
                <w:rStyle w:val="Enfasicorsivo"/>
                <w:rFonts w:ascii="Calibri" w:eastAsiaTheme="majorEastAsia" w:hAnsi="Calibri" w:cs="Calibri"/>
                <w:i w:val="0"/>
                <w:color w:val="auto"/>
                <w:sz w:val="24"/>
                <w:szCs w:val="24"/>
              </w:rPr>
              <w:t>9</w:t>
            </w:r>
            <w:r w:rsidR="001F18B4" w:rsidRPr="00DE5E3E">
              <w:rPr>
                <w:rStyle w:val="Enfasicorsivo"/>
                <w:rFonts w:ascii="Calibri" w:eastAsiaTheme="majorEastAsia" w:hAnsi="Calibri" w:cs="Calibri"/>
                <w:i w:val="0"/>
                <w:color w:val="auto"/>
                <w:sz w:val="24"/>
                <w:szCs w:val="24"/>
              </w:rPr>
              <w:t>-20</w:t>
            </w:r>
            <w:r w:rsidR="009741EB" w:rsidRPr="00DE5E3E">
              <w:rPr>
                <w:rStyle w:val="Enfasicorsivo"/>
                <w:rFonts w:ascii="Calibri" w:eastAsiaTheme="majorEastAsia" w:hAnsi="Calibri" w:cs="Calibri"/>
                <w:i w:val="0"/>
                <w:color w:val="auto"/>
                <w:sz w:val="24"/>
                <w:szCs w:val="24"/>
              </w:rPr>
              <w:t>21</w:t>
            </w:r>
            <w:r w:rsidR="00643122" w:rsidRPr="00DE5E3E">
              <w:rPr>
                <w:rStyle w:val="Enfasicorsivo"/>
                <w:rFonts w:ascii="Calibri" w:eastAsiaTheme="majorEastAsia" w:hAnsi="Calibri" w:cs="Calibri"/>
                <w:i w:val="0"/>
                <w:color w:val="auto"/>
                <w:sz w:val="24"/>
                <w:szCs w:val="24"/>
              </w:rPr>
              <w:t>; Deliberazione dell’Ufficio di Presidenza n. 92 del 19 settembre 2011</w:t>
            </w:r>
            <w:r w:rsidR="006C7CB1" w:rsidRPr="00DE5E3E">
              <w:rPr>
                <w:rStyle w:val="Enfasicorsivo"/>
                <w:rFonts w:ascii="Calibri" w:eastAsiaTheme="majorEastAsia" w:hAnsi="Calibri" w:cs="Calibri"/>
                <w:i w:val="0"/>
                <w:color w:val="auto"/>
                <w:sz w:val="24"/>
                <w:szCs w:val="24"/>
              </w:rPr>
              <w:t>;</w:t>
            </w:r>
            <w:r w:rsidR="006C7CB1" w:rsidRPr="00DE5E3E">
              <w:rPr>
                <w:rFonts w:ascii="Calibri" w:hAnsi="Calibri" w:cs="Calibri"/>
                <w:bCs w:val="0"/>
                <w:color w:val="auto"/>
                <w:sz w:val="24"/>
                <w:szCs w:val="24"/>
              </w:rPr>
              <w:t xml:space="preserve"> Regolamento interno di amministrazione e contabilità del Consiglio regionale, approvato con D.C.R. 4 maggio 2017 n. 190 ed aggiornato con D.C.R. del 28 settembre 2018 n. 342</w:t>
            </w:r>
          </w:p>
        </w:tc>
      </w:tr>
      <w:tr w:rsidR="00207F88" w:rsidRPr="00207F88" w:rsidTr="004D67DD">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 Ricezione delle schede di prenotazione delle visite guidate e relativa concessione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2. Effettuazione visita guidata </w:t>
            </w:r>
            <w:r w:rsidR="00CD0A00" w:rsidRPr="00207F88">
              <w:rPr>
                <w:rFonts w:ascii="Calibri" w:hAnsi="Calibri" w:cs="Calibri"/>
                <w:bCs/>
                <w:sz w:val="24"/>
                <w:szCs w:val="24"/>
              </w:rPr>
              <w:t>da parte delle scuole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CD0A00">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CD0A00" w:rsidRPr="00207F88" w:rsidRDefault="00CD0A00" w:rsidP="00CD0A00">
            <w:pPr>
              <w:spacing w:after="0" w:line="240" w:lineRule="auto"/>
              <w:jc w:val="both"/>
              <w:rPr>
                <w:rFonts w:ascii="Calibri" w:hAnsi="Calibri" w:cs="Calibri"/>
                <w:bCs/>
                <w:sz w:val="24"/>
                <w:szCs w:val="24"/>
              </w:rPr>
            </w:pPr>
            <w:r w:rsidRPr="00207F88">
              <w:rPr>
                <w:rFonts w:ascii="Calibri" w:hAnsi="Calibri" w:cs="Calibri"/>
                <w:bCs/>
                <w:sz w:val="24"/>
                <w:szCs w:val="24"/>
              </w:rPr>
              <w:t>3. Predisposizione di determinazione dirigenziale di impegno della somma da destinare alle spese di trasporto</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A00" w:rsidRPr="00207F88" w:rsidRDefault="00CD0A00">
            <w:pPr>
              <w:spacing w:after="0" w:line="240" w:lineRule="auto"/>
              <w:jc w:val="both"/>
              <w:rPr>
                <w:rFonts w:ascii="Calibri" w:hAnsi="Calibri" w:cs="Calibri"/>
                <w:bCs/>
                <w:sz w:val="24"/>
                <w:szCs w:val="24"/>
              </w:rPr>
            </w:pPr>
            <w:r w:rsidRPr="00207F88">
              <w:rPr>
                <w:rFonts w:ascii="Calibri" w:hAnsi="Calibri" w:cs="Calibri"/>
                <w:bCs/>
                <w:sz w:val="24"/>
                <w:szCs w:val="24"/>
              </w:rPr>
              <w:t>Segretario generale</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CD0A00">
            <w:pPr>
              <w:spacing w:after="0" w:line="240" w:lineRule="auto"/>
              <w:jc w:val="both"/>
              <w:rPr>
                <w:rFonts w:ascii="Calibri" w:hAnsi="Calibri" w:cs="Calibri"/>
                <w:bCs/>
                <w:sz w:val="24"/>
                <w:szCs w:val="24"/>
              </w:rPr>
            </w:pPr>
            <w:r w:rsidRPr="00207F88">
              <w:rPr>
                <w:rFonts w:ascii="Calibri" w:hAnsi="Calibri" w:cs="Calibri"/>
                <w:bCs/>
                <w:sz w:val="24"/>
                <w:szCs w:val="24"/>
              </w:rPr>
              <w:t>4</w:t>
            </w:r>
            <w:r w:rsidR="00643122" w:rsidRPr="00207F88">
              <w:rPr>
                <w:rFonts w:ascii="Calibri" w:hAnsi="Calibri" w:cs="Calibri"/>
                <w:bCs/>
                <w:sz w:val="24"/>
                <w:szCs w:val="24"/>
              </w:rPr>
              <w:t>. Istruttoria del modulo di rimborso delle spese di trasporto</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CD0A00">
            <w:pPr>
              <w:spacing w:after="0" w:line="240" w:lineRule="auto"/>
              <w:jc w:val="both"/>
              <w:rPr>
                <w:rFonts w:ascii="Calibri" w:hAnsi="Calibri" w:cs="Calibri"/>
                <w:bCs/>
                <w:sz w:val="24"/>
                <w:szCs w:val="24"/>
              </w:rPr>
            </w:pPr>
            <w:r w:rsidRPr="00207F88">
              <w:rPr>
                <w:rFonts w:ascii="Calibri" w:hAnsi="Calibri" w:cs="Calibri"/>
                <w:bCs/>
                <w:sz w:val="24"/>
                <w:szCs w:val="24"/>
              </w:rPr>
              <w:t>5</w:t>
            </w:r>
            <w:r w:rsidR="00643122" w:rsidRPr="00207F88">
              <w:rPr>
                <w:rFonts w:ascii="Calibri" w:hAnsi="Calibri" w:cs="Calibri"/>
                <w:bCs/>
                <w:sz w:val="24"/>
                <w:szCs w:val="24"/>
              </w:rPr>
              <w:t>. Trasmissione ordinativo di pagamento al Settore Bilancio e Ragioneria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CD0A00" w:rsidP="00CD0A00">
            <w:pPr>
              <w:spacing w:after="0" w:line="240" w:lineRule="auto"/>
              <w:jc w:val="both"/>
              <w:rPr>
                <w:rFonts w:ascii="Calibri" w:hAnsi="Calibri" w:cs="Calibri"/>
                <w:bCs/>
                <w:sz w:val="24"/>
                <w:szCs w:val="24"/>
              </w:rPr>
            </w:pPr>
            <w:r w:rsidRPr="00207F88">
              <w:rPr>
                <w:rFonts w:ascii="Calibri" w:hAnsi="Calibri" w:cs="Calibri"/>
                <w:bCs/>
                <w:sz w:val="24"/>
                <w:szCs w:val="24"/>
              </w:rPr>
              <w:t>6</w:t>
            </w:r>
            <w:r w:rsidR="00643122" w:rsidRPr="00207F88">
              <w:rPr>
                <w:rFonts w:ascii="Calibri" w:hAnsi="Calibri" w:cs="Calibri"/>
                <w:bCs/>
                <w:sz w:val="24"/>
                <w:szCs w:val="24"/>
              </w:rPr>
              <w:t xml:space="preserve">. </w:t>
            </w:r>
            <w:r w:rsidRPr="00207F88">
              <w:rPr>
                <w:rFonts w:ascii="Calibri" w:hAnsi="Calibri" w:cs="Calibri"/>
                <w:bCs/>
                <w:sz w:val="24"/>
                <w:szCs w:val="24"/>
              </w:rPr>
              <w:t xml:space="preserve">Emissione del mandato di pagamento </w:t>
            </w:r>
            <w:r w:rsidR="00643122" w:rsidRPr="00207F88">
              <w:rPr>
                <w:rFonts w:ascii="Calibri" w:hAnsi="Calibri" w:cs="Calibri"/>
                <w:bCs/>
                <w:sz w:val="24"/>
                <w:szCs w:val="24"/>
              </w:rPr>
              <w:t>delle somme spettanti alle scuole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rsidP="00125757">
            <w:pPr>
              <w:spacing w:after="0" w:line="240" w:lineRule="auto"/>
              <w:jc w:val="both"/>
              <w:rPr>
                <w:rFonts w:ascii="Calibri" w:hAnsi="Calibri" w:cs="Calibri"/>
                <w:bCs/>
                <w:sz w:val="24"/>
                <w:szCs w:val="24"/>
              </w:rPr>
            </w:pPr>
            <w:r w:rsidRPr="00207F88">
              <w:rPr>
                <w:rFonts w:ascii="Calibri" w:hAnsi="Calibri" w:cs="Calibri"/>
                <w:bCs/>
                <w:sz w:val="24"/>
                <w:szCs w:val="24"/>
              </w:rPr>
              <w:t>Settore Bilancio e Ragioneria</w:t>
            </w:r>
            <w:r w:rsidR="00125757" w:rsidRPr="00207F88">
              <w:rPr>
                <w:rFonts w:ascii="Calibri" w:hAnsi="Calibri" w:cs="Calibri"/>
                <w:bCs/>
                <w:sz w:val="24"/>
                <w:szCs w:val="24"/>
              </w:rPr>
              <w:t xml:space="preserve"> (Ufficio Gestione Bilancio, Ragioneria e Controllo Regolarità Contabile)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16"/>
        <w:gridCol w:w="4812"/>
      </w:tblGrid>
      <w:tr w:rsidR="00207F88" w:rsidRPr="00207F88" w:rsidTr="00936018">
        <w:tc>
          <w:tcPr>
            <w:tcW w:w="96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5B7187" w:rsidRPr="00207F88" w:rsidRDefault="00277CCA" w:rsidP="00603257">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E721B4" w:rsidRPr="00E721B4">
              <w:rPr>
                <w:rFonts w:ascii="Calibri" w:hAnsi="Calibri" w:cs="Calibri"/>
                <w:b/>
                <w:bCs/>
                <w:sz w:val="24"/>
                <w:szCs w:val="24"/>
              </w:rPr>
              <w:t xml:space="preserve"> O: Co</w:t>
            </w:r>
            <w:r w:rsidR="00603257">
              <w:rPr>
                <w:rFonts w:ascii="Calibri" w:hAnsi="Calibri" w:cs="Calibri"/>
                <w:b/>
                <w:bCs/>
                <w:sz w:val="24"/>
                <w:szCs w:val="24"/>
              </w:rPr>
              <w:t>municazione e relazioni esterne</w:t>
            </w:r>
          </w:p>
        </w:tc>
      </w:tr>
      <w:tr w:rsidR="00207F88" w:rsidRPr="00207F88" w:rsidTr="00E721B4">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43122" w:rsidRPr="00207F88" w:rsidRDefault="00E721B4">
            <w:pPr>
              <w:spacing w:after="0" w:line="240" w:lineRule="auto"/>
              <w:rPr>
                <w:rFonts w:ascii="Calibri" w:hAnsi="Calibri" w:cs="Calibri"/>
                <w:b/>
                <w:bCs/>
                <w:sz w:val="24"/>
                <w:szCs w:val="24"/>
              </w:rPr>
            </w:pPr>
            <w:r w:rsidRPr="00E721B4">
              <w:rPr>
                <w:rFonts w:ascii="Calibri" w:hAnsi="Calibri" w:cs="Calibri"/>
                <w:b/>
                <w:bCs/>
                <w:sz w:val="24"/>
                <w:szCs w:val="24"/>
              </w:rPr>
              <w:t>Processo: Concorso Ragazzi in “Aula”</w:t>
            </w:r>
          </w:p>
        </w:tc>
      </w:tr>
      <w:tr w:rsidR="00207F88" w:rsidRPr="00207F88" w:rsidTr="005B7187">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DE5E3E" w:rsidRDefault="00936018">
            <w:pPr>
              <w:spacing w:after="0" w:line="240" w:lineRule="auto"/>
              <w:rPr>
                <w:rFonts w:ascii="Calibri" w:hAnsi="Calibri" w:cs="Calibri"/>
                <w:bCs/>
                <w:sz w:val="24"/>
                <w:szCs w:val="24"/>
              </w:rPr>
            </w:pPr>
            <w:r w:rsidRPr="00DE5E3E">
              <w:rPr>
                <w:rFonts w:ascii="Calibri" w:hAnsi="Calibri" w:cs="Calibri"/>
                <w:bCs/>
                <w:sz w:val="24"/>
                <w:szCs w:val="24"/>
              </w:rPr>
              <w:t>Comunicazione istituzionale</w:t>
            </w:r>
          </w:p>
        </w:tc>
      </w:tr>
      <w:tr w:rsidR="00207F88" w:rsidRPr="00207F88" w:rsidTr="005B7187">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643122" w:rsidP="009741EB">
            <w:pPr>
              <w:autoSpaceDE w:val="0"/>
              <w:autoSpaceDN w:val="0"/>
              <w:adjustRightInd w:val="0"/>
              <w:spacing w:after="0" w:line="240" w:lineRule="auto"/>
              <w:jc w:val="both"/>
              <w:rPr>
                <w:rFonts w:ascii="Calibri" w:hAnsi="Calibri" w:cs="Calibri"/>
                <w:b/>
                <w:bCs/>
                <w:sz w:val="24"/>
                <w:szCs w:val="24"/>
              </w:rPr>
            </w:pPr>
            <w:r w:rsidRPr="00207F88">
              <w:rPr>
                <w:rFonts w:ascii="Calibri" w:hAnsi="Calibri" w:cs="Calibri"/>
                <w:b/>
                <w:bCs/>
                <w:sz w:val="24"/>
                <w:szCs w:val="24"/>
              </w:rPr>
              <w:t>Principali norme o atti di riferimento:</w:t>
            </w:r>
            <w:r w:rsidR="00E721B4">
              <w:rPr>
                <w:rFonts w:ascii="Calibri" w:hAnsi="Calibri" w:cs="Calibri"/>
                <w:b/>
                <w:bCs/>
                <w:sz w:val="24"/>
                <w:szCs w:val="24"/>
              </w:rPr>
              <w:t xml:space="preserve"> </w:t>
            </w:r>
          </w:p>
          <w:p w:rsidR="00643122" w:rsidRPr="00DE5E3E" w:rsidRDefault="001F18B4" w:rsidP="009741EB">
            <w:pPr>
              <w:autoSpaceDE w:val="0"/>
              <w:autoSpaceDN w:val="0"/>
              <w:adjustRightInd w:val="0"/>
              <w:spacing w:after="0" w:line="240" w:lineRule="auto"/>
              <w:jc w:val="both"/>
              <w:rPr>
                <w:rFonts w:ascii="Calibri" w:eastAsiaTheme="majorEastAsia" w:hAnsi="Calibri" w:cs="Calibri"/>
                <w:iCs/>
                <w:sz w:val="24"/>
                <w:szCs w:val="24"/>
              </w:rPr>
            </w:pPr>
            <w:r w:rsidRPr="00DE5E3E">
              <w:rPr>
                <w:rStyle w:val="Enfasicorsivo"/>
                <w:rFonts w:ascii="Calibri" w:eastAsiaTheme="majorEastAsia" w:hAnsi="Calibri" w:cs="Calibri"/>
                <w:i w:val="0"/>
                <w:sz w:val="24"/>
                <w:szCs w:val="24"/>
              </w:rPr>
              <w:t xml:space="preserve">L. </w:t>
            </w:r>
            <w:r w:rsidR="00DE5E3E">
              <w:rPr>
                <w:rStyle w:val="Enfasicorsivo"/>
                <w:rFonts w:ascii="Calibri" w:eastAsiaTheme="majorEastAsia" w:hAnsi="Calibri" w:cs="Calibri"/>
                <w:i w:val="0"/>
                <w:sz w:val="24"/>
                <w:szCs w:val="24"/>
              </w:rPr>
              <w:t xml:space="preserve">n. </w:t>
            </w:r>
            <w:r w:rsidRPr="00DE5E3E">
              <w:rPr>
                <w:rStyle w:val="Enfasicorsivo"/>
                <w:rFonts w:ascii="Calibri" w:eastAsiaTheme="majorEastAsia" w:hAnsi="Calibri" w:cs="Calibri"/>
                <w:i w:val="0"/>
                <w:sz w:val="24"/>
                <w:szCs w:val="24"/>
              </w:rPr>
              <w:t>150/2000;</w:t>
            </w:r>
            <w:r w:rsidR="00E721B4" w:rsidRPr="00DE5E3E">
              <w:rPr>
                <w:rStyle w:val="Enfasicorsivo"/>
                <w:rFonts w:ascii="Calibri" w:eastAsiaTheme="majorEastAsia" w:hAnsi="Calibri" w:cs="Calibri"/>
                <w:i w:val="0"/>
                <w:sz w:val="24"/>
                <w:szCs w:val="24"/>
              </w:rPr>
              <w:t xml:space="preserve"> </w:t>
            </w:r>
            <w:r w:rsidR="00643122" w:rsidRPr="00DE5E3E">
              <w:rPr>
                <w:rFonts w:ascii="Calibri" w:hAnsi="Calibri" w:cs="Calibri"/>
                <w:bCs/>
                <w:sz w:val="24"/>
                <w:szCs w:val="24"/>
              </w:rPr>
              <w:t>Piano della Comunicazione</w:t>
            </w:r>
            <w:r w:rsidRPr="00DE5E3E">
              <w:rPr>
                <w:rFonts w:ascii="Calibri" w:hAnsi="Calibri" w:cs="Calibri"/>
                <w:bCs/>
                <w:sz w:val="24"/>
                <w:szCs w:val="24"/>
              </w:rPr>
              <w:t xml:space="preserve"> 20</w:t>
            </w:r>
            <w:r w:rsidR="009741EB" w:rsidRPr="00DE5E3E">
              <w:rPr>
                <w:rFonts w:ascii="Calibri" w:hAnsi="Calibri" w:cs="Calibri"/>
                <w:bCs/>
                <w:sz w:val="24"/>
                <w:szCs w:val="24"/>
              </w:rPr>
              <w:t>19</w:t>
            </w:r>
            <w:r w:rsidRPr="00DE5E3E">
              <w:rPr>
                <w:rFonts w:ascii="Calibri" w:hAnsi="Calibri" w:cs="Calibri"/>
                <w:bCs/>
                <w:sz w:val="24"/>
                <w:szCs w:val="24"/>
              </w:rPr>
              <w:t>-20</w:t>
            </w:r>
            <w:r w:rsidR="009741EB" w:rsidRPr="00DE5E3E">
              <w:rPr>
                <w:rFonts w:ascii="Calibri" w:hAnsi="Calibri" w:cs="Calibri"/>
                <w:bCs/>
                <w:sz w:val="24"/>
                <w:szCs w:val="24"/>
              </w:rPr>
              <w:t>21</w:t>
            </w:r>
            <w:r w:rsidR="0059413B" w:rsidRPr="00DE5E3E">
              <w:rPr>
                <w:rFonts w:ascii="Calibri" w:hAnsi="Calibri" w:cs="Calibri"/>
                <w:bCs/>
                <w:sz w:val="24"/>
                <w:szCs w:val="24"/>
              </w:rPr>
              <w:t>; Regolamento interno di amministrazione e contabilità del Consiglio regionale, approvato con D.C.R. 4 maggio 2017 n. 190 ed aggiornato con D.C.R. del 28 settembre 2018 n. 342</w:t>
            </w:r>
          </w:p>
        </w:tc>
      </w:tr>
      <w:tr w:rsidR="00207F88" w:rsidRPr="00207F88" w:rsidTr="004D67DD">
        <w:tc>
          <w:tcPr>
            <w:tcW w:w="481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 Predisposizione del bando di concorso e trasmissione alle scuole calabresi e all’Ufficio scolastico regionale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2. Trasmissione del bando di concorso al Settore Informatico e Flussi Informativi per la pubblicazione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3. Pubblicazione bando di concorso nella sezione Ragazzi in “Aula” sul sito istituzionale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Informatico e Flussi Informativi</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4. Predisposizione di determinazione dirigenziale di impegno della somma da destinare ai premi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rsidP="005E589E">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5. Ricezione, archiviazione e protocollazione dei lavori pervenuti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rsidP="005E589E">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6. Sottoposizione dei lavori pervenuti al gruppo di lavoro per l’esame istruttorio e alla Commissione per la valutazione degli stessi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107810" w:rsidRPr="00207F88" w:rsidRDefault="00107810" w:rsidP="005E589E">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p w:rsidR="00643122" w:rsidRPr="00207F88" w:rsidRDefault="00643122" w:rsidP="005E589E">
            <w:pPr>
              <w:spacing w:after="0" w:line="240" w:lineRule="auto"/>
              <w:jc w:val="both"/>
              <w:rPr>
                <w:rFonts w:ascii="Calibri" w:hAnsi="Calibri" w:cs="Calibri"/>
                <w:b/>
                <w:bCs/>
                <w:sz w:val="24"/>
                <w:szCs w:val="24"/>
              </w:rPr>
            </w:pPr>
            <w:r w:rsidRPr="00207F88">
              <w:rPr>
                <w:rFonts w:ascii="Calibri" w:hAnsi="Calibri" w:cs="Calibri"/>
                <w:bCs/>
                <w:sz w:val="24"/>
                <w:szCs w:val="24"/>
              </w:rPr>
              <w:t>Commissione di valutazione</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7. Trasmissione dell’elenco delle scuole vincitrici al Settore Informatico e Flussi Informativi per la pubblicazione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rsidP="005E589E">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8. Pubblicazione del predetto elenco nella sezione Ragazzi in “Aula” sul sito istituzionale</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Settore Informatico e Flussi Informativi</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9. Predisposizione di determinazione dirigenziale di liquidazione della somma da destinare ai premi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rsidP="005E589E">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10. Trasmissione ordinativi di pagamento al Settore Bilancio e Ragioneria</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107810" w:rsidP="005E589E">
            <w:pPr>
              <w:spacing w:after="0" w:line="240" w:lineRule="auto"/>
              <w:jc w:val="both"/>
              <w:rPr>
                <w:rFonts w:ascii="Calibri" w:hAnsi="Calibri" w:cs="Calibri"/>
                <w:bCs/>
                <w:sz w:val="24"/>
                <w:szCs w:val="24"/>
              </w:rPr>
            </w:pPr>
            <w:r w:rsidRPr="00207F88">
              <w:rPr>
                <w:rFonts w:ascii="Calibri" w:hAnsi="Calibri" w:cs="Calibri"/>
                <w:bCs/>
                <w:sz w:val="24"/>
                <w:szCs w:val="24"/>
              </w:rPr>
              <w:t>Segretariato generale (Ufficio Relazioni con il Pubblico)</w:t>
            </w:r>
          </w:p>
        </w:tc>
      </w:tr>
      <w:tr w:rsidR="00207F88" w:rsidRPr="00207F88" w:rsidTr="005B7187">
        <w:tc>
          <w:tcPr>
            <w:tcW w:w="4816"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11. Pagamento delle somme spettanti alle scuole vincitrici</w:t>
            </w:r>
          </w:p>
        </w:tc>
        <w:tc>
          <w:tcPr>
            <w:tcW w:w="4812"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82772">
            <w:pPr>
              <w:spacing w:after="0" w:line="240" w:lineRule="auto"/>
              <w:jc w:val="both"/>
              <w:rPr>
                <w:rFonts w:ascii="Calibri" w:hAnsi="Calibri" w:cs="Calibri"/>
                <w:bCs/>
                <w:sz w:val="24"/>
                <w:szCs w:val="24"/>
              </w:rPr>
            </w:pPr>
            <w:r w:rsidRPr="00207F88">
              <w:rPr>
                <w:rFonts w:ascii="Calibri" w:hAnsi="Calibri" w:cs="Calibri"/>
                <w:bCs/>
                <w:sz w:val="24"/>
                <w:szCs w:val="24"/>
              </w:rPr>
              <w:t>Settore Bilancio e Ragioneria (Ufficio Gestione Bilancio, Ragioneria e Controllo Regolarità Contabile)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Style w:val="Grigliatabella"/>
        <w:tblW w:w="0" w:type="auto"/>
        <w:shd w:val="clear" w:color="auto" w:fill="FFFFFF" w:themeFill="background1"/>
        <w:tblLook w:val="04A0" w:firstRow="1" w:lastRow="0" w:firstColumn="1" w:lastColumn="0" w:noHBand="0" w:noVBand="1"/>
      </w:tblPr>
      <w:tblGrid>
        <w:gridCol w:w="4814"/>
        <w:gridCol w:w="4814"/>
      </w:tblGrid>
      <w:tr w:rsidR="00207F88" w:rsidRPr="00207F88" w:rsidTr="00936018">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43122" w:rsidRPr="00207F88" w:rsidRDefault="00277CCA" w:rsidP="007A502E">
            <w:pPr>
              <w:spacing w:after="0" w:line="240" w:lineRule="auto"/>
              <w:rPr>
                <w:rFonts w:ascii="Calibri" w:hAnsi="Calibri" w:cs="Calibri"/>
                <w:b/>
                <w:bCs/>
                <w:sz w:val="24"/>
                <w:szCs w:val="24"/>
              </w:rPr>
            </w:pPr>
            <w:r>
              <w:rPr>
                <w:rFonts w:ascii="Calibri" w:hAnsi="Calibri" w:cs="Calibri"/>
                <w:b/>
                <w:bCs/>
                <w:sz w:val="24"/>
                <w:szCs w:val="24"/>
              </w:rPr>
              <w:lastRenderedPageBreak/>
              <w:t>Area di rischio</w:t>
            </w:r>
            <w:r w:rsidR="007A502E" w:rsidRPr="007A502E">
              <w:rPr>
                <w:rFonts w:ascii="Calibri" w:hAnsi="Calibri" w:cs="Calibri"/>
                <w:b/>
                <w:bCs/>
                <w:sz w:val="24"/>
                <w:szCs w:val="24"/>
              </w:rPr>
              <w:t xml:space="preserve"> O: Comunicazione e relazioni esterne</w:t>
            </w:r>
            <w:r w:rsidR="007A502E">
              <w:rPr>
                <w:rFonts w:ascii="Calibri" w:hAnsi="Calibri" w:cs="Calibri"/>
                <w:b/>
                <w:bCs/>
                <w:sz w:val="24"/>
                <w:szCs w:val="24"/>
              </w:rPr>
              <w:t xml:space="preserve"> </w:t>
            </w:r>
          </w:p>
        </w:tc>
      </w:tr>
      <w:tr w:rsidR="00207F88" w:rsidRPr="00207F88" w:rsidTr="007A502E">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43122" w:rsidRPr="00207F88" w:rsidRDefault="007A502E">
            <w:pPr>
              <w:spacing w:after="0" w:line="240" w:lineRule="auto"/>
              <w:rPr>
                <w:rFonts w:ascii="Calibri" w:hAnsi="Calibri" w:cs="Calibri"/>
                <w:b/>
                <w:bCs/>
                <w:sz w:val="24"/>
                <w:szCs w:val="24"/>
              </w:rPr>
            </w:pPr>
            <w:r w:rsidRPr="007A502E">
              <w:rPr>
                <w:rFonts w:ascii="Calibri" w:hAnsi="Calibri" w:cs="Calibri"/>
                <w:b/>
                <w:bCs/>
                <w:sz w:val="24"/>
                <w:szCs w:val="24"/>
              </w:rPr>
              <w:t>Processo: Premio “Don Italo Calabrò”</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5E3E" w:rsidRDefault="00A03BA8">
            <w:pPr>
              <w:spacing w:after="0" w:line="240" w:lineRule="auto"/>
              <w:rPr>
                <w:rFonts w:ascii="Calibri" w:hAnsi="Calibri" w:cs="Calibri"/>
                <w:b/>
                <w:bCs/>
                <w:sz w:val="24"/>
                <w:szCs w:val="24"/>
              </w:rPr>
            </w:pPr>
            <w:r>
              <w:rPr>
                <w:rFonts w:ascii="Calibri" w:hAnsi="Calibri" w:cs="Calibri"/>
                <w:b/>
                <w:bCs/>
                <w:sz w:val="24"/>
                <w:szCs w:val="24"/>
              </w:rPr>
              <w:t>Ambito di attività</w:t>
            </w:r>
            <w:r w:rsidR="00643122" w:rsidRPr="00207F88">
              <w:rPr>
                <w:rFonts w:ascii="Calibri" w:hAnsi="Calibri" w:cs="Calibri"/>
                <w:b/>
                <w:bCs/>
                <w:sz w:val="24"/>
                <w:szCs w:val="24"/>
              </w:rPr>
              <w:t xml:space="preserve">: </w:t>
            </w:r>
          </w:p>
          <w:p w:rsidR="00643122" w:rsidRPr="00DE5E3E" w:rsidRDefault="00936018">
            <w:pPr>
              <w:spacing w:after="0" w:line="240" w:lineRule="auto"/>
              <w:rPr>
                <w:rFonts w:ascii="Calibri" w:hAnsi="Calibri" w:cs="Calibri"/>
                <w:b/>
                <w:bCs/>
                <w:sz w:val="24"/>
                <w:szCs w:val="24"/>
              </w:rPr>
            </w:pPr>
            <w:r w:rsidRPr="00DE5E3E">
              <w:rPr>
                <w:rFonts w:ascii="Calibri" w:hAnsi="Calibri" w:cs="Calibri"/>
                <w:bCs/>
                <w:sz w:val="24"/>
                <w:szCs w:val="24"/>
              </w:rPr>
              <w:t>Comunicazione</w:t>
            </w:r>
            <w:r w:rsidRPr="00936018">
              <w:rPr>
                <w:rFonts w:ascii="Calibri" w:hAnsi="Calibri" w:cs="Calibri"/>
                <w:b/>
                <w:bCs/>
                <w:sz w:val="24"/>
                <w:szCs w:val="24"/>
              </w:rPr>
              <w:t xml:space="preserve"> </w:t>
            </w:r>
            <w:r w:rsidRPr="00DE5E3E">
              <w:rPr>
                <w:rFonts w:ascii="Calibri" w:hAnsi="Calibri" w:cs="Calibri"/>
                <w:bCs/>
                <w:sz w:val="24"/>
                <w:szCs w:val="24"/>
              </w:rPr>
              <w:t>istituzionale</w:t>
            </w:r>
          </w:p>
        </w:tc>
      </w:tr>
      <w:tr w:rsidR="00207F88" w:rsidRPr="00207F88" w:rsidTr="00643122">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5E3E" w:rsidRDefault="00643122" w:rsidP="009741EB">
            <w:pPr>
              <w:pStyle w:val="centrato"/>
              <w:shd w:val="clear" w:color="auto" w:fill="FFFFFF"/>
              <w:spacing w:before="0" w:beforeAutospacing="0" w:after="0" w:afterAutospacing="0"/>
              <w:jc w:val="both"/>
              <w:rPr>
                <w:rFonts w:ascii="Calibri" w:eastAsia="Calibri" w:hAnsi="Calibri" w:cs="Calibri"/>
                <w:b/>
              </w:rPr>
            </w:pPr>
            <w:r w:rsidRPr="00207F88">
              <w:rPr>
                <w:rFonts w:ascii="Calibri" w:hAnsi="Calibri" w:cs="Calibri"/>
                <w:b/>
                <w:bCs/>
                <w:lang w:eastAsia="en-US"/>
              </w:rPr>
              <w:t>Principali norme o atti di riferimento:</w:t>
            </w:r>
            <w:r w:rsidR="00C50DC4" w:rsidRPr="00207F88">
              <w:rPr>
                <w:rFonts w:ascii="Calibri" w:eastAsia="Calibri" w:hAnsi="Calibri" w:cs="Calibri"/>
                <w:b/>
              </w:rPr>
              <w:t xml:space="preserve"> </w:t>
            </w:r>
          </w:p>
          <w:p w:rsidR="00643122" w:rsidRPr="00DE5E3E" w:rsidRDefault="00C50DC4" w:rsidP="009741EB">
            <w:pPr>
              <w:pStyle w:val="centrato"/>
              <w:shd w:val="clear" w:color="auto" w:fill="FFFFFF"/>
              <w:spacing w:before="0" w:beforeAutospacing="0" w:after="0" w:afterAutospacing="0"/>
              <w:jc w:val="both"/>
              <w:rPr>
                <w:rFonts w:ascii="Calibri" w:hAnsi="Calibri" w:cs="Calibri"/>
                <w:bCs/>
                <w:lang w:eastAsia="en-US"/>
              </w:rPr>
            </w:pPr>
            <w:r w:rsidRPr="00DE5E3E">
              <w:rPr>
                <w:rFonts w:ascii="Calibri" w:eastAsia="Calibri" w:hAnsi="Calibri" w:cs="Calibri"/>
              </w:rPr>
              <w:t>D.lgs. 33/2013 e ss.mm.ii.; Regolamento (UE) 2016/679; D.lgs. 101/2018; Piano della Comunicazione</w:t>
            </w:r>
            <w:r w:rsidR="00F4402D" w:rsidRPr="00DE5E3E">
              <w:rPr>
                <w:rFonts w:ascii="Calibri" w:eastAsia="Calibri" w:hAnsi="Calibri" w:cs="Calibri"/>
              </w:rPr>
              <w:t xml:space="preserve"> 201</w:t>
            </w:r>
            <w:r w:rsidR="009741EB" w:rsidRPr="00DE5E3E">
              <w:rPr>
                <w:rFonts w:ascii="Calibri" w:eastAsia="Calibri" w:hAnsi="Calibri" w:cs="Calibri"/>
              </w:rPr>
              <w:t>9</w:t>
            </w:r>
            <w:r w:rsidR="00F4402D" w:rsidRPr="00DE5E3E">
              <w:rPr>
                <w:rFonts w:ascii="Calibri" w:eastAsia="Calibri" w:hAnsi="Calibri" w:cs="Calibri"/>
              </w:rPr>
              <w:t>-20</w:t>
            </w:r>
            <w:r w:rsidR="009741EB" w:rsidRPr="00DE5E3E">
              <w:rPr>
                <w:rFonts w:ascii="Calibri" w:eastAsia="Calibri" w:hAnsi="Calibri" w:cs="Calibri"/>
              </w:rPr>
              <w:t>21</w:t>
            </w:r>
            <w:r w:rsidR="00F4402D" w:rsidRPr="00DE5E3E">
              <w:rPr>
                <w:rFonts w:ascii="Calibri" w:hAnsi="Calibri" w:cs="Calibri"/>
                <w:bCs/>
              </w:rPr>
              <w:t>; Regolamento interno di amministrazione e contabilità del Consiglio regionale, approvato con D.C.R. 4 maggio 2017 n. 190 ed aggiornato con D.C.R. del 28 settembre 2018 n. 342</w:t>
            </w:r>
          </w:p>
        </w:tc>
      </w:tr>
      <w:tr w:rsidR="00207F88" w:rsidRPr="00207F88" w:rsidTr="004D67D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FASI DEL PROCESSO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43122" w:rsidRPr="00207F88" w:rsidRDefault="00643122">
            <w:pPr>
              <w:spacing w:after="0" w:line="240" w:lineRule="auto"/>
              <w:jc w:val="center"/>
              <w:rPr>
                <w:rFonts w:ascii="Calibri" w:hAnsi="Calibri" w:cs="Calibri"/>
                <w:b/>
                <w:bCs/>
                <w:sz w:val="24"/>
                <w:szCs w:val="24"/>
              </w:rPr>
            </w:pPr>
            <w:r w:rsidRPr="00207F88">
              <w:rPr>
                <w:rFonts w:ascii="Calibri" w:hAnsi="Calibri" w:cs="Calibri"/>
                <w:b/>
                <w:bCs/>
                <w:sz w:val="24"/>
                <w:szCs w:val="24"/>
              </w:rPr>
              <w:t>STRUTTURE COMPETENTI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Indizione del Premio con deliberazione dell’Ufficio di Presidenza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Ufficio di Presidenza</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Approvazione Bando con determina dirigenziale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w:t>
            </w:r>
            <w:r w:rsidR="00F4402D" w:rsidRPr="00207F88">
              <w:rPr>
                <w:rFonts w:ascii="Calibri" w:hAnsi="Calibri" w:cs="Calibri"/>
                <w:bCs/>
                <w:sz w:val="24"/>
                <w:szCs w:val="24"/>
              </w:rPr>
              <w:t xml:space="preserve"> (Ufficio Segreteria, Istruzione, Assistenza ed Elaborazione Deliberazioni)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Impegno delle somme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Provveditorato Economato e Contratti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rPr>
                <w:rFonts w:ascii="Calibri" w:hAnsi="Calibri" w:cs="Calibri"/>
                <w:bCs/>
                <w:sz w:val="24"/>
                <w:szCs w:val="24"/>
              </w:rPr>
            </w:pPr>
            <w:r w:rsidRPr="00207F88">
              <w:rPr>
                <w:rFonts w:ascii="Calibri" w:hAnsi="Calibri" w:cs="Calibri"/>
                <w:bCs/>
                <w:sz w:val="24"/>
                <w:szCs w:val="24"/>
              </w:rPr>
              <w:t>Acquisizione delle domande di partecipazione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F4402D">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(Ufficio Segreteria, Istruzione, Assistenza ed Elaborazione Deliberazioni)</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 xml:space="preserve">Nomina commissione giudicatrice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F4402D">
            <w:pPr>
              <w:spacing w:after="0" w:line="240" w:lineRule="auto"/>
              <w:jc w:val="both"/>
              <w:rPr>
                <w:rFonts w:ascii="Calibri" w:hAnsi="Calibri" w:cs="Calibri"/>
                <w:sz w:val="24"/>
                <w:szCs w:val="24"/>
              </w:rPr>
            </w:pPr>
            <w:r w:rsidRPr="00207F88">
              <w:rPr>
                <w:rFonts w:ascii="Calibri" w:hAnsi="Calibri" w:cs="Calibri"/>
                <w:sz w:val="24"/>
                <w:szCs w:val="24"/>
              </w:rPr>
              <w:t>Segretario g</w:t>
            </w:r>
            <w:r w:rsidR="00643122" w:rsidRPr="00207F88">
              <w:rPr>
                <w:rFonts w:ascii="Calibri" w:hAnsi="Calibri" w:cs="Calibri"/>
                <w:sz w:val="24"/>
                <w:szCs w:val="24"/>
              </w:rPr>
              <w:t>enerale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Istruttoria delle domande di partecipazione ed esame degli elaborati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sz w:val="24"/>
                <w:szCs w:val="24"/>
              </w:rPr>
            </w:pPr>
            <w:r w:rsidRPr="00207F88">
              <w:rPr>
                <w:rFonts w:ascii="Calibri" w:hAnsi="Calibri" w:cs="Calibri"/>
                <w:bCs/>
                <w:sz w:val="24"/>
                <w:szCs w:val="24"/>
              </w:rPr>
              <w:t>Settore Segreteria Ufficio di Presidenza (alla presenza della commissione giudicatrice)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Esiti del concorso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(alla presenza della commissione giudicatrice)</w:t>
            </w:r>
          </w:p>
        </w:tc>
      </w:tr>
      <w:tr w:rsidR="00207F88" w:rsidRPr="00207F88" w:rsidTr="00643122">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Nomina dei vincitori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122" w:rsidRPr="00207F88" w:rsidRDefault="00643122">
            <w:pPr>
              <w:spacing w:after="0" w:line="240" w:lineRule="auto"/>
              <w:jc w:val="both"/>
              <w:rPr>
                <w:rFonts w:ascii="Calibri" w:hAnsi="Calibri" w:cs="Calibri"/>
                <w:bCs/>
                <w:sz w:val="24"/>
                <w:szCs w:val="24"/>
              </w:rPr>
            </w:pPr>
            <w:r w:rsidRPr="00207F88">
              <w:rPr>
                <w:rFonts w:ascii="Calibri" w:hAnsi="Calibri" w:cs="Calibri"/>
                <w:bCs/>
                <w:sz w:val="24"/>
                <w:szCs w:val="24"/>
              </w:rPr>
              <w:t>Settore Segreteria Ufficio di Presidenza (alla presenza della commissione giudicatrice)</w:t>
            </w:r>
          </w:p>
        </w:tc>
      </w:tr>
    </w:tbl>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r w:rsidRPr="00207F88">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89"/>
        <w:gridCol w:w="4889"/>
      </w:tblGrid>
      <w:tr w:rsidR="00207F88" w:rsidRPr="00207F88" w:rsidTr="00936018">
        <w:tc>
          <w:tcPr>
            <w:tcW w:w="97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643122" w:rsidRPr="00207F88" w:rsidRDefault="00277CCA" w:rsidP="007A502E">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lastRenderedPageBreak/>
              <w:t>Area di rischio</w:t>
            </w:r>
            <w:r w:rsidR="007A502E" w:rsidRPr="007A502E">
              <w:rPr>
                <w:rFonts w:ascii="Calibri" w:eastAsia="Calibri" w:hAnsi="Calibri" w:cs="Calibri"/>
                <w:b/>
                <w:bCs/>
                <w:sz w:val="24"/>
                <w:szCs w:val="24"/>
              </w:rPr>
              <w:t xml:space="preserve"> P: Prevenzione della corruzione e trasparenza</w:t>
            </w:r>
          </w:p>
        </w:tc>
      </w:tr>
      <w:tr w:rsidR="00207F88" w:rsidRPr="00207F88" w:rsidTr="007A502E">
        <w:tc>
          <w:tcPr>
            <w:tcW w:w="977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43122" w:rsidRPr="00207F88" w:rsidRDefault="007A502E" w:rsidP="007A502E">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t>P</w:t>
            </w:r>
            <w:r w:rsidRPr="007A502E">
              <w:rPr>
                <w:rFonts w:ascii="Calibri" w:eastAsia="Calibri" w:hAnsi="Calibri" w:cs="Calibri"/>
                <w:b/>
                <w:bCs/>
                <w:sz w:val="24"/>
                <w:szCs w:val="24"/>
              </w:rPr>
              <w:t>rocesso: Accesso civico “semplice” (documenti, informazioni o dati oggetto di pubblicazione obbligatoria)</w:t>
            </w: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A03BA8" w:rsidP="00FC7302">
            <w:pPr>
              <w:spacing w:after="0" w:line="240" w:lineRule="auto"/>
              <w:rPr>
                <w:rFonts w:ascii="Calibri" w:eastAsia="Calibri" w:hAnsi="Calibri" w:cs="Calibri"/>
                <w:b/>
                <w:bCs/>
                <w:sz w:val="24"/>
                <w:szCs w:val="24"/>
              </w:rPr>
            </w:pPr>
            <w:r>
              <w:rPr>
                <w:rFonts w:ascii="Calibri" w:eastAsia="Calibri" w:hAnsi="Calibri" w:cs="Calibri"/>
                <w:b/>
                <w:bCs/>
                <w:sz w:val="24"/>
                <w:szCs w:val="24"/>
              </w:rPr>
              <w:t>Ambito di attività</w:t>
            </w:r>
            <w:r w:rsidR="00643122" w:rsidRPr="00207F88">
              <w:rPr>
                <w:rFonts w:ascii="Calibri" w:eastAsia="Calibri" w:hAnsi="Calibri" w:cs="Calibri"/>
                <w:b/>
                <w:bCs/>
                <w:sz w:val="24"/>
                <w:szCs w:val="24"/>
              </w:rPr>
              <w:t>:</w:t>
            </w:r>
          </w:p>
          <w:p w:rsidR="00643122" w:rsidRPr="00DE5E3E" w:rsidRDefault="005B0424" w:rsidP="00FC7302">
            <w:pPr>
              <w:spacing w:after="0" w:line="240" w:lineRule="auto"/>
              <w:rPr>
                <w:rFonts w:ascii="Calibri" w:eastAsia="Calibri" w:hAnsi="Calibri" w:cs="Calibri"/>
                <w:bCs/>
                <w:sz w:val="24"/>
                <w:szCs w:val="24"/>
              </w:rPr>
            </w:pPr>
            <w:r w:rsidRPr="00DE5E3E">
              <w:rPr>
                <w:rFonts w:ascii="Calibri" w:eastAsia="Calibri" w:hAnsi="Calibri" w:cs="Calibri"/>
                <w:bCs/>
                <w:sz w:val="24"/>
                <w:szCs w:val="24"/>
              </w:rPr>
              <w:t>Adempimenti in materia di trasparenza</w:t>
            </w:r>
          </w:p>
        </w:tc>
      </w:tr>
      <w:tr w:rsidR="00207F88" w:rsidRPr="00207F88" w:rsidTr="00643122">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643122" w:rsidP="00224AEF">
            <w:pPr>
              <w:autoSpaceDE w:val="0"/>
              <w:autoSpaceDN w:val="0"/>
              <w:adjustRightInd w:val="0"/>
              <w:spacing w:after="0" w:line="240" w:lineRule="auto"/>
              <w:jc w:val="both"/>
              <w:rPr>
                <w:rFonts w:ascii="Calibri" w:eastAsia="Calibri" w:hAnsi="Calibri" w:cs="Calibri"/>
                <w:b/>
                <w:bCs/>
                <w:sz w:val="24"/>
                <w:szCs w:val="24"/>
              </w:rPr>
            </w:pPr>
            <w:r w:rsidRPr="00207F88">
              <w:rPr>
                <w:rFonts w:ascii="Calibri" w:eastAsia="Calibri" w:hAnsi="Calibri" w:cs="Calibri"/>
                <w:b/>
                <w:bCs/>
                <w:sz w:val="24"/>
                <w:szCs w:val="24"/>
              </w:rPr>
              <w:t xml:space="preserve">Principali norme o atti di riferimento: </w:t>
            </w:r>
          </w:p>
          <w:p w:rsidR="00643122" w:rsidRPr="00DE5E3E" w:rsidRDefault="00224AEF" w:rsidP="00224AEF">
            <w:pPr>
              <w:autoSpaceDE w:val="0"/>
              <w:autoSpaceDN w:val="0"/>
              <w:adjustRightInd w:val="0"/>
              <w:spacing w:after="0" w:line="240" w:lineRule="auto"/>
              <w:jc w:val="both"/>
              <w:rPr>
                <w:rFonts w:ascii="Calibri" w:eastAsia="Calibri" w:hAnsi="Calibri" w:cs="Calibri"/>
                <w:bCs/>
                <w:sz w:val="24"/>
                <w:szCs w:val="24"/>
              </w:rPr>
            </w:pPr>
            <w:r w:rsidRPr="00DE5E3E">
              <w:rPr>
                <w:rFonts w:ascii="Calibri" w:eastAsia="Calibri" w:hAnsi="Calibri" w:cs="Calibri"/>
                <w:sz w:val="24"/>
                <w:szCs w:val="24"/>
              </w:rPr>
              <w:t>art. 5, comma 1</w:t>
            </w:r>
            <w:r w:rsidR="00643122" w:rsidRPr="00DE5E3E">
              <w:rPr>
                <w:rFonts w:ascii="Calibri" w:eastAsia="Calibri" w:hAnsi="Calibri" w:cs="Calibri"/>
                <w:sz w:val="24"/>
                <w:szCs w:val="24"/>
              </w:rPr>
              <w:t>D.lgs. 33/2013</w:t>
            </w:r>
            <w:r w:rsidR="00430EF4" w:rsidRPr="00DE5E3E">
              <w:rPr>
                <w:rFonts w:ascii="Calibri" w:eastAsia="Calibri" w:hAnsi="Calibri" w:cs="Calibri"/>
                <w:sz w:val="24"/>
                <w:szCs w:val="24"/>
              </w:rPr>
              <w:t xml:space="preserve">, come modificato dal D.lgs. 97/2016; </w:t>
            </w:r>
            <w:r w:rsidR="001D63DD" w:rsidRPr="00DE5E3E">
              <w:rPr>
                <w:rFonts w:ascii="Calibri" w:eastAsia="Calibri" w:hAnsi="Calibri" w:cs="Calibri"/>
                <w:sz w:val="24"/>
                <w:szCs w:val="24"/>
              </w:rPr>
              <w:t>Regolamento (UE) 2016/679;</w:t>
            </w:r>
            <w:r w:rsidR="008636F3" w:rsidRPr="00DE5E3E">
              <w:rPr>
                <w:rFonts w:ascii="Calibri" w:eastAsia="Calibri" w:hAnsi="Calibri" w:cs="Calibri"/>
                <w:sz w:val="24"/>
                <w:szCs w:val="24"/>
              </w:rPr>
              <w:t xml:space="preserve"> D.lgs. 196/2003, come modificato dal</w:t>
            </w:r>
            <w:r w:rsidR="001D63DD" w:rsidRPr="00DE5E3E">
              <w:rPr>
                <w:rFonts w:ascii="Calibri" w:eastAsia="Calibri" w:hAnsi="Calibri" w:cs="Calibri"/>
                <w:sz w:val="24"/>
                <w:szCs w:val="24"/>
              </w:rPr>
              <w:t xml:space="preserve"> D.lgs. 101/2018</w:t>
            </w:r>
          </w:p>
        </w:tc>
      </w:tr>
      <w:tr w:rsidR="00207F88" w:rsidRPr="00207F88" w:rsidTr="004D67DD">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643122">
        <w:trPr>
          <w:trHeight w:val="579"/>
        </w:trPr>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1. Presentazione dell’istanza di accesso civico “semplice” tramite compilazione dell’apposito modulo presente sul sito istituzionale e con le modalità indicate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643122"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A41FB5" w:rsidRPr="00207F88" w:rsidRDefault="00A41FB5">
            <w:pPr>
              <w:spacing w:after="0" w:line="240" w:lineRule="auto"/>
              <w:jc w:val="both"/>
              <w:rPr>
                <w:rFonts w:ascii="Calibri" w:eastAsia="Calibri" w:hAnsi="Calibri" w:cs="Calibri"/>
                <w:bCs/>
                <w:sz w:val="24"/>
                <w:szCs w:val="24"/>
              </w:rPr>
            </w:pPr>
          </w:p>
          <w:p w:rsidR="008636F3" w:rsidRDefault="005A5366">
            <w:pPr>
              <w:spacing w:after="0" w:line="240" w:lineRule="auto"/>
              <w:jc w:val="both"/>
              <w:rPr>
                <w:rFonts w:ascii="Calibri" w:eastAsia="Calibri" w:hAnsi="Calibri" w:cs="Calibri"/>
                <w:bCs/>
                <w:sz w:val="24"/>
                <w:szCs w:val="24"/>
              </w:rPr>
            </w:pPr>
            <w:r>
              <w:rPr>
                <w:rFonts w:ascii="Calibri" w:eastAsia="Calibri" w:hAnsi="Calibri" w:cs="Calibri"/>
                <w:bCs/>
                <w:sz w:val="24"/>
                <w:szCs w:val="24"/>
              </w:rPr>
              <w:t>Segretariato generale (</w:t>
            </w:r>
            <w:r w:rsidRPr="005A5366">
              <w:rPr>
                <w:rFonts w:ascii="Calibri" w:eastAsia="Calibri" w:hAnsi="Calibri" w:cs="Calibri"/>
                <w:bCs/>
                <w:sz w:val="24"/>
                <w:szCs w:val="24"/>
              </w:rPr>
              <w:t>Ufficio Trasparenza, Anticorruzione e Performance</w:t>
            </w:r>
            <w:r>
              <w:rPr>
                <w:rFonts w:ascii="Calibri" w:eastAsia="Calibri" w:hAnsi="Calibri" w:cs="Calibri"/>
                <w:bCs/>
                <w:sz w:val="24"/>
                <w:szCs w:val="24"/>
              </w:rPr>
              <w:t>)</w:t>
            </w:r>
          </w:p>
          <w:p w:rsidR="00A41FB5" w:rsidRPr="00207F88" w:rsidRDefault="00A41FB5">
            <w:pPr>
              <w:spacing w:after="0" w:line="240" w:lineRule="auto"/>
              <w:jc w:val="both"/>
              <w:rPr>
                <w:rFonts w:ascii="Calibri" w:eastAsia="Calibri" w:hAnsi="Calibri" w:cs="Calibri"/>
                <w:bCs/>
                <w:sz w:val="24"/>
                <w:szCs w:val="24"/>
              </w:rPr>
            </w:pPr>
          </w:p>
          <w:p w:rsidR="00643122" w:rsidRPr="00207F88" w:rsidRDefault="008636F3">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Direzione generale (Ufficio Accesso Civico e Accesso Generalizzato)</w:t>
            </w:r>
          </w:p>
        </w:tc>
      </w:tr>
      <w:tr w:rsidR="00207F88" w:rsidRPr="00207F88" w:rsidTr="00643122">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2. Ricezione dell’istanza e verifica della sussistenza dell’obbligo di pubblicazione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Default="00643122">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per la prevenzione della corruzione e della trasparenza</w:t>
            </w:r>
          </w:p>
          <w:p w:rsidR="00A41FB5" w:rsidRPr="00207F88" w:rsidRDefault="00A41FB5">
            <w:pPr>
              <w:spacing w:after="0" w:line="240" w:lineRule="auto"/>
              <w:jc w:val="both"/>
              <w:rPr>
                <w:rFonts w:ascii="Calibri" w:eastAsia="Calibri" w:hAnsi="Calibri" w:cs="Calibri"/>
                <w:bCs/>
                <w:sz w:val="24"/>
                <w:szCs w:val="24"/>
              </w:rPr>
            </w:pPr>
          </w:p>
          <w:p w:rsidR="008636F3" w:rsidRDefault="00A41FB5">
            <w:pPr>
              <w:spacing w:after="0" w:line="240" w:lineRule="auto"/>
              <w:jc w:val="both"/>
              <w:rPr>
                <w:rFonts w:ascii="Calibri" w:eastAsia="Calibri" w:hAnsi="Calibri" w:cs="Calibri"/>
                <w:bCs/>
                <w:sz w:val="24"/>
                <w:szCs w:val="24"/>
              </w:rPr>
            </w:pPr>
            <w:r w:rsidRPr="00A41FB5">
              <w:rPr>
                <w:rFonts w:ascii="Calibri" w:eastAsia="Calibri" w:hAnsi="Calibri" w:cs="Calibri"/>
                <w:bCs/>
                <w:sz w:val="24"/>
                <w:szCs w:val="24"/>
              </w:rPr>
              <w:t>Segretariato generale (Ufficio Trasparenza, Anticorruzione e Performance)</w:t>
            </w:r>
          </w:p>
          <w:p w:rsidR="00A41FB5" w:rsidRPr="00207F88" w:rsidRDefault="00A41FB5">
            <w:pPr>
              <w:spacing w:after="0" w:line="240" w:lineRule="auto"/>
              <w:jc w:val="both"/>
              <w:rPr>
                <w:rFonts w:ascii="Calibri" w:eastAsia="Calibri" w:hAnsi="Calibri" w:cs="Calibri"/>
                <w:bCs/>
                <w:sz w:val="24"/>
                <w:szCs w:val="24"/>
              </w:rPr>
            </w:pPr>
          </w:p>
          <w:p w:rsidR="008636F3" w:rsidRPr="00207F88" w:rsidRDefault="008636F3">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Direzione generale (Ufficio Accesso Civico e Accesso Generalizzato)</w:t>
            </w:r>
          </w:p>
        </w:tc>
      </w:tr>
      <w:tr w:rsidR="00207F88" w:rsidRPr="00207F88" w:rsidTr="008636F3">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 xml:space="preserve">3. In caso di istanza fondata, trasmissione dei documenti, informazioni o dati oggetto della richiesta di accesso al Settore Informatico e Flussi Informativi   per la pubblicazione nella sezione “Amministrazione Trasparente – Altri contenuti – Accesso civico” del sito istituzionale; </w:t>
            </w:r>
          </w:p>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in caso di istanza infondata, comunicazione al soggetto che ha presentato l’istanza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4930" w:rsidRPr="00D54930" w:rsidRDefault="00D54930" w:rsidP="00D54930">
            <w:pPr>
              <w:spacing w:after="0" w:line="240" w:lineRule="auto"/>
              <w:jc w:val="both"/>
              <w:rPr>
                <w:rFonts w:ascii="Calibri" w:eastAsia="Calibri" w:hAnsi="Calibri" w:cs="Calibri"/>
                <w:bCs/>
                <w:sz w:val="24"/>
                <w:szCs w:val="24"/>
              </w:rPr>
            </w:pPr>
            <w:r w:rsidRPr="00D54930">
              <w:rPr>
                <w:rFonts w:ascii="Calibri" w:eastAsia="Calibri" w:hAnsi="Calibri" w:cs="Calibri"/>
                <w:bCs/>
                <w:sz w:val="24"/>
                <w:szCs w:val="24"/>
              </w:rPr>
              <w:t>Responsabile per la prevenzione della corruzione e della trasparenza</w:t>
            </w:r>
          </w:p>
          <w:p w:rsidR="00D54930" w:rsidRPr="00D54930" w:rsidRDefault="00D54930" w:rsidP="00D54930">
            <w:pPr>
              <w:spacing w:after="0" w:line="240" w:lineRule="auto"/>
              <w:jc w:val="both"/>
              <w:rPr>
                <w:rFonts w:ascii="Calibri" w:eastAsia="Calibri" w:hAnsi="Calibri" w:cs="Calibri"/>
                <w:bCs/>
                <w:sz w:val="24"/>
                <w:szCs w:val="24"/>
              </w:rPr>
            </w:pPr>
          </w:p>
          <w:p w:rsidR="00D54930" w:rsidRPr="00D54930" w:rsidRDefault="00D54930" w:rsidP="00D54930">
            <w:pPr>
              <w:spacing w:after="0" w:line="240" w:lineRule="auto"/>
              <w:jc w:val="both"/>
              <w:rPr>
                <w:rFonts w:ascii="Calibri" w:eastAsia="Calibri" w:hAnsi="Calibri" w:cs="Calibri"/>
                <w:bCs/>
                <w:sz w:val="24"/>
                <w:szCs w:val="24"/>
              </w:rPr>
            </w:pPr>
            <w:r w:rsidRPr="00D54930">
              <w:rPr>
                <w:rFonts w:ascii="Calibri" w:eastAsia="Calibri" w:hAnsi="Calibri" w:cs="Calibri"/>
                <w:bCs/>
                <w:sz w:val="24"/>
                <w:szCs w:val="24"/>
              </w:rPr>
              <w:t>Segretariato generale (Ufficio Trasparenza, Anticorruzione e Performance)</w:t>
            </w:r>
          </w:p>
          <w:p w:rsidR="00D54930" w:rsidRPr="00D54930" w:rsidRDefault="00D54930" w:rsidP="00D54930">
            <w:pPr>
              <w:spacing w:after="0" w:line="240" w:lineRule="auto"/>
              <w:jc w:val="both"/>
              <w:rPr>
                <w:rFonts w:ascii="Calibri" w:eastAsia="Calibri" w:hAnsi="Calibri" w:cs="Calibri"/>
                <w:bCs/>
                <w:sz w:val="24"/>
                <w:szCs w:val="24"/>
              </w:rPr>
            </w:pPr>
          </w:p>
          <w:p w:rsidR="008636F3" w:rsidRPr="00207F88" w:rsidRDefault="00D54930" w:rsidP="00D54930">
            <w:pPr>
              <w:spacing w:after="0" w:line="240" w:lineRule="auto"/>
              <w:jc w:val="both"/>
              <w:rPr>
                <w:rFonts w:ascii="Calibri" w:eastAsia="Calibri" w:hAnsi="Calibri" w:cs="Calibri"/>
                <w:bCs/>
                <w:sz w:val="24"/>
                <w:szCs w:val="24"/>
              </w:rPr>
            </w:pPr>
            <w:r w:rsidRPr="00D54930">
              <w:rPr>
                <w:rFonts w:ascii="Calibri" w:eastAsia="Calibri" w:hAnsi="Calibri" w:cs="Calibri"/>
                <w:bCs/>
                <w:sz w:val="24"/>
                <w:szCs w:val="24"/>
              </w:rPr>
              <w:t>Direzione generale (Ufficio Accesso Civico e Accesso Generalizzato)</w:t>
            </w:r>
          </w:p>
        </w:tc>
      </w:tr>
      <w:tr w:rsidR="00207F88" w:rsidRPr="00207F88" w:rsidTr="008636F3">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4. Pubblicazione nella sezione “Amministrazione Trasparente – Altri contenuti – Accesso civico” del sito istituzionale</w:t>
            </w:r>
          </w:p>
        </w:tc>
        <w:tc>
          <w:tcPr>
            <w:tcW w:w="4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122" w:rsidRPr="00207F88" w:rsidRDefault="00675632">
            <w:pPr>
              <w:spacing w:after="0" w:line="240" w:lineRule="auto"/>
              <w:jc w:val="both"/>
              <w:rPr>
                <w:rFonts w:ascii="Calibri" w:eastAsia="Calibri" w:hAnsi="Calibri" w:cs="Calibri"/>
                <w:bCs/>
                <w:sz w:val="24"/>
                <w:szCs w:val="24"/>
              </w:rPr>
            </w:pPr>
            <w:r>
              <w:rPr>
                <w:rFonts w:ascii="Calibri" w:eastAsia="Calibri" w:hAnsi="Calibri" w:cs="Calibri"/>
                <w:sz w:val="24"/>
                <w:szCs w:val="24"/>
                <w:lang w:eastAsia="it-IT"/>
              </w:rPr>
              <w:t>Settore I</w:t>
            </w:r>
            <w:r w:rsidR="00643122" w:rsidRPr="00207F88">
              <w:rPr>
                <w:rFonts w:ascii="Calibri" w:eastAsia="Calibri" w:hAnsi="Calibri" w:cs="Calibri"/>
                <w:sz w:val="24"/>
                <w:szCs w:val="24"/>
                <w:lang w:eastAsia="it-IT"/>
              </w:rPr>
              <w:t>nformatico e Flussi Informativi</w:t>
            </w:r>
          </w:p>
        </w:tc>
      </w:tr>
      <w:tr w:rsidR="00207F88" w:rsidRPr="00207F88" w:rsidTr="00643122">
        <w:trPr>
          <w:trHeight w:val="73"/>
        </w:trPr>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5. Comunicazione al soggetto richiedente del link relativo al documento, informazione o dato pubblicato, tramite la modalità indicata nell’istanza</w:t>
            </w:r>
          </w:p>
        </w:tc>
        <w:tc>
          <w:tcPr>
            <w:tcW w:w="4889" w:type="dxa"/>
            <w:tcBorders>
              <w:top w:val="single" w:sz="4" w:space="0" w:color="000000"/>
              <w:left w:val="single" w:sz="4" w:space="0" w:color="000000"/>
              <w:bottom w:val="single" w:sz="4" w:space="0" w:color="000000"/>
              <w:right w:val="single" w:sz="4" w:space="0" w:color="000000"/>
            </w:tcBorders>
            <w:shd w:val="clear" w:color="auto" w:fill="FFFFFF"/>
            <w:hideMark/>
          </w:tcPr>
          <w:p w:rsidR="00D54930" w:rsidRPr="00D54930" w:rsidRDefault="00D54930" w:rsidP="00D54930">
            <w:pPr>
              <w:spacing w:after="0" w:line="240" w:lineRule="auto"/>
              <w:jc w:val="both"/>
              <w:rPr>
                <w:rFonts w:ascii="Calibri" w:eastAsia="Calibri" w:hAnsi="Calibri" w:cs="Calibri"/>
                <w:bCs/>
                <w:sz w:val="24"/>
                <w:szCs w:val="24"/>
              </w:rPr>
            </w:pPr>
            <w:r w:rsidRPr="00D54930">
              <w:rPr>
                <w:rFonts w:ascii="Calibri" w:eastAsia="Calibri" w:hAnsi="Calibri" w:cs="Calibri"/>
                <w:bCs/>
                <w:sz w:val="24"/>
                <w:szCs w:val="24"/>
              </w:rPr>
              <w:t>Responsabile per la prevenzione della corruzione e della trasparenza</w:t>
            </w:r>
          </w:p>
          <w:p w:rsidR="00D54930" w:rsidRPr="00D54930" w:rsidRDefault="00D54930" w:rsidP="00D54930">
            <w:pPr>
              <w:spacing w:after="0" w:line="240" w:lineRule="auto"/>
              <w:jc w:val="both"/>
              <w:rPr>
                <w:rFonts w:ascii="Calibri" w:eastAsia="Calibri" w:hAnsi="Calibri" w:cs="Calibri"/>
                <w:bCs/>
                <w:sz w:val="24"/>
                <w:szCs w:val="24"/>
              </w:rPr>
            </w:pPr>
          </w:p>
          <w:p w:rsidR="00D54930" w:rsidRPr="00D54930" w:rsidRDefault="00D54930" w:rsidP="00D54930">
            <w:pPr>
              <w:spacing w:after="0" w:line="240" w:lineRule="auto"/>
              <w:jc w:val="both"/>
              <w:rPr>
                <w:rFonts w:ascii="Calibri" w:eastAsia="Calibri" w:hAnsi="Calibri" w:cs="Calibri"/>
                <w:bCs/>
                <w:sz w:val="24"/>
                <w:szCs w:val="24"/>
              </w:rPr>
            </w:pPr>
            <w:r w:rsidRPr="00D54930">
              <w:rPr>
                <w:rFonts w:ascii="Calibri" w:eastAsia="Calibri" w:hAnsi="Calibri" w:cs="Calibri"/>
                <w:bCs/>
                <w:sz w:val="24"/>
                <w:szCs w:val="24"/>
              </w:rPr>
              <w:t>Segretariato generale (Ufficio Trasparenza, Anticorruzione e Performance)</w:t>
            </w:r>
          </w:p>
          <w:p w:rsidR="00D54930" w:rsidRPr="00D54930" w:rsidRDefault="00D54930" w:rsidP="00D54930">
            <w:pPr>
              <w:spacing w:after="0" w:line="240" w:lineRule="auto"/>
              <w:jc w:val="both"/>
              <w:rPr>
                <w:rFonts w:ascii="Calibri" w:eastAsia="Calibri" w:hAnsi="Calibri" w:cs="Calibri"/>
                <w:bCs/>
                <w:sz w:val="24"/>
                <w:szCs w:val="24"/>
              </w:rPr>
            </w:pPr>
          </w:p>
          <w:p w:rsidR="008636F3" w:rsidRPr="00207F88" w:rsidRDefault="00D54930" w:rsidP="00D54930">
            <w:pPr>
              <w:spacing w:after="0" w:line="240" w:lineRule="auto"/>
              <w:jc w:val="both"/>
              <w:rPr>
                <w:rFonts w:ascii="Calibri" w:eastAsia="Calibri" w:hAnsi="Calibri" w:cs="Calibri"/>
                <w:bCs/>
                <w:sz w:val="24"/>
                <w:szCs w:val="24"/>
              </w:rPr>
            </w:pPr>
            <w:r w:rsidRPr="00D54930">
              <w:rPr>
                <w:rFonts w:ascii="Calibri" w:eastAsia="Calibri" w:hAnsi="Calibri" w:cs="Calibri"/>
                <w:bCs/>
                <w:sz w:val="24"/>
                <w:szCs w:val="24"/>
              </w:rPr>
              <w:t>Direzione generale (Ufficio Accesso Civico e Accesso Generalizzato)</w:t>
            </w:r>
          </w:p>
        </w:tc>
      </w:tr>
    </w:tbl>
    <w:p w:rsidR="00643122" w:rsidRPr="00207F88" w:rsidRDefault="00643122" w:rsidP="00643122">
      <w:pPr>
        <w:rPr>
          <w:rFonts w:ascii="Calibri" w:eastAsia="Calibri" w:hAnsi="Calibri" w:cs="Calibri"/>
          <w:sz w:val="24"/>
          <w:szCs w:val="24"/>
        </w:rPr>
      </w:pPr>
    </w:p>
    <w:p w:rsidR="00643122" w:rsidRPr="00207F88" w:rsidRDefault="00643122" w:rsidP="00643122">
      <w:pPr>
        <w:rPr>
          <w:rFonts w:ascii="Calibri" w:eastAsia="Calibri" w:hAnsi="Calibri" w:cs="Calibri"/>
          <w:sz w:val="24"/>
          <w:szCs w:val="24"/>
        </w:rPr>
      </w:pPr>
      <w:r w:rsidRPr="00207F88">
        <w:rPr>
          <w:rFonts w:ascii="Calibri" w:eastAsia="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801"/>
        <w:gridCol w:w="4827"/>
      </w:tblGrid>
      <w:tr w:rsidR="00207F88" w:rsidRPr="00207F88" w:rsidTr="005B0424">
        <w:tc>
          <w:tcPr>
            <w:tcW w:w="9628" w:type="dxa"/>
            <w:gridSpan w:val="2"/>
            <w:tcBorders>
              <w:top w:val="single" w:sz="4" w:space="0" w:color="000000"/>
              <w:left w:val="single" w:sz="4" w:space="0" w:color="000000"/>
              <w:bottom w:val="nil"/>
              <w:right w:val="single" w:sz="4" w:space="0" w:color="000000"/>
            </w:tcBorders>
            <w:shd w:val="clear" w:color="auto" w:fill="9CC2E5" w:themeFill="accent1" w:themeFillTint="99"/>
            <w:hideMark/>
          </w:tcPr>
          <w:p w:rsidR="003D2F91" w:rsidRPr="00207F88" w:rsidRDefault="00277CCA" w:rsidP="007A502E">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lastRenderedPageBreak/>
              <w:t>Area di rischio</w:t>
            </w:r>
            <w:r w:rsidR="007A502E" w:rsidRPr="007A502E">
              <w:rPr>
                <w:rFonts w:ascii="Calibri" w:eastAsia="Calibri" w:hAnsi="Calibri" w:cs="Calibri"/>
                <w:b/>
                <w:bCs/>
                <w:sz w:val="24"/>
                <w:szCs w:val="24"/>
              </w:rPr>
              <w:t xml:space="preserve"> P: Prevenzione della corruzione e trasparenza </w:t>
            </w:r>
          </w:p>
        </w:tc>
      </w:tr>
      <w:tr w:rsidR="00207F88" w:rsidRPr="00207F88" w:rsidTr="007A502E">
        <w:tc>
          <w:tcPr>
            <w:tcW w:w="9628" w:type="dxa"/>
            <w:gridSpan w:val="2"/>
            <w:tcBorders>
              <w:top w:val="nil"/>
              <w:left w:val="single" w:sz="4" w:space="0" w:color="000000"/>
              <w:bottom w:val="single" w:sz="4" w:space="0" w:color="000000"/>
              <w:right w:val="single" w:sz="4" w:space="0" w:color="000000"/>
            </w:tcBorders>
            <w:shd w:val="clear" w:color="auto" w:fill="FFFFFF"/>
            <w:hideMark/>
          </w:tcPr>
          <w:p w:rsidR="00643122" w:rsidRPr="00207F88" w:rsidRDefault="00643122">
            <w:pPr>
              <w:spacing w:after="0" w:line="240" w:lineRule="auto"/>
              <w:rPr>
                <w:rFonts w:ascii="Calibri" w:eastAsia="Calibri" w:hAnsi="Calibri" w:cs="Calibri"/>
                <w:b/>
                <w:bCs/>
                <w:sz w:val="24"/>
                <w:szCs w:val="24"/>
              </w:rPr>
            </w:pPr>
          </w:p>
        </w:tc>
      </w:tr>
      <w:tr w:rsidR="007A502E" w:rsidRPr="00207F88" w:rsidTr="007A502E">
        <w:tc>
          <w:tcPr>
            <w:tcW w:w="962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A502E" w:rsidRDefault="007A502E" w:rsidP="00FC7302">
            <w:pPr>
              <w:spacing w:after="0" w:line="240" w:lineRule="auto"/>
              <w:rPr>
                <w:rFonts w:ascii="Calibri" w:eastAsia="Calibri" w:hAnsi="Calibri" w:cs="Calibri"/>
                <w:b/>
                <w:bCs/>
                <w:sz w:val="24"/>
                <w:szCs w:val="24"/>
              </w:rPr>
            </w:pPr>
            <w:r w:rsidRPr="007A502E">
              <w:rPr>
                <w:rFonts w:ascii="Calibri" w:eastAsia="Calibri" w:hAnsi="Calibri" w:cs="Calibri"/>
                <w:b/>
                <w:bCs/>
                <w:sz w:val="24"/>
                <w:szCs w:val="24"/>
              </w:rPr>
              <w:t>Processo: Accesso civico “generalizzato” (dati e documenti ulteriori rispetto a quelli oggetto di pubblicazione obbligatoria)</w:t>
            </w:r>
          </w:p>
        </w:tc>
      </w:tr>
      <w:tr w:rsidR="00207F88" w:rsidRPr="00207F88" w:rsidTr="003D2F91">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A03BA8" w:rsidP="00FC7302">
            <w:pPr>
              <w:spacing w:after="0" w:line="240" w:lineRule="auto"/>
              <w:rPr>
                <w:rFonts w:ascii="Calibri" w:eastAsia="Calibri" w:hAnsi="Calibri" w:cs="Calibri"/>
                <w:b/>
                <w:bCs/>
                <w:sz w:val="24"/>
                <w:szCs w:val="24"/>
              </w:rPr>
            </w:pPr>
            <w:r>
              <w:rPr>
                <w:rFonts w:ascii="Calibri" w:eastAsia="Calibri" w:hAnsi="Calibri" w:cs="Calibri"/>
                <w:b/>
                <w:bCs/>
                <w:sz w:val="24"/>
                <w:szCs w:val="24"/>
              </w:rPr>
              <w:t>Ambito di attività</w:t>
            </w:r>
            <w:r w:rsidR="00643122" w:rsidRPr="00207F88">
              <w:rPr>
                <w:rFonts w:ascii="Calibri" w:eastAsia="Calibri" w:hAnsi="Calibri" w:cs="Calibri"/>
                <w:b/>
                <w:bCs/>
                <w:sz w:val="24"/>
                <w:szCs w:val="24"/>
              </w:rPr>
              <w:t xml:space="preserve">: </w:t>
            </w:r>
          </w:p>
          <w:p w:rsidR="00643122" w:rsidRPr="00DE5E3E" w:rsidRDefault="00DE5E3E" w:rsidP="00FC7302">
            <w:pPr>
              <w:spacing w:after="0" w:line="240" w:lineRule="auto"/>
              <w:rPr>
                <w:rFonts w:ascii="Calibri" w:eastAsia="Calibri" w:hAnsi="Calibri" w:cs="Calibri"/>
                <w:bCs/>
                <w:sz w:val="24"/>
                <w:szCs w:val="24"/>
              </w:rPr>
            </w:pPr>
            <w:r>
              <w:rPr>
                <w:rFonts w:ascii="Calibri" w:eastAsia="Calibri" w:hAnsi="Calibri" w:cs="Calibri"/>
                <w:bCs/>
                <w:sz w:val="24"/>
                <w:szCs w:val="24"/>
              </w:rPr>
              <w:t>A</w:t>
            </w:r>
            <w:r w:rsidR="005B0424" w:rsidRPr="00DE5E3E">
              <w:rPr>
                <w:rFonts w:ascii="Calibri" w:eastAsia="Calibri" w:hAnsi="Calibri" w:cs="Calibri"/>
                <w:bCs/>
                <w:sz w:val="24"/>
                <w:szCs w:val="24"/>
              </w:rPr>
              <w:t>dempimenti in materia di trasparenza</w:t>
            </w:r>
          </w:p>
        </w:tc>
      </w:tr>
      <w:tr w:rsidR="00207F88" w:rsidRPr="00207F88" w:rsidTr="003D2F91">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E5E3E" w:rsidRDefault="00643122" w:rsidP="00C906ED">
            <w:pPr>
              <w:autoSpaceDE w:val="0"/>
              <w:autoSpaceDN w:val="0"/>
              <w:adjustRightInd w:val="0"/>
              <w:spacing w:after="0" w:line="240" w:lineRule="auto"/>
              <w:jc w:val="both"/>
              <w:rPr>
                <w:rFonts w:ascii="Calibri" w:eastAsia="Calibri" w:hAnsi="Calibri" w:cs="Calibri"/>
                <w:b/>
                <w:bCs/>
                <w:sz w:val="24"/>
                <w:szCs w:val="24"/>
              </w:rPr>
            </w:pPr>
            <w:r w:rsidRPr="00207F88">
              <w:rPr>
                <w:rFonts w:ascii="Calibri" w:eastAsia="Calibri" w:hAnsi="Calibri" w:cs="Calibri"/>
                <w:b/>
                <w:bCs/>
                <w:sz w:val="24"/>
                <w:szCs w:val="24"/>
              </w:rPr>
              <w:t>Principa</w:t>
            </w:r>
            <w:r w:rsidR="000967EC" w:rsidRPr="00207F88">
              <w:rPr>
                <w:rFonts w:ascii="Calibri" w:eastAsia="Calibri" w:hAnsi="Calibri" w:cs="Calibri"/>
                <w:b/>
                <w:bCs/>
                <w:sz w:val="24"/>
                <w:szCs w:val="24"/>
              </w:rPr>
              <w:t xml:space="preserve">li norme o atti di riferimento: </w:t>
            </w:r>
          </w:p>
          <w:p w:rsidR="00643122" w:rsidRPr="00DE5E3E" w:rsidRDefault="00DE5E3E" w:rsidP="00C906ED">
            <w:pPr>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sz w:val="24"/>
                <w:szCs w:val="24"/>
              </w:rPr>
              <w:t>a</w:t>
            </w:r>
            <w:r w:rsidR="000967EC" w:rsidRPr="00DE5E3E">
              <w:rPr>
                <w:rFonts w:ascii="Calibri" w:eastAsia="Calibri" w:hAnsi="Calibri" w:cs="Calibri"/>
                <w:sz w:val="24"/>
                <w:szCs w:val="24"/>
              </w:rPr>
              <w:t>rt. 5, comma 2</w:t>
            </w:r>
            <w:r w:rsidR="00643122" w:rsidRPr="00DE5E3E">
              <w:rPr>
                <w:rFonts w:ascii="Calibri" w:eastAsia="Calibri" w:hAnsi="Calibri" w:cs="Calibri"/>
                <w:sz w:val="24"/>
                <w:szCs w:val="24"/>
              </w:rPr>
              <w:t>D.lgs. 33/2013</w:t>
            </w:r>
            <w:r w:rsidR="000967EC" w:rsidRPr="00DE5E3E">
              <w:rPr>
                <w:rFonts w:ascii="Calibri" w:eastAsia="Calibri" w:hAnsi="Calibri" w:cs="Calibri"/>
                <w:sz w:val="24"/>
                <w:szCs w:val="24"/>
              </w:rPr>
              <w:t xml:space="preserve">, come modificato dal D.lgs. 97/2016; </w:t>
            </w:r>
            <w:r w:rsidR="00AB1037" w:rsidRPr="00DE5E3E">
              <w:rPr>
                <w:rFonts w:ascii="Calibri" w:eastAsia="Calibri" w:hAnsi="Calibri" w:cs="Calibri"/>
                <w:sz w:val="24"/>
                <w:szCs w:val="24"/>
              </w:rPr>
              <w:t xml:space="preserve">Regolamento (UE) 2016/679; </w:t>
            </w:r>
            <w:r w:rsidR="008636F3" w:rsidRPr="00DE5E3E">
              <w:rPr>
                <w:rFonts w:ascii="Calibri" w:eastAsia="Calibri" w:hAnsi="Calibri" w:cs="Calibri"/>
                <w:sz w:val="24"/>
                <w:szCs w:val="24"/>
              </w:rPr>
              <w:t>D.lgs. 196/2003, come modificato dal D.lgs. 101/2018</w:t>
            </w:r>
            <w:r w:rsidR="00DC3DF7" w:rsidRPr="00DE5E3E">
              <w:rPr>
                <w:rFonts w:ascii="Calibri" w:eastAsia="Calibri" w:hAnsi="Calibri" w:cs="Calibri"/>
                <w:sz w:val="24"/>
                <w:szCs w:val="24"/>
              </w:rPr>
              <w:t>; L. 241/1990</w:t>
            </w:r>
          </w:p>
        </w:tc>
      </w:tr>
      <w:tr w:rsidR="00207F88" w:rsidRPr="00207F88" w:rsidTr="004D67DD">
        <w:tc>
          <w:tcPr>
            <w:tcW w:w="48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FASI DEL PROCESSO</w:t>
            </w:r>
          </w:p>
        </w:tc>
        <w:tc>
          <w:tcPr>
            <w:tcW w:w="48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643122" w:rsidRPr="00207F88" w:rsidRDefault="00643122">
            <w:pPr>
              <w:spacing w:after="0" w:line="240" w:lineRule="auto"/>
              <w:jc w:val="center"/>
              <w:rPr>
                <w:rFonts w:ascii="Calibri" w:eastAsia="Calibri" w:hAnsi="Calibri" w:cs="Calibri"/>
                <w:b/>
                <w:bCs/>
                <w:sz w:val="24"/>
                <w:szCs w:val="24"/>
              </w:rPr>
            </w:pPr>
            <w:r w:rsidRPr="00207F88">
              <w:rPr>
                <w:rFonts w:ascii="Calibri" w:eastAsia="Calibri" w:hAnsi="Calibri" w:cs="Calibri"/>
                <w:b/>
                <w:bCs/>
                <w:sz w:val="24"/>
                <w:szCs w:val="24"/>
              </w:rPr>
              <w:t>STRUTTURE COMPETENTI</w:t>
            </w:r>
          </w:p>
        </w:tc>
      </w:tr>
      <w:tr w:rsidR="00207F88" w:rsidRPr="00207F88" w:rsidTr="003D2F91">
        <w:trPr>
          <w:trHeight w:val="579"/>
        </w:trPr>
        <w:tc>
          <w:tcPr>
            <w:tcW w:w="4801" w:type="dxa"/>
            <w:tcBorders>
              <w:top w:val="single" w:sz="4" w:space="0" w:color="000000"/>
              <w:left w:val="single" w:sz="4" w:space="0" w:color="000000"/>
              <w:bottom w:val="single" w:sz="4" w:space="0" w:color="000000"/>
              <w:right w:val="single" w:sz="4" w:space="0" w:color="000000"/>
            </w:tcBorders>
            <w:shd w:val="clear" w:color="auto" w:fill="FFFFFF"/>
            <w:hideMark/>
          </w:tcPr>
          <w:p w:rsidR="00643122" w:rsidRPr="00207F88" w:rsidRDefault="00643122">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 xml:space="preserve">1. Presentazione dell’istanza di accesso civico “generalizzato” tramite la compilazione dell’apposito modulo presente sul sito istituzionale </w:t>
            </w:r>
          </w:p>
        </w:tc>
        <w:tc>
          <w:tcPr>
            <w:tcW w:w="4827" w:type="dxa"/>
            <w:tcBorders>
              <w:top w:val="single" w:sz="4" w:space="0" w:color="000000"/>
              <w:left w:val="single" w:sz="4" w:space="0" w:color="000000"/>
              <w:bottom w:val="single" w:sz="4" w:space="0" w:color="000000"/>
              <w:right w:val="single" w:sz="4" w:space="0" w:color="000000"/>
            </w:tcBorders>
            <w:shd w:val="clear" w:color="auto" w:fill="FFFFFF"/>
          </w:tcPr>
          <w:p w:rsidR="004D1223" w:rsidRDefault="004D1223">
            <w:pPr>
              <w:spacing w:after="0" w:line="240" w:lineRule="auto"/>
              <w:jc w:val="both"/>
              <w:rPr>
                <w:rFonts w:ascii="Calibri" w:eastAsia="Calibri" w:hAnsi="Calibri" w:cs="Calibri"/>
                <w:bCs/>
                <w:sz w:val="24"/>
                <w:szCs w:val="24"/>
              </w:rPr>
            </w:pPr>
            <w:r w:rsidRPr="004D1223">
              <w:rPr>
                <w:rFonts w:ascii="Calibri" w:eastAsia="Calibri" w:hAnsi="Calibri" w:cs="Calibri"/>
                <w:bCs/>
                <w:sz w:val="24"/>
                <w:szCs w:val="24"/>
              </w:rPr>
              <w:t>Direzione generale (Ufficio Accesso Civico e Accesso Generalizzato)</w:t>
            </w:r>
          </w:p>
          <w:p w:rsidR="00270476" w:rsidRDefault="00270476">
            <w:pPr>
              <w:spacing w:after="0" w:line="240" w:lineRule="auto"/>
              <w:jc w:val="both"/>
              <w:rPr>
                <w:rFonts w:ascii="Calibri" w:eastAsia="Calibri" w:hAnsi="Calibri" w:cs="Calibri"/>
                <w:bCs/>
                <w:sz w:val="24"/>
                <w:szCs w:val="24"/>
              </w:rPr>
            </w:pPr>
          </w:p>
          <w:p w:rsidR="00270476" w:rsidRPr="00207F88" w:rsidRDefault="00270476">
            <w:pPr>
              <w:spacing w:after="0" w:line="240" w:lineRule="auto"/>
              <w:jc w:val="both"/>
              <w:rPr>
                <w:rFonts w:ascii="Calibri" w:eastAsia="Calibri" w:hAnsi="Calibri" w:cs="Calibri"/>
                <w:bCs/>
                <w:sz w:val="24"/>
                <w:szCs w:val="24"/>
              </w:rPr>
            </w:pPr>
            <w:r w:rsidRPr="00270476">
              <w:rPr>
                <w:rFonts w:ascii="Calibri" w:eastAsia="Calibri" w:hAnsi="Calibri" w:cs="Calibri"/>
                <w:bCs/>
                <w:sz w:val="24"/>
                <w:szCs w:val="24"/>
              </w:rPr>
              <w:t>Struttura burocratica dell’Ente che detiene, in ragione delle proprie funzioni, i dati, le informazioni o i documenti</w:t>
            </w:r>
          </w:p>
          <w:p w:rsidR="00643122" w:rsidRPr="00207F88" w:rsidRDefault="00643122">
            <w:pPr>
              <w:spacing w:after="0" w:line="240" w:lineRule="auto"/>
              <w:jc w:val="both"/>
              <w:rPr>
                <w:rFonts w:ascii="Calibri" w:eastAsia="Calibri" w:hAnsi="Calibri" w:cs="Calibri"/>
                <w:bCs/>
                <w:sz w:val="24"/>
                <w:szCs w:val="24"/>
              </w:rPr>
            </w:pPr>
          </w:p>
        </w:tc>
      </w:tr>
      <w:tr w:rsidR="00A90C6B" w:rsidRPr="00207F88" w:rsidTr="003D2F91">
        <w:trPr>
          <w:trHeight w:val="579"/>
        </w:trPr>
        <w:tc>
          <w:tcPr>
            <w:tcW w:w="4801"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2. Assegnazione della pratica al Responsabile del Procedimento individuato</w:t>
            </w:r>
          </w:p>
        </w:tc>
        <w:tc>
          <w:tcPr>
            <w:tcW w:w="4827" w:type="dxa"/>
            <w:tcBorders>
              <w:top w:val="single" w:sz="4" w:space="0" w:color="000000"/>
              <w:left w:val="single" w:sz="4" w:space="0" w:color="000000"/>
              <w:bottom w:val="single" w:sz="4" w:space="0" w:color="000000"/>
              <w:right w:val="single" w:sz="4" w:space="0" w:color="000000"/>
            </w:tcBorders>
            <w:shd w:val="clear" w:color="auto" w:fill="FFFFFF"/>
          </w:tcPr>
          <w:p w:rsidR="00A90C6B" w:rsidRDefault="00A90C6B" w:rsidP="00A90C6B">
            <w:pPr>
              <w:spacing w:after="0" w:line="240" w:lineRule="auto"/>
              <w:jc w:val="both"/>
              <w:rPr>
                <w:rFonts w:ascii="Calibri" w:eastAsia="Calibri" w:hAnsi="Calibri" w:cs="Calibri"/>
                <w:bCs/>
                <w:sz w:val="24"/>
                <w:szCs w:val="24"/>
              </w:rPr>
            </w:pPr>
            <w:r w:rsidRPr="004D1223">
              <w:rPr>
                <w:rFonts w:ascii="Calibri" w:eastAsia="Calibri" w:hAnsi="Calibri" w:cs="Calibri"/>
                <w:bCs/>
                <w:sz w:val="24"/>
                <w:szCs w:val="24"/>
              </w:rPr>
              <w:t>Direzione generale (Ufficio Accesso Civico e Accesso Generalizzato)</w:t>
            </w:r>
          </w:p>
          <w:p w:rsidR="00A90C6B" w:rsidRDefault="00A90C6B" w:rsidP="00A90C6B">
            <w:pPr>
              <w:spacing w:after="0" w:line="240" w:lineRule="auto"/>
              <w:jc w:val="both"/>
              <w:rPr>
                <w:rFonts w:ascii="Calibri" w:eastAsia="Calibri" w:hAnsi="Calibri" w:cs="Calibri"/>
                <w:bCs/>
                <w:sz w:val="24"/>
                <w:szCs w:val="24"/>
              </w:rPr>
            </w:pPr>
          </w:p>
          <w:p w:rsidR="00A90C6B" w:rsidRPr="00207F88" w:rsidRDefault="00A90C6B" w:rsidP="00A90C6B">
            <w:pPr>
              <w:spacing w:after="0" w:line="240" w:lineRule="auto"/>
              <w:jc w:val="both"/>
              <w:rPr>
                <w:rFonts w:ascii="Calibri" w:eastAsia="Calibri" w:hAnsi="Calibri" w:cs="Calibri"/>
                <w:bCs/>
                <w:sz w:val="24"/>
                <w:szCs w:val="24"/>
              </w:rPr>
            </w:pPr>
            <w:r w:rsidRPr="00270476">
              <w:rPr>
                <w:rFonts w:ascii="Calibri" w:eastAsia="Calibri" w:hAnsi="Calibri" w:cs="Calibri"/>
                <w:bCs/>
                <w:sz w:val="24"/>
                <w:szCs w:val="24"/>
              </w:rPr>
              <w:t>Struttura burocratica dell’Ente che detiene, in ragione delle proprie funzioni, i dati, le informazioni o i documenti</w:t>
            </w:r>
          </w:p>
          <w:p w:rsidR="00A90C6B" w:rsidRPr="00207F88" w:rsidRDefault="00A90C6B" w:rsidP="00A90C6B">
            <w:pPr>
              <w:spacing w:after="0" w:line="240" w:lineRule="auto"/>
              <w:jc w:val="both"/>
              <w:rPr>
                <w:rFonts w:ascii="Calibri" w:eastAsia="Calibri" w:hAnsi="Calibri" w:cs="Calibri"/>
                <w:bCs/>
                <w:sz w:val="24"/>
                <w:szCs w:val="24"/>
              </w:rPr>
            </w:pPr>
          </w:p>
        </w:tc>
      </w:tr>
      <w:tr w:rsidR="00A90C6B" w:rsidRPr="00207F88" w:rsidTr="003D2F91">
        <w:tc>
          <w:tcPr>
            <w:tcW w:w="4801"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3. Comunicazione della richiesta di accesso agli eventuali soggetti controinteressati</w:t>
            </w:r>
          </w:p>
        </w:tc>
        <w:tc>
          <w:tcPr>
            <w:tcW w:w="4827"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del Procedimento</w:t>
            </w:r>
          </w:p>
        </w:tc>
      </w:tr>
      <w:tr w:rsidR="00A90C6B" w:rsidRPr="00207F88" w:rsidTr="003D2F91">
        <w:tc>
          <w:tcPr>
            <w:tcW w:w="4801"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4. Presentazione di un’eventuale motivata opposizione da parte dei soggetti controinteressati</w:t>
            </w:r>
          </w:p>
        </w:tc>
        <w:tc>
          <w:tcPr>
            <w:tcW w:w="4827"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del Procedimento</w:t>
            </w:r>
          </w:p>
        </w:tc>
      </w:tr>
      <w:tr w:rsidR="00A90C6B" w:rsidRPr="00207F88" w:rsidTr="003D2F91">
        <w:tc>
          <w:tcPr>
            <w:tcW w:w="4801"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autoSpaceDE w:val="0"/>
              <w:autoSpaceDN w:val="0"/>
              <w:adjustRightInd w:val="0"/>
              <w:spacing w:after="0" w:line="240" w:lineRule="auto"/>
              <w:jc w:val="both"/>
              <w:rPr>
                <w:rFonts w:ascii="Calibri" w:eastAsia="Calibri" w:hAnsi="Calibri" w:cs="Calibri"/>
                <w:sz w:val="24"/>
                <w:szCs w:val="24"/>
                <w:lang w:eastAsia="it-IT"/>
              </w:rPr>
            </w:pPr>
            <w:r w:rsidRPr="00207F88">
              <w:rPr>
                <w:rFonts w:ascii="Calibri" w:eastAsia="Calibri" w:hAnsi="Calibri" w:cs="Calibri"/>
                <w:sz w:val="24"/>
                <w:szCs w:val="24"/>
                <w:lang w:eastAsia="it-IT"/>
              </w:rPr>
              <w:t>5. Istruttoria della richiesta relativa all’accoglimento dell’istanza presentata  o al rigetto, differimento o limitazione della richiesta</w:t>
            </w:r>
          </w:p>
        </w:tc>
        <w:tc>
          <w:tcPr>
            <w:tcW w:w="4827"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Responsabile del Procedimento</w:t>
            </w:r>
          </w:p>
        </w:tc>
      </w:tr>
      <w:tr w:rsidR="00A90C6B" w:rsidRPr="00207F88" w:rsidTr="003D2F91">
        <w:tc>
          <w:tcPr>
            <w:tcW w:w="4801" w:type="dxa"/>
            <w:tcBorders>
              <w:top w:val="single" w:sz="4" w:space="0" w:color="000000"/>
              <w:left w:val="single" w:sz="4" w:space="0" w:color="000000"/>
              <w:bottom w:val="single" w:sz="4" w:space="0" w:color="000000"/>
              <w:right w:val="single" w:sz="4" w:space="0" w:color="000000"/>
            </w:tcBorders>
            <w:shd w:val="clear" w:color="auto" w:fill="FFFFFF"/>
            <w:hideMark/>
          </w:tcPr>
          <w:p w:rsidR="00A90C6B" w:rsidRPr="00207F88" w:rsidRDefault="00A90C6B" w:rsidP="00A90C6B">
            <w:pPr>
              <w:spacing w:after="0" w:line="240" w:lineRule="auto"/>
              <w:jc w:val="both"/>
              <w:rPr>
                <w:rFonts w:ascii="Calibri" w:eastAsia="Calibri" w:hAnsi="Calibri" w:cs="Calibri"/>
                <w:bCs/>
                <w:sz w:val="24"/>
                <w:szCs w:val="24"/>
              </w:rPr>
            </w:pPr>
            <w:r w:rsidRPr="00207F88">
              <w:rPr>
                <w:rFonts w:ascii="Calibri" w:eastAsia="Calibri" w:hAnsi="Calibri" w:cs="Calibri"/>
                <w:sz w:val="24"/>
                <w:szCs w:val="24"/>
                <w:lang w:eastAsia="it-IT"/>
              </w:rPr>
              <w:t>6. Comunicazione al richiedente dell’esito della valutazione dell’istanza entro 30 giorni dalla presentazione della stessa, nonché agli eventuali controinteressati e al Responsabile</w:t>
            </w:r>
            <w:r w:rsidRPr="00207F88">
              <w:rPr>
                <w:rFonts w:ascii="Calibri" w:eastAsia="Calibri" w:hAnsi="Calibri" w:cs="Calibri"/>
                <w:bCs/>
                <w:sz w:val="24"/>
                <w:szCs w:val="24"/>
              </w:rPr>
              <w:t xml:space="preserve"> per la prevenzione della corruzione e della trasparenza</w:t>
            </w:r>
            <w:r w:rsidRPr="00207F88">
              <w:rPr>
                <w:rFonts w:ascii="Calibri" w:eastAsia="Calibri" w:hAnsi="Calibri" w:cs="Calibri"/>
                <w:sz w:val="24"/>
                <w:szCs w:val="24"/>
                <w:lang w:eastAsia="it-IT"/>
              </w:rPr>
              <w:t>; in caso di accoglimento della richiesta, trasmissione tempestiva dei dati o documenti al soggetto richiedente</w:t>
            </w:r>
          </w:p>
        </w:tc>
        <w:tc>
          <w:tcPr>
            <w:tcW w:w="4827" w:type="dxa"/>
            <w:tcBorders>
              <w:top w:val="single" w:sz="4" w:space="0" w:color="000000"/>
              <w:left w:val="single" w:sz="4" w:space="0" w:color="000000"/>
              <w:bottom w:val="single" w:sz="4" w:space="0" w:color="000000"/>
              <w:right w:val="single" w:sz="4" w:space="0" w:color="000000"/>
            </w:tcBorders>
            <w:shd w:val="clear" w:color="auto" w:fill="FFFFFF"/>
          </w:tcPr>
          <w:p w:rsidR="00A90C6B" w:rsidRPr="00207F88" w:rsidRDefault="00A90C6B" w:rsidP="00A90C6B">
            <w:pPr>
              <w:spacing w:after="0" w:line="240" w:lineRule="auto"/>
              <w:jc w:val="both"/>
              <w:rPr>
                <w:rFonts w:ascii="Calibri" w:eastAsia="Calibri" w:hAnsi="Calibri" w:cs="Calibri"/>
                <w:bCs/>
                <w:sz w:val="24"/>
                <w:szCs w:val="24"/>
              </w:rPr>
            </w:pPr>
            <w:r w:rsidRPr="00207F88">
              <w:rPr>
                <w:rFonts w:ascii="Calibri" w:eastAsia="Calibri" w:hAnsi="Calibri" w:cs="Calibri"/>
                <w:bCs/>
                <w:sz w:val="24"/>
                <w:szCs w:val="24"/>
              </w:rPr>
              <w:t xml:space="preserve"> Responsabile del Procedimento</w:t>
            </w:r>
          </w:p>
          <w:p w:rsidR="00A90C6B" w:rsidRPr="00207F88" w:rsidRDefault="00A90C6B" w:rsidP="00A90C6B">
            <w:pPr>
              <w:spacing w:after="0" w:line="240" w:lineRule="auto"/>
              <w:jc w:val="both"/>
              <w:rPr>
                <w:rFonts w:ascii="Calibri" w:eastAsia="Calibri" w:hAnsi="Calibri" w:cs="Calibri"/>
                <w:bCs/>
                <w:sz w:val="24"/>
                <w:szCs w:val="24"/>
              </w:rPr>
            </w:pPr>
          </w:p>
        </w:tc>
      </w:tr>
    </w:tbl>
    <w:p w:rsidR="00643122" w:rsidRPr="00207F88" w:rsidRDefault="00643122" w:rsidP="00643122">
      <w:pPr>
        <w:rPr>
          <w:rFonts w:ascii="Calibri" w:eastAsia="Calibri" w:hAnsi="Calibri" w:cs="Calibri"/>
          <w:sz w:val="24"/>
          <w:szCs w:val="24"/>
        </w:rPr>
      </w:pPr>
    </w:p>
    <w:p w:rsidR="00643122" w:rsidRPr="00207F88" w:rsidRDefault="00643122" w:rsidP="00643122">
      <w:pPr>
        <w:rPr>
          <w:rFonts w:ascii="Calibri" w:hAnsi="Calibri" w:cs="Calibri"/>
          <w:sz w:val="24"/>
          <w:szCs w:val="24"/>
        </w:rPr>
      </w:pPr>
    </w:p>
    <w:p w:rsidR="00643122" w:rsidRPr="00207F88" w:rsidRDefault="00643122" w:rsidP="00643122">
      <w:pPr>
        <w:rPr>
          <w:rFonts w:ascii="Calibri" w:hAnsi="Calibri" w:cs="Calibri"/>
          <w:sz w:val="24"/>
          <w:szCs w:val="24"/>
        </w:rPr>
      </w:pPr>
    </w:p>
    <w:p w:rsidR="008A56D0" w:rsidRPr="00207F88" w:rsidRDefault="008A56D0">
      <w:pPr>
        <w:rPr>
          <w:rFonts w:ascii="Calibri" w:hAnsi="Calibri" w:cs="Calibri"/>
          <w:sz w:val="24"/>
          <w:szCs w:val="24"/>
        </w:rPr>
      </w:pPr>
    </w:p>
    <w:sectPr w:rsidR="008A56D0" w:rsidRPr="00207F88" w:rsidSect="00403759">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42" w:rsidRDefault="00E11142" w:rsidP="00CC47C0">
      <w:pPr>
        <w:spacing w:after="0" w:line="240" w:lineRule="auto"/>
      </w:pPr>
      <w:r>
        <w:separator/>
      </w:r>
    </w:p>
  </w:endnote>
  <w:endnote w:type="continuationSeparator" w:id="0">
    <w:p w:rsidR="00E11142" w:rsidRDefault="00E11142" w:rsidP="00CC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289777"/>
      <w:docPartObj>
        <w:docPartGallery w:val="Page Numbers (Bottom of Page)"/>
        <w:docPartUnique/>
      </w:docPartObj>
    </w:sdtPr>
    <w:sdtEndPr/>
    <w:sdtContent>
      <w:p w:rsidR="00E11142" w:rsidRDefault="00E11142">
        <w:pPr>
          <w:pStyle w:val="Pidipagina"/>
          <w:jc w:val="right"/>
        </w:pPr>
        <w:r>
          <w:fldChar w:fldCharType="begin"/>
        </w:r>
        <w:r>
          <w:instrText>PAGE   \* MERGEFORMAT</w:instrText>
        </w:r>
        <w:r>
          <w:fldChar w:fldCharType="separate"/>
        </w:r>
        <w:r w:rsidR="00403F19">
          <w:rPr>
            <w:noProof/>
          </w:rPr>
          <w:t>131</w:t>
        </w:r>
        <w:r>
          <w:fldChar w:fldCharType="end"/>
        </w:r>
      </w:p>
    </w:sdtContent>
  </w:sdt>
  <w:p w:rsidR="00E11142" w:rsidRDefault="00E111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42" w:rsidRDefault="00E11142" w:rsidP="00CC47C0">
      <w:pPr>
        <w:spacing w:after="0" w:line="240" w:lineRule="auto"/>
      </w:pPr>
      <w:r>
        <w:separator/>
      </w:r>
    </w:p>
  </w:footnote>
  <w:footnote w:type="continuationSeparator" w:id="0">
    <w:p w:rsidR="00E11142" w:rsidRDefault="00E11142" w:rsidP="00CC47C0">
      <w:pPr>
        <w:spacing w:after="0" w:line="240" w:lineRule="auto"/>
      </w:pPr>
      <w:r>
        <w:continuationSeparator/>
      </w:r>
    </w:p>
  </w:footnote>
  <w:footnote w:id="1">
    <w:p w:rsidR="00E11142" w:rsidRDefault="00E11142" w:rsidP="001F0842">
      <w:pPr>
        <w:pStyle w:val="Testonotaapidipagina"/>
        <w:jc w:val="both"/>
      </w:pPr>
      <w:r>
        <w:rPr>
          <w:rStyle w:val="Rimandonotaapidipagina"/>
        </w:rPr>
        <w:footnoteRef/>
      </w:r>
      <w:r>
        <w:t xml:space="preserve"> Il processo </w:t>
      </w:r>
      <w:r w:rsidRPr="001F0842">
        <w:rPr>
          <w:rFonts w:ascii="Calibri" w:hAnsi="Calibri" w:cs="Calibri"/>
          <w:i/>
        </w:rPr>
        <w:t>de quo</w:t>
      </w:r>
      <w:r>
        <w:t xml:space="preserve"> stante i contenuti previsti dalla normativa del Codice degli appalti è stato attuato per le annualità precedenti direttamente dall’Area </w:t>
      </w:r>
      <w:bookmarkStart w:id="2" w:name="_GoBack"/>
      <w:bookmarkEnd w:id="2"/>
      <w:r>
        <w:t xml:space="preserve">gestione.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C7D"/>
    <w:multiLevelType w:val="hybridMultilevel"/>
    <w:tmpl w:val="FF282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E264BA"/>
    <w:multiLevelType w:val="hybridMultilevel"/>
    <w:tmpl w:val="FBA0F2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56470"/>
    <w:multiLevelType w:val="hybridMultilevel"/>
    <w:tmpl w:val="E07A2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3094B"/>
    <w:multiLevelType w:val="hybridMultilevel"/>
    <w:tmpl w:val="DB028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84841"/>
    <w:multiLevelType w:val="hybridMultilevel"/>
    <w:tmpl w:val="A94C65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4924F22"/>
    <w:multiLevelType w:val="hybridMultilevel"/>
    <w:tmpl w:val="0BD43E2C"/>
    <w:lvl w:ilvl="0" w:tplc="BAF2645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B0150D"/>
    <w:multiLevelType w:val="hybridMultilevel"/>
    <w:tmpl w:val="6C940858"/>
    <w:lvl w:ilvl="0" w:tplc="8688A8B6">
      <w:start w:val="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8980D33"/>
    <w:multiLevelType w:val="hybridMultilevel"/>
    <w:tmpl w:val="18C0ED2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727FD5"/>
    <w:multiLevelType w:val="hybridMultilevel"/>
    <w:tmpl w:val="E1867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7E40DC"/>
    <w:multiLevelType w:val="hybridMultilevel"/>
    <w:tmpl w:val="3D2667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4393754"/>
    <w:multiLevelType w:val="hybridMultilevel"/>
    <w:tmpl w:val="9BDE18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4E5D44"/>
    <w:multiLevelType w:val="hybridMultilevel"/>
    <w:tmpl w:val="8324A288"/>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81E0CA1"/>
    <w:multiLevelType w:val="hybridMultilevel"/>
    <w:tmpl w:val="A94C65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CFB1C53"/>
    <w:multiLevelType w:val="hybridMultilevel"/>
    <w:tmpl w:val="E03279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F3A4F5A"/>
    <w:multiLevelType w:val="hybridMultilevel"/>
    <w:tmpl w:val="FA96F7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C76B6A"/>
    <w:multiLevelType w:val="hybridMultilevel"/>
    <w:tmpl w:val="4674395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434609D0"/>
    <w:multiLevelType w:val="hybridMultilevel"/>
    <w:tmpl w:val="48EA908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439E532A"/>
    <w:multiLevelType w:val="hybridMultilevel"/>
    <w:tmpl w:val="7098D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314CCC"/>
    <w:multiLevelType w:val="hybridMultilevel"/>
    <w:tmpl w:val="CC34A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2C049F"/>
    <w:multiLevelType w:val="hybridMultilevel"/>
    <w:tmpl w:val="5C5A84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84840F4"/>
    <w:multiLevelType w:val="hybridMultilevel"/>
    <w:tmpl w:val="3ADC6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687F38"/>
    <w:multiLevelType w:val="hybridMultilevel"/>
    <w:tmpl w:val="A1085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B20727"/>
    <w:multiLevelType w:val="hybridMultilevel"/>
    <w:tmpl w:val="1700C3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276351"/>
    <w:multiLevelType w:val="hybridMultilevel"/>
    <w:tmpl w:val="A94C65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82F2C81"/>
    <w:multiLevelType w:val="hybridMultilevel"/>
    <w:tmpl w:val="C6401B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38288C"/>
    <w:multiLevelType w:val="hybridMultilevel"/>
    <w:tmpl w:val="A8846902"/>
    <w:lvl w:ilvl="0" w:tplc="E37490E0">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6C210788"/>
    <w:multiLevelType w:val="hybridMultilevel"/>
    <w:tmpl w:val="1EE22C7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7" w15:restartNumberingAfterBreak="0">
    <w:nsid w:val="6DEA7188"/>
    <w:multiLevelType w:val="hybridMultilevel"/>
    <w:tmpl w:val="5726B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4D1EB7"/>
    <w:multiLevelType w:val="hybridMultilevel"/>
    <w:tmpl w:val="2968F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3D0FAB"/>
    <w:multiLevelType w:val="hybridMultilevel"/>
    <w:tmpl w:val="D1D45F4A"/>
    <w:lvl w:ilvl="0" w:tplc="8688A8B6">
      <w:start w:val="6"/>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49B3E8E"/>
    <w:multiLevelType w:val="hybridMultilevel"/>
    <w:tmpl w:val="36364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B21116"/>
    <w:multiLevelType w:val="hybridMultilevel"/>
    <w:tmpl w:val="13C24D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5687002"/>
    <w:multiLevelType w:val="hybridMultilevel"/>
    <w:tmpl w:val="08B695FC"/>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6352576"/>
    <w:multiLevelType w:val="hybridMultilevel"/>
    <w:tmpl w:val="BB88F002"/>
    <w:lvl w:ilvl="0" w:tplc="7AF47FA8">
      <w:start w:val="1"/>
      <w:numFmt w:val="upperLetter"/>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7A1D02A2"/>
    <w:multiLevelType w:val="hybridMultilevel"/>
    <w:tmpl w:val="13C24D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7DEB6B78"/>
    <w:multiLevelType w:val="hybridMultilevel"/>
    <w:tmpl w:val="74928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F028D2"/>
    <w:multiLevelType w:val="hybridMultilevel"/>
    <w:tmpl w:val="2604F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9"/>
  </w:num>
  <w:num w:numId="4">
    <w:abstractNumId w:val="11"/>
  </w:num>
  <w:num w:numId="5">
    <w:abstractNumId w:val="3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3"/>
  </w:num>
  <w:num w:numId="11">
    <w:abstractNumId w:val="26"/>
  </w:num>
  <w:num w:numId="12">
    <w:abstractNumId w:val="1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5"/>
  </w:num>
  <w:num w:numId="16">
    <w:abstractNumId w:val="27"/>
  </w:num>
  <w:num w:numId="17">
    <w:abstractNumId w:val="30"/>
  </w:num>
  <w:num w:numId="18">
    <w:abstractNumId w:val="2"/>
  </w:num>
  <w:num w:numId="19">
    <w:abstractNumId w:val="0"/>
  </w:num>
  <w:num w:numId="20">
    <w:abstractNumId w:val="36"/>
  </w:num>
  <w:num w:numId="21">
    <w:abstractNumId w:val="10"/>
  </w:num>
  <w:num w:numId="22">
    <w:abstractNumId w:val="20"/>
  </w:num>
  <w:num w:numId="23">
    <w:abstractNumId w:val="17"/>
  </w:num>
  <w:num w:numId="24">
    <w:abstractNumId w:val="8"/>
  </w:num>
  <w:num w:numId="25">
    <w:abstractNumId w:val="14"/>
  </w:num>
  <w:num w:numId="26">
    <w:abstractNumId w:val="1"/>
  </w:num>
  <w:num w:numId="27">
    <w:abstractNumId w:val="28"/>
  </w:num>
  <w:num w:numId="28">
    <w:abstractNumId w:val="21"/>
  </w:num>
  <w:num w:numId="29">
    <w:abstractNumId w:val="34"/>
  </w:num>
  <w:num w:numId="30">
    <w:abstractNumId w:val="12"/>
  </w:num>
  <w:num w:numId="31">
    <w:abstractNumId w:val="4"/>
  </w:num>
  <w:num w:numId="32">
    <w:abstractNumId w:val="6"/>
  </w:num>
  <w:num w:numId="33">
    <w:abstractNumId w:val="22"/>
  </w:num>
  <w:num w:numId="34">
    <w:abstractNumId w:val="7"/>
  </w:num>
  <w:num w:numId="35">
    <w:abstractNumId w:val="5"/>
  </w:num>
  <w:num w:numId="36">
    <w:abstractNumId w:val="24"/>
  </w:num>
  <w:num w:numId="3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467CC"/>
    <w:rsid w:val="0000083A"/>
    <w:rsid w:val="0000268B"/>
    <w:rsid w:val="00002895"/>
    <w:rsid w:val="00004FEA"/>
    <w:rsid w:val="00005909"/>
    <w:rsid w:val="00006985"/>
    <w:rsid w:val="000077C2"/>
    <w:rsid w:val="00020142"/>
    <w:rsid w:val="000205A0"/>
    <w:rsid w:val="000205A5"/>
    <w:rsid w:val="000241F6"/>
    <w:rsid w:val="00025823"/>
    <w:rsid w:val="000323BC"/>
    <w:rsid w:val="000325F3"/>
    <w:rsid w:val="000360E6"/>
    <w:rsid w:val="0004037F"/>
    <w:rsid w:val="00045116"/>
    <w:rsid w:val="00047965"/>
    <w:rsid w:val="00047BE8"/>
    <w:rsid w:val="000527CE"/>
    <w:rsid w:val="000550B4"/>
    <w:rsid w:val="00061283"/>
    <w:rsid w:val="00067DBD"/>
    <w:rsid w:val="00075519"/>
    <w:rsid w:val="0008219A"/>
    <w:rsid w:val="00083669"/>
    <w:rsid w:val="00083B2E"/>
    <w:rsid w:val="00083CCC"/>
    <w:rsid w:val="0008591F"/>
    <w:rsid w:val="0008598B"/>
    <w:rsid w:val="00090656"/>
    <w:rsid w:val="00092158"/>
    <w:rsid w:val="00095F04"/>
    <w:rsid w:val="000967EC"/>
    <w:rsid w:val="000977A1"/>
    <w:rsid w:val="000A20D4"/>
    <w:rsid w:val="000A46C0"/>
    <w:rsid w:val="000A5BCB"/>
    <w:rsid w:val="000B0DD2"/>
    <w:rsid w:val="000B0FF7"/>
    <w:rsid w:val="000B1F5F"/>
    <w:rsid w:val="000C13C7"/>
    <w:rsid w:val="000C3C45"/>
    <w:rsid w:val="000C5283"/>
    <w:rsid w:val="000D1589"/>
    <w:rsid w:val="000D29B3"/>
    <w:rsid w:val="000D3986"/>
    <w:rsid w:val="000D4AD0"/>
    <w:rsid w:val="000D4B11"/>
    <w:rsid w:val="000D53C5"/>
    <w:rsid w:val="000D6E15"/>
    <w:rsid w:val="000D7BFE"/>
    <w:rsid w:val="000E4427"/>
    <w:rsid w:val="000E6A12"/>
    <w:rsid w:val="000F06F4"/>
    <w:rsid w:val="000F36EC"/>
    <w:rsid w:val="000F6AB5"/>
    <w:rsid w:val="000F755F"/>
    <w:rsid w:val="00100989"/>
    <w:rsid w:val="00107810"/>
    <w:rsid w:val="001078D0"/>
    <w:rsid w:val="00110782"/>
    <w:rsid w:val="001115B3"/>
    <w:rsid w:val="0011388D"/>
    <w:rsid w:val="00113DE6"/>
    <w:rsid w:val="00115136"/>
    <w:rsid w:val="001151AC"/>
    <w:rsid w:val="00115276"/>
    <w:rsid w:val="00115D31"/>
    <w:rsid w:val="00115F2E"/>
    <w:rsid w:val="001177E1"/>
    <w:rsid w:val="0012064F"/>
    <w:rsid w:val="001228E4"/>
    <w:rsid w:val="00125757"/>
    <w:rsid w:val="001258D8"/>
    <w:rsid w:val="0012614A"/>
    <w:rsid w:val="001268FD"/>
    <w:rsid w:val="00126EBE"/>
    <w:rsid w:val="00132C4F"/>
    <w:rsid w:val="0013449D"/>
    <w:rsid w:val="00143CCE"/>
    <w:rsid w:val="001462BB"/>
    <w:rsid w:val="00150BE1"/>
    <w:rsid w:val="00151EA2"/>
    <w:rsid w:val="00152EFD"/>
    <w:rsid w:val="00153502"/>
    <w:rsid w:val="00153911"/>
    <w:rsid w:val="00160266"/>
    <w:rsid w:val="00163919"/>
    <w:rsid w:val="001666F6"/>
    <w:rsid w:val="001674A0"/>
    <w:rsid w:val="001709AA"/>
    <w:rsid w:val="00171702"/>
    <w:rsid w:val="0017208E"/>
    <w:rsid w:val="001741FB"/>
    <w:rsid w:val="00174226"/>
    <w:rsid w:val="001765A1"/>
    <w:rsid w:val="001773A8"/>
    <w:rsid w:val="00181379"/>
    <w:rsid w:val="0018308D"/>
    <w:rsid w:val="0018630D"/>
    <w:rsid w:val="00190935"/>
    <w:rsid w:val="00190C12"/>
    <w:rsid w:val="00196120"/>
    <w:rsid w:val="001A0CFE"/>
    <w:rsid w:val="001A1282"/>
    <w:rsid w:val="001A1C7E"/>
    <w:rsid w:val="001A2908"/>
    <w:rsid w:val="001A302A"/>
    <w:rsid w:val="001A3848"/>
    <w:rsid w:val="001A4AE0"/>
    <w:rsid w:val="001A529F"/>
    <w:rsid w:val="001A5A28"/>
    <w:rsid w:val="001A6915"/>
    <w:rsid w:val="001B36D6"/>
    <w:rsid w:val="001B3C19"/>
    <w:rsid w:val="001B5EB9"/>
    <w:rsid w:val="001B6232"/>
    <w:rsid w:val="001C1182"/>
    <w:rsid w:val="001C47AB"/>
    <w:rsid w:val="001C5AEF"/>
    <w:rsid w:val="001C7B1F"/>
    <w:rsid w:val="001D01AC"/>
    <w:rsid w:val="001D2996"/>
    <w:rsid w:val="001D42ED"/>
    <w:rsid w:val="001D45F9"/>
    <w:rsid w:val="001D63DD"/>
    <w:rsid w:val="001D72D3"/>
    <w:rsid w:val="001D76CB"/>
    <w:rsid w:val="001E0F6C"/>
    <w:rsid w:val="001E102B"/>
    <w:rsid w:val="001E378D"/>
    <w:rsid w:val="001E540C"/>
    <w:rsid w:val="001E7550"/>
    <w:rsid w:val="001F00E7"/>
    <w:rsid w:val="001F0842"/>
    <w:rsid w:val="001F18B4"/>
    <w:rsid w:val="001F2038"/>
    <w:rsid w:val="001F3C7F"/>
    <w:rsid w:val="001F41CB"/>
    <w:rsid w:val="001F77A2"/>
    <w:rsid w:val="00200FC0"/>
    <w:rsid w:val="0020114C"/>
    <w:rsid w:val="0020187F"/>
    <w:rsid w:val="00202617"/>
    <w:rsid w:val="00203EB2"/>
    <w:rsid w:val="00206134"/>
    <w:rsid w:val="00207F88"/>
    <w:rsid w:val="0021364F"/>
    <w:rsid w:val="0021637E"/>
    <w:rsid w:val="00216452"/>
    <w:rsid w:val="0021749D"/>
    <w:rsid w:val="0022182C"/>
    <w:rsid w:val="00222A88"/>
    <w:rsid w:val="002236CA"/>
    <w:rsid w:val="00224AEF"/>
    <w:rsid w:val="002256C5"/>
    <w:rsid w:val="00227996"/>
    <w:rsid w:val="00230365"/>
    <w:rsid w:val="00230BC8"/>
    <w:rsid w:val="00234EEA"/>
    <w:rsid w:val="00235F0B"/>
    <w:rsid w:val="002363A8"/>
    <w:rsid w:val="0024194E"/>
    <w:rsid w:val="002424DB"/>
    <w:rsid w:val="0024598D"/>
    <w:rsid w:val="00250687"/>
    <w:rsid w:val="002518A6"/>
    <w:rsid w:val="002547C1"/>
    <w:rsid w:val="0025551B"/>
    <w:rsid w:val="00257255"/>
    <w:rsid w:val="00262C74"/>
    <w:rsid w:val="002633AA"/>
    <w:rsid w:val="002651CC"/>
    <w:rsid w:val="00266B66"/>
    <w:rsid w:val="00270476"/>
    <w:rsid w:val="002708A7"/>
    <w:rsid w:val="002733B6"/>
    <w:rsid w:val="0027369E"/>
    <w:rsid w:val="00275F80"/>
    <w:rsid w:val="00275FF6"/>
    <w:rsid w:val="002761B0"/>
    <w:rsid w:val="00277CCA"/>
    <w:rsid w:val="00291B6E"/>
    <w:rsid w:val="00291DE4"/>
    <w:rsid w:val="00291F0D"/>
    <w:rsid w:val="00292231"/>
    <w:rsid w:val="00292613"/>
    <w:rsid w:val="002A057C"/>
    <w:rsid w:val="002A0E65"/>
    <w:rsid w:val="002A1139"/>
    <w:rsid w:val="002A1CCF"/>
    <w:rsid w:val="002A22DB"/>
    <w:rsid w:val="002A253C"/>
    <w:rsid w:val="002A2E95"/>
    <w:rsid w:val="002A3D63"/>
    <w:rsid w:val="002A4F1D"/>
    <w:rsid w:val="002A5E44"/>
    <w:rsid w:val="002B6705"/>
    <w:rsid w:val="002C12F5"/>
    <w:rsid w:val="002C18D5"/>
    <w:rsid w:val="002C2227"/>
    <w:rsid w:val="002C34BD"/>
    <w:rsid w:val="002C5908"/>
    <w:rsid w:val="002D170E"/>
    <w:rsid w:val="002D1860"/>
    <w:rsid w:val="002D1FF9"/>
    <w:rsid w:val="002D361B"/>
    <w:rsid w:val="002D6A7F"/>
    <w:rsid w:val="002D6E54"/>
    <w:rsid w:val="002D777C"/>
    <w:rsid w:val="002E0845"/>
    <w:rsid w:val="002E17B2"/>
    <w:rsid w:val="002E3E8F"/>
    <w:rsid w:val="002E46D6"/>
    <w:rsid w:val="002E5F64"/>
    <w:rsid w:val="002E60C2"/>
    <w:rsid w:val="002E696A"/>
    <w:rsid w:val="002F4952"/>
    <w:rsid w:val="002F5D14"/>
    <w:rsid w:val="002F7EB8"/>
    <w:rsid w:val="003030FC"/>
    <w:rsid w:val="00304472"/>
    <w:rsid w:val="003054C4"/>
    <w:rsid w:val="00305B6B"/>
    <w:rsid w:val="0030712F"/>
    <w:rsid w:val="003130C8"/>
    <w:rsid w:val="00317A72"/>
    <w:rsid w:val="00321856"/>
    <w:rsid w:val="00321D41"/>
    <w:rsid w:val="003240D5"/>
    <w:rsid w:val="00325293"/>
    <w:rsid w:val="00327D8C"/>
    <w:rsid w:val="0033101A"/>
    <w:rsid w:val="00332C41"/>
    <w:rsid w:val="003341C6"/>
    <w:rsid w:val="00335108"/>
    <w:rsid w:val="00335AA5"/>
    <w:rsid w:val="0034007E"/>
    <w:rsid w:val="0034467D"/>
    <w:rsid w:val="00346ECA"/>
    <w:rsid w:val="00353934"/>
    <w:rsid w:val="00356FA2"/>
    <w:rsid w:val="003616F4"/>
    <w:rsid w:val="00361EFC"/>
    <w:rsid w:val="003637CF"/>
    <w:rsid w:val="00364241"/>
    <w:rsid w:val="00367415"/>
    <w:rsid w:val="0037047C"/>
    <w:rsid w:val="00372842"/>
    <w:rsid w:val="00373306"/>
    <w:rsid w:val="0037605F"/>
    <w:rsid w:val="00376B69"/>
    <w:rsid w:val="00384B39"/>
    <w:rsid w:val="00384CF2"/>
    <w:rsid w:val="00391086"/>
    <w:rsid w:val="00394A0B"/>
    <w:rsid w:val="003A06BA"/>
    <w:rsid w:val="003A1367"/>
    <w:rsid w:val="003A217C"/>
    <w:rsid w:val="003A5245"/>
    <w:rsid w:val="003B12F8"/>
    <w:rsid w:val="003B3A08"/>
    <w:rsid w:val="003B4C45"/>
    <w:rsid w:val="003C0039"/>
    <w:rsid w:val="003C1701"/>
    <w:rsid w:val="003C2188"/>
    <w:rsid w:val="003C474A"/>
    <w:rsid w:val="003C7D99"/>
    <w:rsid w:val="003D1112"/>
    <w:rsid w:val="003D200C"/>
    <w:rsid w:val="003D2F91"/>
    <w:rsid w:val="003D4B05"/>
    <w:rsid w:val="003D6756"/>
    <w:rsid w:val="003D7192"/>
    <w:rsid w:val="003E254C"/>
    <w:rsid w:val="003E5095"/>
    <w:rsid w:val="003F0BD6"/>
    <w:rsid w:val="003F1622"/>
    <w:rsid w:val="003F3106"/>
    <w:rsid w:val="003F3A7A"/>
    <w:rsid w:val="003F3DB4"/>
    <w:rsid w:val="003F40AF"/>
    <w:rsid w:val="003F4C4C"/>
    <w:rsid w:val="003F5640"/>
    <w:rsid w:val="003F62B6"/>
    <w:rsid w:val="003F6B0F"/>
    <w:rsid w:val="0040113B"/>
    <w:rsid w:val="0040176F"/>
    <w:rsid w:val="00403759"/>
    <w:rsid w:val="004038DB"/>
    <w:rsid w:val="00403D02"/>
    <w:rsid w:val="00403F19"/>
    <w:rsid w:val="00404E01"/>
    <w:rsid w:val="00405C53"/>
    <w:rsid w:val="004075B2"/>
    <w:rsid w:val="004113EB"/>
    <w:rsid w:val="0041214E"/>
    <w:rsid w:val="00415493"/>
    <w:rsid w:val="00423DA5"/>
    <w:rsid w:val="00425392"/>
    <w:rsid w:val="004265BA"/>
    <w:rsid w:val="00430EF4"/>
    <w:rsid w:val="00434425"/>
    <w:rsid w:val="00434E9B"/>
    <w:rsid w:val="00435870"/>
    <w:rsid w:val="004367B0"/>
    <w:rsid w:val="0043742D"/>
    <w:rsid w:val="00440D61"/>
    <w:rsid w:val="00443817"/>
    <w:rsid w:val="004467CC"/>
    <w:rsid w:val="0044682A"/>
    <w:rsid w:val="00451018"/>
    <w:rsid w:val="0045369E"/>
    <w:rsid w:val="004543ED"/>
    <w:rsid w:val="004554EC"/>
    <w:rsid w:val="00455C21"/>
    <w:rsid w:val="004615FD"/>
    <w:rsid w:val="0046186A"/>
    <w:rsid w:val="004642BF"/>
    <w:rsid w:val="00467E35"/>
    <w:rsid w:val="00470617"/>
    <w:rsid w:val="0047064E"/>
    <w:rsid w:val="00470ADA"/>
    <w:rsid w:val="0047190E"/>
    <w:rsid w:val="004764AC"/>
    <w:rsid w:val="004773B6"/>
    <w:rsid w:val="00481118"/>
    <w:rsid w:val="004849A8"/>
    <w:rsid w:val="00485EEF"/>
    <w:rsid w:val="00490435"/>
    <w:rsid w:val="004913B0"/>
    <w:rsid w:val="00496ABD"/>
    <w:rsid w:val="004A0890"/>
    <w:rsid w:val="004A2551"/>
    <w:rsid w:val="004A2EF9"/>
    <w:rsid w:val="004A67AF"/>
    <w:rsid w:val="004A7F9B"/>
    <w:rsid w:val="004B0CE9"/>
    <w:rsid w:val="004B6C64"/>
    <w:rsid w:val="004B7D65"/>
    <w:rsid w:val="004C4853"/>
    <w:rsid w:val="004D1223"/>
    <w:rsid w:val="004D29F6"/>
    <w:rsid w:val="004D5138"/>
    <w:rsid w:val="004D5BBF"/>
    <w:rsid w:val="004D67DD"/>
    <w:rsid w:val="004D768E"/>
    <w:rsid w:val="004D7A64"/>
    <w:rsid w:val="004E0164"/>
    <w:rsid w:val="004E0713"/>
    <w:rsid w:val="004E1D24"/>
    <w:rsid w:val="004E2C18"/>
    <w:rsid w:val="004E394D"/>
    <w:rsid w:val="004E4080"/>
    <w:rsid w:val="004E5649"/>
    <w:rsid w:val="004F12D6"/>
    <w:rsid w:val="004F73F2"/>
    <w:rsid w:val="00501A7A"/>
    <w:rsid w:val="0050282C"/>
    <w:rsid w:val="00502CE3"/>
    <w:rsid w:val="00503255"/>
    <w:rsid w:val="005051CB"/>
    <w:rsid w:val="00505AFA"/>
    <w:rsid w:val="0051125F"/>
    <w:rsid w:val="005131B4"/>
    <w:rsid w:val="00513E6B"/>
    <w:rsid w:val="005145C8"/>
    <w:rsid w:val="00514878"/>
    <w:rsid w:val="00515BB9"/>
    <w:rsid w:val="005178BA"/>
    <w:rsid w:val="00520B34"/>
    <w:rsid w:val="005211B6"/>
    <w:rsid w:val="005218F5"/>
    <w:rsid w:val="00523127"/>
    <w:rsid w:val="00530FDF"/>
    <w:rsid w:val="0053384A"/>
    <w:rsid w:val="00534F31"/>
    <w:rsid w:val="00540909"/>
    <w:rsid w:val="005426B9"/>
    <w:rsid w:val="005469B7"/>
    <w:rsid w:val="00546EA4"/>
    <w:rsid w:val="00554C0D"/>
    <w:rsid w:val="00556693"/>
    <w:rsid w:val="00560444"/>
    <w:rsid w:val="00566483"/>
    <w:rsid w:val="00570CDD"/>
    <w:rsid w:val="00572459"/>
    <w:rsid w:val="00572497"/>
    <w:rsid w:val="00575001"/>
    <w:rsid w:val="00575F33"/>
    <w:rsid w:val="00577FBB"/>
    <w:rsid w:val="00580705"/>
    <w:rsid w:val="00582C39"/>
    <w:rsid w:val="0058439C"/>
    <w:rsid w:val="00591483"/>
    <w:rsid w:val="00591DDC"/>
    <w:rsid w:val="00592614"/>
    <w:rsid w:val="0059314B"/>
    <w:rsid w:val="00593853"/>
    <w:rsid w:val="00593CE6"/>
    <w:rsid w:val="0059413B"/>
    <w:rsid w:val="005957CE"/>
    <w:rsid w:val="005A0156"/>
    <w:rsid w:val="005A0645"/>
    <w:rsid w:val="005A34FE"/>
    <w:rsid w:val="005A4949"/>
    <w:rsid w:val="005A4A9E"/>
    <w:rsid w:val="005A50C4"/>
    <w:rsid w:val="005A5366"/>
    <w:rsid w:val="005B0424"/>
    <w:rsid w:val="005B1EBB"/>
    <w:rsid w:val="005B2E20"/>
    <w:rsid w:val="005B4E1C"/>
    <w:rsid w:val="005B5690"/>
    <w:rsid w:val="005B7187"/>
    <w:rsid w:val="005C0A06"/>
    <w:rsid w:val="005C1F7D"/>
    <w:rsid w:val="005C3A3A"/>
    <w:rsid w:val="005C78D6"/>
    <w:rsid w:val="005D3AF9"/>
    <w:rsid w:val="005E1035"/>
    <w:rsid w:val="005E1DA1"/>
    <w:rsid w:val="005E219D"/>
    <w:rsid w:val="005E2855"/>
    <w:rsid w:val="005E2A93"/>
    <w:rsid w:val="005E3083"/>
    <w:rsid w:val="005E4E91"/>
    <w:rsid w:val="005E589E"/>
    <w:rsid w:val="005E6395"/>
    <w:rsid w:val="005F15D1"/>
    <w:rsid w:val="005F54A9"/>
    <w:rsid w:val="006004C5"/>
    <w:rsid w:val="006028BC"/>
    <w:rsid w:val="00603021"/>
    <w:rsid w:val="00603257"/>
    <w:rsid w:val="00605F5A"/>
    <w:rsid w:val="00610F7D"/>
    <w:rsid w:val="00612535"/>
    <w:rsid w:val="00613FB5"/>
    <w:rsid w:val="006156F7"/>
    <w:rsid w:val="0061782D"/>
    <w:rsid w:val="0062300E"/>
    <w:rsid w:val="006235AD"/>
    <w:rsid w:val="00623B32"/>
    <w:rsid w:val="006246FE"/>
    <w:rsid w:val="00626ADD"/>
    <w:rsid w:val="00631949"/>
    <w:rsid w:val="006324CE"/>
    <w:rsid w:val="00632A01"/>
    <w:rsid w:val="00633EE3"/>
    <w:rsid w:val="006359BC"/>
    <w:rsid w:val="00641D3F"/>
    <w:rsid w:val="00641EFA"/>
    <w:rsid w:val="00643122"/>
    <w:rsid w:val="00645ED3"/>
    <w:rsid w:val="00646267"/>
    <w:rsid w:val="00647AC6"/>
    <w:rsid w:val="00651A17"/>
    <w:rsid w:val="00651BAA"/>
    <w:rsid w:val="00653530"/>
    <w:rsid w:val="00664A8E"/>
    <w:rsid w:val="006652D3"/>
    <w:rsid w:val="00665C9C"/>
    <w:rsid w:val="00667A06"/>
    <w:rsid w:val="00673FC2"/>
    <w:rsid w:val="00675632"/>
    <w:rsid w:val="00675BCF"/>
    <w:rsid w:val="0068128A"/>
    <w:rsid w:val="00682772"/>
    <w:rsid w:val="00683582"/>
    <w:rsid w:val="00685577"/>
    <w:rsid w:val="006857CE"/>
    <w:rsid w:val="00695B30"/>
    <w:rsid w:val="00697457"/>
    <w:rsid w:val="006A1248"/>
    <w:rsid w:val="006A1E2C"/>
    <w:rsid w:val="006A6D9A"/>
    <w:rsid w:val="006A702A"/>
    <w:rsid w:val="006B2083"/>
    <w:rsid w:val="006B633A"/>
    <w:rsid w:val="006B7DC3"/>
    <w:rsid w:val="006C3412"/>
    <w:rsid w:val="006C3F2B"/>
    <w:rsid w:val="006C48F1"/>
    <w:rsid w:val="006C49E2"/>
    <w:rsid w:val="006C7CB1"/>
    <w:rsid w:val="006D18A7"/>
    <w:rsid w:val="006D26F5"/>
    <w:rsid w:val="006D5767"/>
    <w:rsid w:val="006D7A5D"/>
    <w:rsid w:val="006E05D7"/>
    <w:rsid w:val="006E2828"/>
    <w:rsid w:val="006E2C5F"/>
    <w:rsid w:val="006E5AF1"/>
    <w:rsid w:val="006E75B1"/>
    <w:rsid w:val="006F0AA7"/>
    <w:rsid w:val="006F0C9D"/>
    <w:rsid w:val="006F2C25"/>
    <w:rsid w:val="006F36F0"/>
    <w:rsid w:val="006F409E"/>
    <w:rsid w:val="006F41F7"/>
    <w:rsid w:val="006F6E6E"/>
    <w:rsid w:val="006F7700"/>
    <w:rsid w:val="00705055"/>
    <w:rsid w:val="00712AD2"/>
    <w:rsid w:val="00713835"/>
    <w:rsid w:val="00713E95"/>
    <w:rsid w:val="00716551"/>
    <w:rsid w:val="00717E8C"/>
    <w:rsid w:val="0072391E"/>
    <w:rsid w:val="0072546F"/>
    <w:rsid w:val="00732EED"/>
    <w:rsid w:val="007348B8"/>
    <w:rsid w:val="00736ECA"/>
    <w:rsid w:val="0073720F"/>
    <w:rsid w:val="00737F8B"/>
    <w:rsid w:val="00740D64"/>
    <w:rsid w:val="00741635"/>
    <w:rsid w:val="00742231"/>
    <w:rsid w:val="00752189"/>
    <w:rsid w:val="00756593"/>
    <w:rsid w:val="00756A8A"/>
    <w:rsid w:val="007617D7"/>
    <w:rsid w:val="00763D79"/>
    <w:rsid w:val="00763FE9"/>
    <w:rsid w:val="00765B05"/>
    <w:rsid w:val="00766CA5"/>
    <w:rsid w:val="00770470"/>
    <w:rsid w:val="0077216F"/>
    <w:rsid w:val="007736CD"/>
    <w:rsid w:val="00773F3B"/>
    <w:rsid w:val="007756FF"/>
    <w:rsid w:val="007778A4"/>
    <w:rsid w:val="00777EC6"/>
    <w:rsid w:val="00781FD3"/>
    <w:rsid w:val="00783557"/>
    <w:rsid w:val="00790346"/>
    <w:rsid w:val="00790CCF"/>
    <w:rsid w:val="00791F23"/>
    <w:rsid w:val="00795EC0"/>
    <w:rsid w:val="007A502E"/>
    <w:rsid w:val="007A6F5D"/>
    <w:rsid w:val="007B0773"/>
    <w:rsid w:val="007B0BA9"/>
    <w:rsid w:val="007B2432"/>
    <w:rsid w:val="007B645C"/>
    <w:rsid w:val="007B6913"/>
    <w:rsid w:val="007B7F24"/>
    <w:rsid w:val="007C2E10"/>
    <w:rsid w:val="007C4172"/>
    <w:rsid w:val="007C52F7"/>
    <w:rsid w:val="007C625C"/>
    <w:rsid w:val="007C724F"/>
    <w:rsid w:val="007D0440"/>
    <w:rsid w:val="007D57E7"/>
    <w:rsid w:val="007D58D8"/>
    <w:rsid w:val="007D64C2"/>
    <w:rsid w:val="007D75CC"/>
    <w:rsid w:val="007D7907"/>
    <w:rsid w:val="007E06DB"/>
    <w:rsid w:val="007E3C89"/>
    <w:rsid w:val="007E3F64"/>
    <w:rsid w:val="007E41C6"/>
    <w:rsid w:val="007E55C5"/>
    <w:rsid w:val="007F109B"/>
    <w:rsid w:val="007F1BF4"/>
    <w:rsid w:val="007F282E"/>
    <w:rsid w:val="007F5210"/>
    <w:rsid w:val="007F5347"/>
    <w:rsid w:val="007F5610"/>
    <w:rsid w:val="007F5B5B"/>
    <w:rsid w:val="007F60C6"/>
    <w:rsid w:val="007F6111"/>
    <w:rsid w:val="007F70BF"/>
    <w:rsid w:val="00801AC6"/>
    <w:rsid w:val="00806ADE"/>
    <w:rsid w:val="00810614"/>
    <w:rsid w:val="008149F7"/>
    <w:rsid w:val="00814EBF"/>
    <w:rsid w:val="00815879"/>
    <w:rsid w:val="00815A5D"/>
    <w:rsid w:val="00820E18"/>
    <w:rsid w:val="008233DC"/>
    <w:rsid w:val="00826ADA"/>
    <w:rsid w:val="00827176"/>
    <w:rsid w:val="008271D9"/>
    <w:rsid w:val="00832AE6"/>
    <w:rsid w:val="0083332E"/>
    <w:rsid w:val="00833A01"/>
    <w:rsid w:val="00836ED8"/>
    <w:rsid w:val="008437C8"/>
    <w:rsid w:val="00851049"/>
    <w:rsid w:val="0085612F"/>
    <w:rsid w:val="00860AE1"/>
    <w:rsid w:val="00863431"/>
    <w:rsid w:val="008636F3"/>
    <w:rsid w:val="0086756D"/>
    <w:rsid w:val="00873359"/>
    <w:rsid w:val="008778DC"/>
    <w:rsid w:val="00885284"/>
    <w:rsid w:val="00890511"/>
    <w:rsid w:val="0089092E"/>
    <w:rsid w:val="0089095A"/>
    <w:rsid w:val="00892638"/>
    <w:rsid w:val="00894637"/>
    <w:rsid w:val="008A0EB7"/>
    <w:rsid w:val="008A56D0"/>
    <w:rsid w:val="008A5BD3"/>
    <w:rsid w:val="008B0393"/>
    <w:rsid w:val="008B326D"/>
    <w:rsid w:val="008B3B3C"/>
    <w:rsid w:val="008B45AE"/>
    <w:rsid w:val="008C4D71"/>
    <w:rsid w:val="008C5C1D"/>
    <w:rsid w:val="008C6BD1"/>
    <w:rsid w:val="008D59FB"/>
    <w:rsid w:val="008D7671"/>
    <w:rsid w:val="008E187D"/>
    <w:rsid w:val="008E238C"/>
    <w:rsid w:val="008E26DD"/>
    <w:rsid w:val="008E5B69"/>
    <w:rsid w:val="008F0C7D"/>
    <w:rsid w:val="008F27BC"/>
    <w:rsid w:val="008F3009"/>
    <w:rsid w:val="008F599B"/>
    <w:rsid w:val="00900A71"/>
    <w:rsid w:val="00911347"/>
    <w:rsid w:val="00911C50"/>
    <w:rsid w:val="00912E59"/>
    <w:rsid w:val="0091441E"/>
    <w:rsid w:val="00916B95"/>
    <w:rsid w:val="00917DA8"/>
    <w:rsid w:val="00920480"/>
    <w:rsid w:val="00920E46"/>
    <w:rsid w:val="00922597"/>
    <w:rsid w:val="009253BD"/>
    <w:rsid w:val="00926080"/>
    <w:rsid w:val="00926A8E"/>
    <w:rsid w:val="0092790B"/>
    <w:rsid w:val="00931923"/>
    <w:rsid w:val="009325CA"/>
    <w:rsid w:val="00934D1E"/>
    <w:rsid w:val="00934D32"/>
    <w:rsid w:val="00936018"/>
    <w:rsid w:val="009416F6"/>
    <w:rsid w:val="009418E4"/>
    <w:rsid w:val="00942A0C"/>
    <w:rsid w:val="00945EFA"/>
    <w:rsid w:val="00950423"/>
    <w:rsid w:val="00950B7B"/>
    <w:rsid w:val="00951C0C"/>
    <w:rsid w:val="00956643"/>
    <w:rsid w:val="00962C2E"/>
    <w:rsid w:val="0096452D"/>
    <w:rsid w:val="009662EA"/>
    <w:rsid w:val="00970FD0"/>
    <w:rsid w:val="009739A4"/>
    <w:rsid w:val="009741EB"/>
    <w:rsid w:val="00977A70"/>
    <w:rsid w:val="00977CE9"/>
    <w:rsid w:val="00981DD5"/>
    <w:rsid w:val="00982506"/>
    <w:rsid w:val="009830B0"/>
    <w:rsid w:val="00983919"/>
    <w:rsid w:val="00983E4F"/>
    <w:rsid w:val="0098765D"/>
    <w:rsid w:val="00990764"/>
    <w:rsid w:val="00992C74"/>
    <w:rsid w:val="00994CF1"/>
    <w:rsid w:val="009A062C"/>
    <w:rsid w:val="009A0DE2"/>
    <w:rsid w:val="009A1092"/>
    <w:rsid w:val="009A5C80"/>
    <w:rsid w:val="009B0760"/>
    <w:rsid w:val="009B145E"/>
    <w:rsid w:val="009B29B5"/>
    <w:rsid w:val="009B6EE8"/>
    <w:rsid w:val="009B7CAC"/>
    <w:rsid w:val="009C0E12"/>
    <w:rsid w:val="009C24FE"/>
    <w:rsid w:val="009C4094"/>
    <w:rsid w:val="009D17A3"/>
    <w:rsid w:val="009D3E3C"/>
    <w:rsid w:val="009D55F1"/>
    <w:rsid w:val="009D58EF"/>
    <w:rsid w:val="009E04B0"/>
    <w:rsid w:val="009E55B7"/>
    <w:rsid w:val="009E6E41"/>
    <w:rsid w:val="009E7B59"/>
    <w:rsid w:val="009F7576"/>
    <w:rsid w:val="00A01498"/>
    <w:rsid w:val="00A021CE"/>
    <w:rsid w:val="00A03BA8"/>
    <w:rsid w:val="00A077CD"/>
    <w:rsid w:val="00A100A5"/>
    <w:rsid w:val="00A13D51"/>
    <w:rsid w:val="00A14749"/>
    <w:rsid w:val="00A2263E"/>
    <w:rsid w:val="00A2362A"/>
    <w:rsid w:val="00A23C1B"/>
    <w:rsid w:val="00A2570B"/>
    <w:rsid w:val="00A26185"/>
    <w:rsid w:val="00A265E6"/>
    <w:rsid w:val="00A26678"/>
    <w:rsid w:val="00A27D0A"/>
    <w:rsid w:val="00A31E92"/>
    <w:rsid w:val="00A32242"/>
    <w:rsid w:val="00A334D6"/>
    <w:rsid w:val="00A369AE"/>
    <w:rsid w:val="00A41FB5"/>
    <w:rsid w:val="00A5007A"/>
    <w:rsid w:val="00A51D7F"/>
    <w:rsid w:val="00A520C2"/>
    <w:rsid w:val="00A5306F"/>
    <w:rsid w:val="00A55D0D"/>
    <w:rsid w:val="00A5672E"/>
    <w:rsid w:val="00A621F9"/>
    <w:rsid w:val="00A6780B"/>
    <w:rsid w:val="00A738B6"/>
    <w:rsid w:val="00A74FDF"/>
    <w:rsid w:val="00A757D8"/>
    <w:rsid w:val="00A77B11"/>
    <w:rsid w:val="00A879D7"/>
    <w:rsid w:val="00A87C2C"/>
    <w:rsid w:val="00A90C6B"/>
    <w:rsid w:val="00AA0301"/>
    <w:rsid w:val="00AA5149"/>
    <w:rsid w:val="00AA5941"/>
    <w:rsid w:val="00AA74CF"/>
    <w:rsid w:val="00AA7C5A"/>
    <w:rsid w:val="00AB1037"/>
    <w:rsid w:val="00AB195E"/>
    <w:rsid w:val="00AB22CB"/>
    <w:rsid w:val="00AB4742"/>
    <w:rsid w:val="00AC2898"/>
    <w:rsid w:val="00AC42F4"/>
    <w:rsid w:val="00AD1675"/>
    <w:rsid w:val="00AD70A0"/>
    <w:rsid w:val="00AD76D3"/>
    <w:rsid w:val="00AE002D"/>
    <w:rsid w:val="00AE0376"/>
    <w:rsid w:val="00AE392C"/>
    <w:rsid w:val="00AE53A6"/>
    <w:rsid w:val="00AE590B"/>
    <w:rsid w:val="00AE7FCB"/>
    <w:rsid w:val="00AF0B36"/>
    <w:rsid w:val="00AF63FB"/>
    <w:rsid w:val="00AF7FA3"/>
    <w:rsid w:val="00B06610"/>
    <w:rsid w:val="00B11158"/>
    <w:rsid w:val="00B133CB"/>
    <w:rsid w:val="00B15D52"/>
    <w:rsid w:val="00B162C6"/>
    <w:rsid w:val="00B22715"/>
    <w:rsid w:val="00B2467F"/>
    <w:rsid w:val="00B304CE"/>
    <w:rsid w:val="00B31E9F"/>
    <w:rsid w:val="00B34DB3"/>
    <w:rsid w:val="00B4129A"/>
    <w:rsid w:val="00B417B7"/>
    <w:rsid w:val="00B426E2"/>
    <w:rsid w:val="00B45A5F"/>
    <w:rsid w:val="00B45C77"/>
    <w:rsid w:val="00B50423"/>
    <w:rsid w:val="00B51968"/>
    <w:rsid w:val="00B55D5F"/>
    <w:rsid w:val="00B757E0"/>
    <w:rsid w:val="00B773F0"/>
    <w:rsid w:val="00B77498"/>
    <w:rsid w:val="00B77D07"/>
    <w:rsid w:val="00B86003"/>
    <w:rsid w:val="00B931DC"/>
    <w:rsid w:val="00B93FF8"/>
    <w:rsid w:val="00B947A8"/>
    <w:rsid w:val="00B95534"/>
    <w:rsid w:val="00B95CA1"/>
    <w:rsid w:val="00BA3399"/>
    <w:rsid w:val="00BA3E68"/>
    <w:rsid w:val="00BA405D"/>
    <w:rsid w:val="00BA413D"/>
    <w:rsid w:val="00BA52E1"/>
    <w:rsid w:val="00BB1D88"/>
    <w:rsid w:val="00BB2ADC"/>
    <w:rsid w:val="00BC0048"/>
    <w:rsid w:val="00BC0352"/>
    <w:rsid w:val="00BC4AD6"/>
    <w:rsid w:val="00BC6979"/>
    <w:rsid w:val="00BC7546"/>
    <w:rsid w:val="00BC768D"/>
    <w:rsid w:val="00BC7F7E"/>
    <w:rsid w:val="00BD1C35"/>
    <w:rsid w:val="00BD29F2"/>
    <w:rsid w:val="00BD2CEC"/>
    <w:rsid w:val="00BD3779"/>
    <w:rsid w:val="00BD6903"/>
    <w:rsid w:val="00BD7E59"/>
    <w:rsid w:val="00BE0AC5"/>
    <w:rsid w:val="00BE6C70"/>
    <w:rsid w:val="00BE77F8"/>
    <w:rsid w:val="00BE7EA1"/>
    <w:rsid w:val="00BF1972"/>
    <w:rsid w:val="00BF1CD3"/>
    <w:rsid w:val="00BF29F8"/>
    <w:rsid w:val="00BF3E1C"/>
    <w:rsid w:val="00C00E02"/>
    <w:rsid w:val="00C03A4D"/>
    <w:rsid w:val="00C06A73"/>
    <w:rsid w:val="00C0738F"/>
    <w:rsid w:val="00C07E4F"/>
    <w:rsid w:val="00C10460"/>
    <w:rsid w:val="00C10FEF"/>
    <w:rsid w:val="00C11A46"/>
    <w:rsid w:val="00C1243C"/>
    <w:rsid w:val="00C12D85"/>
    <w:rsid w:val="00C21871"/>
    <w:rsid w:val="00C229F8"/>
    <w:rsid w:val="00C22C89"/>
    <w:rsid w:val="00C26520"/>
    <w:rsid w:val="00C3014C"/>
    <w:rsid w:val="00C30C30"/>
    <w:rsid w:val="00C32835"/>
    <w:rsid w:val="00C338BB"/>
    <w:rsid w:val="00C35047"/>
    <w:rsid w:val="00C35511"/>
    <w:rsid w:val="00C35723"/>
    <w:rsid w:val="00C3619D"/>
    <w:rsid w:val="00C36A58"/>
    <w:rsid w:val="00C50DC4"/>
    <w:rsid w:val="00C53243"/>
    <w:rsid w:val="00C55BE2"/>
    <w:rsid w:val="00C56F5B"/>
    <w:rsid w:val="00C5708D"/>
    <w:rsid w:val="00C57C19"/>
    <w:rsid w:val="00C60811"/>
    <w:rsid w:val="00C6096D"/>
    <w:rsid w:val="00C60C95"/>
    <w:rsid w:val="00C657CD"/>
    <w:rsid w:val="00C708C5"/>
    <w:rsid w:val="00C71367"/>
    <w:rsid w:val="00C72320"/>
    <w:rsid w:val="00C73BF9"/>
    <w:rsid w:val="00C765E3"/>
    <w:rsid w:val="00C77C64"/>
    <w:rsid w:val="00C8035C"/>
    <w:rsid w:val="00C80674"/>
    <w:rsid w:val="00C809D5"/>
    <w:rsid w:val="00C841D4"/>
    <w:rsid w:val="00C856F3"/>
    <w:rsid w:val="00C87318"/>
    <w:rsid w:val="00C906ED"/>
    <w:rsid w:val="00C90F8E"/>
    <w:rsid w:val="00C9284B"/>
    <w:rsid w:val="00C92E7B"/>
    <w:rsid w:val="00C93B27"/>
    <w:rsid w:val="00C959AD"/>
    <w:rsid w:val="00CA179B"/>
    <w:rsid w:val="00CA2814"/>
    <w:rsid w:val="00CA3F2B"/>
    <w:rsid w:val="00CA55CB"/>
    <w:rsid w:val="00CA728C"/>
    <w:rsid w:val="00CB0C1E"/>
    <w:rsid w:val="00CB1CC2"/>
    <w:rsid w:val="00CC41C1"/>
    <w:rsid w:val="00CC47C0"/>
    <w:rsid w:val="00CC5C9B"/>
    <w:rsid w:val="00CD0A00"/>
    <w:rsid w:val="00CD36C7"/>
    <w:rsid w:val="00CD5C87"/>
    <w:rsid w:val="00CE0738"/>
    <w:rsid w:val="00CE0925"/>
    <w:rsid w:val="00CE50CE"/>
    <w:rsid w:val="00CE6D43"/>
    <w:rsid w:val="00CF0235"/>
    <w:rsid w:val="00CF25EA"/>
    <w:rsid w:val="00CF314F"/>
    <w:rsid w:val="00CF4651"/>
    <w:rsid w:val="00CF5960"/>
    <w:rsid w:val="00CF7FAD"/>
    <w:rsid w:val="00D01AB9"/>
    <w:rsid w:val="00D01E1D"/>
    <w:rsid w:val="00D044A2"/>
    <w:rsid w:val="00D04C0E"/>
    <w:rsid w:val="00D04DB3"/>
    <w:rsid w:val="00D04E10"/>
    <w:rsid w:val="00D12152"/>
    <w:rsid w:val="00D12FB1"/>
    <w:rsid w:val="00D14714"/>
    <w:rsid w:val="00D15A4B"/>
    <w:rsid w:val="00D30A05"/>
    <w:rsid w:val="00D334C1"/>
    <w:rsid w:val="00D33B79"/>
    <w:rsid w:val="00D3553F"/>
    <w:rsid w:val="00D36F11"/>
    <w:rsid w:val="00D373F6"/>
    <w:rsid w:val="00D37A99"/>
    <w:rsid w:val="00D41128"/>
    <w:rsid w:val="00D411C3"/>
    <w:rsid w:val="00D423DB"/>
    <w:rsid w:val="00D454FF"/>
    <w:rsid w:val="00D51245"/>
    <w:rsid w:val="00D51F53"/>
    <w:rsid w:val="00D52148"/>
    <w:rsid w:val="00D52728"/>
    <w:rsid w:val="00D52F0C"/>
    <w:rsid w:val="00D54930"/>
    <w:rsid w:val="00D55BCB"/>
    <w:rsid w:val="00D57122"/>
    <w:rsid w:val="00D57E05"/>
    <w:rsid w:val="00D602E1"/>
    <w:rsid w:val="00D73312"/>
    <w:rsid w:val="00D739F4"/>
    <w:rsid w:val="00D73C3A"/>
    <w:rsid w:val="00D75685"/>
    <w:rsid w:val="00D82762"/>
    <w:rsid w:val="00D82DC2"/>
    <w:rsid w:val="00D830DD"/>
    <w:rsid w:val="00D83C80"/>
    <w:rsid w:val="00D83FF2"/>
    <w:rsid w:val="00D86141"/>
    <w:rsid w:val="00D906DC"/>
    <w:rsid w:val="00D91DE2"/>
    <w:rsid w:val="00D94264"/>
    <w:rsid w:val="00D97BED"/>
    <w:rsid w:val="00DA0D4E"/>
    <w:rsid w:val="00DA47EC"/>
    <w:rsid w:val="00DA7008"/>
    <w:rsid w:val="00DA75D9"/>
    <w:rsid w:val="00DB1E73"/>
    <w:rsid w:val="00DB45B4"/>
    <w:rsid w:val="00DC3DF7"/>
    <w:rsid w:val="00DC48B0"/>
    <w:rsid w:val="00DC7E04"/>
    <w:rsid w:val="00DD315A"/>
    <w:rsid w:val="00DE107C"/>
    <w:rsid w:val="00DE3CB2"/>
    <w:rsid w:val="00DE4B71"/>
    <w:rsid w:val="00DE5E3E"/>
    <w:rsid w:val="00DF4D66"/>
    <w:rsid w:val="00DF6C8E"/>
    <w:rsid w:val="00DF746D"/>
    <w:rsid w:val="00E002B5"/>
    <w:rsid w:val="00E007AD"/>
    <w:rsid w:val="00E01A87"/>
    <w:rsid w:val="00E03C3F"/>
    <w:rsid w:val="00E03CD8"/>
    <w:rsid w:val="00E041C0"/>
    <w:rsid w:val="00E0482D"/>
    <w:rsid w:val="00E04C83"/>
    <w:rsid w:val="00E05769"/>
    <w:rsid w:val="00E05EF2"/>
    <w:rsid w:val="00E07728"/>
    <w:rsid w:val="00E10E12"/>
    <w:rsid w:val="00E11142"/>
    <w:rsid w:val="00E12ED3"/>
    <w:rsid w:val="00E15907"/>
    <w:rsid w:val="00E15D7C"/>
    <w:rsid w:val="00E160F7"/>
    <w:rsid w:val="00E2155E"/>
    <w:rsid w:val="00E23802"/>
    <w:rsid w:val="00E259DE"/>
    <w:rsid w:val="00E26E12"/>
    <w:rsid w:val="00E26EA9"/>
    <w:rsid w:val="00E3116B"/>
    <w:rsid w:val="00E311EF"/>
    <w:rsid w:val="00E329E3"/>
    <w:rsid w:val="00E3772A"/>
    <w:rsid w:val="00E378C5"/>
    <w:rsid w:val="00E37C7E"/>
    <w:rsid w:val="00E4200B"/>
    <w:rsid w:val="00E455C3"/>
    <w:rsid w:val="00E456BB"/>
    <w:rsid w:val="00E46275"/>
    <w:rsid w:val="00E4795A"/>
    <w:rsid w:val="00E51A04"/>
    <w:rsid w:val="00E5337E"/>
    <w:rsid w:val="00E533F8"/>
    <w:rsid w:val="00E548E5"/>
    <w:rsid w:val="00E551FD"/>
    <w:rsid w:val="00E567F2"/>
    <w:rsid w:val="00E57FDE"/>
    <w:rsid w:val="00E6088A"/>
    <w:rsid w:val="00E633F8"/>
    <w:rsid w:val="00E650AA"/>
    <w:rsid w:val="00E66F9C"/>
    <w:rsid w:val="00E70AD3"/>
    <w:rsid w:val="00E70F83"/>
    <w:rsid w:val="00E71739"/>
    <w:rsid w:val="00E721B4"/>
    <w:rsid w:val="00E72DF9"/>
    <w:rsid w:val="00E741A4"/>
    <w:rsid w:val="00E821FA"/>
    <w:rsid w:val="00E90F76"/>
    <w:rsid w:val="00E95C85"/>
    <w:rsid w:val="00E96711"/>
    <w:rsid w:val="00E97F79"/>
    <w:rsid w:val="00EA2456"/>
    <w:rsid w:val="00EB3FBD"/>
    <w:rsid w:val="00EB5375"/>
    <w:rsid w:val="00EC524E"/>
    <w:rsid w:val="00EC59E2"/>
    <w:rsid w:val="00ED1DAA"/>
    <w:rsid w:val="00ED4A60"/>
    <w:rsid w:val="00ED6EAD"/>
    <w:rsid w:val="00ED77E8"/>
    <w:rsid w:val="00ED7B3A"/>
    <w:rsid w:val="00EE29B8"/>
    <w:rsid w:val="00EE2DFE"/>
    <w:rsid w:val="00EE465E"/>
    <w:rsid w:val="00EE604F"/>
    <w:rsid w:val="00EF0AFE"/>
    <w:rsid w:val="00EF0CB7"/>
    <w:rsid w:val="00EF15BF"/>
    <w:rsid w:val="00EF2BCA"/>
    <w:rsid w:val="00EF57FF"/>
    <w:rsid w:val="00EF5C47"/>
    <w:rsid w:val="00EF733B"/>
    <w:rsid w:val="00EF74EF"/>
    <w:rsid w:val="00EF7AB8"/>
    <w:rsid w:val="00F014ED"/>
    <w:rsid w:val="00F0293F"/>
    <w:rsid w:val="00F0399D"/>
    <w:rsid w:val="00F03F26"/>
    <w:rsid w:val="00F03F9F"/>
    <w:rsid w:val="00F05F96"/>
    <w:rsid w:val="00F069F5"/>
    <w:rsid w:val="00F1107F"/>
    <w:rsid w:val="00F111A1"/>
    <w:rsid w:val="00F241BB"/>
    <w:rsid w:val="00F258CA"/>
    <w:rsid w:val="00F25976"/>
    <w:rsid w:val="00F26C94"/>
    <w:rsid w:val="00F33C8A"/>
    <w:rsid w:val="00F358D7"/>
    <w:rsid w:val="00F40110"/>
    <w:rsid w:val="00F43AC1"/>
    <w:rsid w:val="00F4402D"/>
    <w:rsid w:val="00F47EAC"/>
    <w:rsid w:val="00F51945"/>
    <w:rsid w:val="00F51973"/>
    <w:rsid w:val="00F534D1"/>
    <w:rsid w:val="00F53951"/>
    <w:rsid w:val="00F545EC"/>
    <w:rsid w:val="00F619C2"/>
    <w:rsid w:val="00F67E8B"/>
    <w:rsid w:val="00F70A46"/>
    <w:rsid w:val="00F71026"/>
    <w:rsid w:val="00F71430"/>
    <w:rsid w:val="00F719E9"/>
    <w:rsid w:val="00F80526"/>
    <w:rsid w:val="00F8077E"/>
    <w:rsid w:val="00F80CC3"/>
    <w:rsid w:val="00F8182A"/>
    <w:rsid w:val="00F82C70"/>
    <w:rsid w:val="00F83550"/>
    <w:rsid w:val="00F906F5"/>
    <w:rsid w:val="00F92E0A"/>
    <w:rsid w:val="00F969C9"/>
    <w:rsid w:val="00FA3ED3"/>
    <w:rsid w:val="00FA631D"/>
    <w:rsid w:val="00FB2345"/>
    <w:rsid w:val="00FB4153"/>
    <w:rsid w:val="00FB416F"/>
    <w:rsid w:val="00FB672B"/>
    <w:rsid w:val="00FC44D6"/>
    <w:rsid w:val="00FC7302"/>
    <w:rsid w:val="00FC74D5"/>
    <w:rsid w:val="00FD06EC"/>
    <w:rsid w:val="00FD563B"/>
    <w:rsid w:val="00FD7B9F"/>
    <w:rsid w:val="00FE07C6"/>
    <w:rsid w:val="00FE0CA8"/>
    <w:rsid w:val="00FE5CBC"/>
    <w:rsid w:val="00FF772D"/>
    <w:rsid w:val="00FF77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D9C5F"/>
  <w15:docId w15:val="{E188C666-732E-4BCC-959A-1C240A6A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6EC"/>
    <w:pPr>
      <w:spacing w:after="200" w:line="276" w:lineRule="auto"/>
    </w:pPr>
  </w:style>
  <w:style w:type="paragraph" w:styleId="Titolo1">
    <w:name w:val="heading 1"/>
    <w:basedOn w:val="Normale"/>
    <w:next w:val="Normale"/>
    <w:link w:val="Titolo1Carattere"/>
    <w:uiPriority w:val="9"/>
    <w:qFormat/>
    <w:rsid w:val="006431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4">
    <w:name w:val="heading 4"/>
    <w:basedOn w:val="Normale"/>
    <w:next w:val="Normale"/>
    <w:link w:val="Titolo4Carattere"/>
    <w:uiPriority w:val="9"/>
    <w:semiHidden/>
    <w:unhideWhenUsed/>
    <w:qFormat/>
    <w:rsid w:val="00D12F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942A0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3122"/>
    <w:rPr>
      <w:rFonts w:asciiTheme="majorHAnsi" w:eastAsiaTheme="majorEastAsia" w:hAnsiTheme="majorHAnsi" w:cstheme="majorBidi"/>
      <w:b/>
      <w:bCs/>
      <w:color w:val="2E74B5" w:themeColor="accent1" w:themeShade="BF"/>
      <w:sz w:val="28"/>
      <w:szCs w:val="28"/>
    </w:rPr>
  </w:style>
  <w:style w:type="character" w:styleId="Enfasicorsivo">
    <w:name w:val="Emphasis"/>
    <w:basedOn w:val="Carpredefinitoparagrafo"/>
    <w:uiPriority w:val="20"/>
    <w:qFormat/>
    <w:rsid w:val="00643122"/>
    <w:rPr>
      <w:rFonts w:ascii="Times New Roman" w:hAnsi="Times New Roman" w:cs="Times New Roman" w:hint="default"/>
      <w:i/>
      <w:iCs/>
    </w:rPr>
  </w:style>
  <w:style w:type="paragraph" w:customStyle="1" w:styleId="msonormal0">
    <w:name w:val="msonormal"/>
    <w:basedOn w:val="Normale"/>
    <w:uiPriority w:val="99"/>
    <w:rsid w:val="006431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6431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431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3122"/>
  </w:style>
  <w:style w:type="paragraph" w:styleId="Pidipagina">
    <w:name w:val="footer"/>
    <w:basedOn w:val="Normale"/>
    <w:link w:val="PidipaginaCarattere"/>
    <w:uiPriority w:val="99"/>
    <w:unhideWhenUsed/>
    <w:rsid w:val="006431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122"/>
  </w:style>
  <w:style w:type="paragraph" w:styleId="Testofumetto">
    <w:name w:val="Balloon Text"/>
    <w:basedOn w:val="Normale"/>
    <w:link w:val="TestofumettoCarattere"/>
    <w:uiPriority w:val="99"/>
    <w:semiHidden/>
    <w:unhideWhenUsed/>
    <w:rsid w:val="006431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3122"/>
    <w:rPr>
      <w:rFonts w:ascii="Tahoma" w:hAnsi="Tahoma" w:cs="Tahoma"/>
      <w:sz w:val="16"/>
      <w:szCs w:val="16"/>
    </w:rPr>
  </w:style>
  <w:style w:type="paragraph" w:styleId="Paragrafoelenco">
    <w:name w:val="List Paragraph"/>
    <w:basedOn w:val="Normale"/>
    <w:uiPriority w:val="34"/>
    <w:qFormat/>
    <w:rsid w:val="00643122"/>
    <w:pPr>
      <w:ind w:left="720"/>
      <w:contextualSpacing/>
    </w:pPr>
  </w:style>
  <w:style w:type="paragraph" w:customStyle="1" w:styleId="centrato">
    <w:name w:val="centrato"/>
    <w:basedOn w:val="Normale"/>
    <w:qFormat/>
    <w:rsid w:val="00643122"/>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efault">
    <w:name w:val="Default"/>
    <w:uiPriority w:val="99"/>
    <w:qFormat/>
    <w:rsid w:val="00643122"/>
    <w:pPr>
      <w:autoSpaceDE w:val="0"/>
      <w:autoSpaceDN w:val="0"/>
      <w:adjustRightInd w:val="0"/>
      <w:spacing w:after="0" w:line="240" w:lineRule="auto"/>
      <w:ind w:firstLine="360"/>
    </w:pPr>
    <w:rPr>
      <w:rFonts w:ascii="Times New Roman" w:eastAsiaTheme="minorEastAsia" w:hAnsi="Times New Roman"/>
      <w:color w:val="000000"/>
      <w:sz w:val="24"/>
      <w:szCs w:val="24"/>
      <w:lang w:val="en-US" w:bidi="en-US"/>
    </w:rPr>
  </w:style>
  <w:style w:type="paragraph" w:customStyle="1" w:styleId="Stile1">
    <w:name w:val="Stile1"/>
    <w:basedOn w:val="Titolo1"/>
    <w:uiPriority w:val="99"/>
    <w:qFormat/>
    <w:rsid w:val="00643122"/>
    <w:pPr>
      <w:keepNext w:val="0"/>
      <w:keepLines w:val="0"/>
      <w:pBdr>
        <w:bottom w:val="single" w:sz="12" w:space="1" w:color="365F91"/>
      </w:pBdr>
      <w:spacing w:before="600" w:after="80" w:line="240" w:lineRule="auto"/>
    </w:pPr>
    <w:rPr>
      <w:rFonts w:ascii="Times New Roman" w:eastAsia="Times New Roman" w:hAnsi="Times New Roman" w:cs="Times New Roman"/>
      <w:b w:val="0"/>
      <w:color w:val="002060"/>
    </w:rPr>
  </w:style>
  <w:style w:type="character" w:customStyle="1" w:styleId="txl1">
    <w:name w:val="tx_l1"/>
    <w:basedOn w:val="Carpredefinitoparagrafo"/>
    <w:rsid w:val="00643122"/>
    <w:rPr>
      <w:color w:val="014C8F"/>
      <w:sz w:val="22"/>
      <w:szCs w:val="22"/>
    </w:rPr>
  </w:style>
  <w:style w:type="table" w:styleId="Grigliatabella">
    <w:name w:val="Table Grid"/>
    <w:basedOn w:val="Tabellanormale"/>
    <w:uiPriority w:val="59"/>
    <w:rsid w:val="00643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643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2">
    <w:name w:val="Griglia tabella2"/>
    <w:basedOn w:val="Tabellanormale"/>
    <w:uiPriority w:val="59"/>
    <w:rsid w:val="00643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3">
    <w:name w:val="Griglia tabella3"/>
    <w:basedOn w:val="Tabellanormale"/>
    <w:uiPriority w:val="59"/>
    <w:rsid w:val="00643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4">
    <w:name w:val="Griglia tabella4"/>
    <w:basedOn w:val="Tabellanormale"/>
    <w:uiPriority w:val="39"/>
    <w:rsid w:val="00643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643122"/>
    <w:rPr>
      <w:b/>
      <w:bCs/>
    </w:rPr>
  </w:style>
  <w:style w:type="character" w:styleId="Collegamentoipertestuale">
    <w:name w:val="Hyperlink"/>
    <w:basedOn w:val="Carpredefinitoparagrafo"/>
    <w:uiPriority w:val="99"/>
    <w:semiHidden/>
    <w:unhideWhenUsed/>
    <w:rsid w:val="00643122"/>
    <w:rPr>
      <w:color w:val="0000FF"/>
      <w:u w:val="single"/>
    </w:rPr>
  </w:style>
  <w:style w:type="character" w:styleId="Collegamentovisitato">
    <w:name w:val="FollowedHyperlink"/>
    <w:basedOn w:val="Carpredefinitoparagrafo"/>
    <w:uiPriority w:val="99"/>
    <w:semiHidden/>
    <w:unhideWhenUsed/>
    <w:rsid w:val="00643122"/>
    <w:rPr>
      <w:color w:val="800080"/>
      <w:u w:val="single"/>
    </w:rPr>
  </w:style>
  <w:style w:type="paragraph" w:styleId="Nessunaspaziatura">
    <w:name w:val="No Spacing"/>
    <w:uiPriority w:val="1"/>
    <w:qFormat/>
    <w:rsid w:val="00F014ED"/>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D12FB1"/>
    <w:rPr>
      <w:rFonts w:asciiTheme="majorHAnsi" w:eastAsiaTheme="majorEastAsia" w:hAnsiTheme="majorHAnsi" w:cstheme="majorBidi"/>
      <w:i/>
      <w:iCs/>
      <w:color w:val="2E74B5" w:themeColor="accent1" w:themeShade="BF"/>
    </w:rPr>
  </w:style>
  <w:style w:type="table" w:customStyle="1" w:styleId="Grigliatabella5">
    <w:name w:val="Griglia tabella5"/>
    <w:basedOn w:val="Tabellanormale"/>
    <w:next w:val="Grigliatabella"/>
    <w:uiPriority w:val="59"/>
    <w:rsid w:val="00D827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5Carattere">
    <w:name w:val="Titolo 5 Carattere"/>
    <w:basedOn w:val="Carpredefinitoparagrafo"/>
    <w:link w:val="Titolo5"/>
    <w:uiPriority w:val="9"/>
    <w:semiHidden/>
    <w:rsid w:val="00942A0C"/>
    <w:rPr>
      <w:rFonts w:asciiTheme="majorHAnsi" w:eastAsiaTheme="majorEastAsia" w:hAnsiTheme="majorHAnsi" w:cstheme="majorBidi"/>
      <w:color w:val="2E74B5" w:themeColor="accent1" w:themeShade="BF"/>
    </w:rPr>
  </w:style>
  <w:style w:type="table" w:customStyle="1" w:styleId="Grigliatabella6">
    <w:name w:val="Griglia tabella6"/>
    <w:basedOn w:val="Tabellanormale"/>
    <w:next w:val="Grigliatabella"/>
    <w:uiPriority w:val="59"/>
    <w:rsid w:val="006359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uiPriority w:val="99"/>
    <w:semiHidden/>
    <w:unhideWhenUsed/>
    <w:rsid w:val="001F08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F0842"/>
    <w:rPr>
      <w:sz w:val="20"/>
      <w:szCs w:val="20"/>
    </w:rPr>
  </w:style>
  <w:style w:type="character" w:styleId="Rimandonotaapidipagina">
    <w:name w:val="footnote reference"/>
    <w:basedOn w:val="Carpredefinitoparagrafo"/>
    <w:uiPriority w:val="99"/>
    <w:semiHidden/>
    <w:unhideWhenUsed/>
    <w:rsid w:val="001F0842"/>
    <w:rPr>
      <w:vertAlign w:val="superscript"/>
    </w:rPr>
  </w:style>
  <w:style w:type="table" w:customStyle="1" w:styleId="Grigliatabella7">
    <w:name w:val="Griglia tabella7"/>
    <w:basedOn w:val="Tabellanormale"/>
    <w:next w:val="Grigliatabella"/>
    <w:uiPriority w:val="59"/>
    <w:rsid w:val="00D14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8">
    <w:name w:val="Griglia tabella8"/>
    <w:basedOn w:val="Tabellanormale"/>
    <w:next w:val="Grigliatabella"/>
    <w:uiPriority w:val="59"/>
    <w:rsid w:val="00D14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9">
    <w:name w:val="Griglia tabella9"/>
    <w:basedOn w:val="Tabellanormale"/>
    <w:next w:val="Grigliatabella"/>
    <w:uiPriority w:val="59"/>
    <w:rsid w:val="00D14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1">
    <w:name w:val="Griglia tabella11"/>
    <w:basedOn w:val="Tabellanormale"/>
    <w:uiPriority w:val="59"/>
    <w:rsid w:val="007D75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0">
    <w:name w:val="Griglia tabella10"/>
    <w:basedOn w:val="Tabellanormale"/>
    <w:next w:val="Grigliatabella"/>
    <w:uiPriority w:val="59"/>
    <w:rsid w:val="00367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21">
    <w:name w:val="Griglia tabella21"/>
    <w:basedOn w:val="Tabellanormale"/>
    <w:uiPriority w:val="59"/>
    <w:rsid w:val="006D7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22">
    <w:name w:val="Griglia tabella22"/>
    <w:basedOn w:val="Tabellanormale"/>
    <w:uiPriority w:val="59"/>
    <w:rsid w:val="006D7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2">
    <w:name w:val="Griglia tabella12"/>
    <w:basedOn w:val="Tabellanormale"/>
    <w:next w:val="Grigliatabella"/>
    <w:uiPriority w:val="59"/>
    <w:rsid w:val="006D7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3">
    <w:name w:val="Griglia tabella13"/>
    <w:basedOn w:val="Tabellanormale"/>
    <w:uiPriority w:val="59"/>
    <w:rsid w:val="006D7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7059">
          <w:marLeft w:val="15"/>
          <w:marRight w:val="15"/>
          <w:marTop w:val="15"/>
          <w:marBottom w:val="15"/>
          <w:divBdr>
            <w:top w:val="none" w:sz="0" w:space="0" w:color="auto"/>
            <w:left w:val="none" w:sz="0" w:space="0" w:color="auto"/>
            <w:bottom w:val="none" w:sz="0" w:space="0" w:color="auto"/>
            <w:right w:val="none" w:sz="0" w:space="0" w:color="auto"/>
          </w:divBdr>
        </w:div>
        <w:div w:id="614991625">
          <w:marLeft w:val="15"/>
          <w:marRight w:val="15"/>
          <w:marTop w:val="15"/>
          <w:marBottom w:val="15"/>
          <w:divBdr>
            <w:top w:val="none" w:sz="0" w:space="0" w:color="auto"/>
            <w:left w:val="none" w:sz="0" w:space="0" w:color="auto"/>
            <w:bottom w:val="none" w:sz="0" w:space="0" w:color="auto"/>
            <w:right w:val="none" w:sz="0" w:space="0" w:color="auto"/>
          </w:divBdr>
        </w:div>
      </w:divsChild>
    </w:div>
    <w:div w:id="62725210">
      <w:bodyDiv w:val="1"/>
      <w:marLeft w:val="0"/>
      <w:marRight w:val="0"/>
      <w:marTop w:val="0"/>
      <w:marBottom w:val="0"/>
      <w:divBdr>
        <w:top w:val="none" w:sz="0" w:space="0" w:color="auto"/>
        <w:left w:val="none" w:sz="0" w:space="0" w:color="auto"/>
        <w:bottom w:val="none" w:sz="0" w:space="0" w:color="auto"/>
        <w:right w:val="none" w:sz="0" w:space="0" w:color="auto"/>
      </w:divBdr>
    </w:div>
    <w:div w:id="943078637">
      <w:bodyDiv w:val="1"/>
      <w:marLeft w:val="0"/>
      <w:marRight w:val="0"/>
      <w:marTop w:val="0"/>
      <w:marBottom w:val="0"/>
      <w:divBdr>
        <w:top w:val="none" w:sz="0" w:space="0" w:color="auto"/>
        <w:left w:val="none" w:sz="0" w:space="0" w:color="auto"/>
        <w:bottom w:val="none" w:sz="0" w:space="0" w:color="auto"/>
        <w:right w:val="none" w:sz="0" w:space="0" w:color="auto"/>
      </w:divBdr>
    </w:div>
    <w:div w:id="1188904921">
      <w:bodyDiv w:val="1"/>
      <w:marLeft w:val="0"/>
      <w:marRight w:val="0"/>
      <w:marTop w:val="0"/>
      <w:marBottom w:val="0"/>
      <w:divBdr>
        <w:top w:val="none" w:sz="0" w:space="0" w:color="auto"/>
        <w:left w:val="none" w:sz="0" w:space="0" w:color="auto"/>
        <w:bottom w:val="none" w:sz="0" w:space="0" w:color="auto"/>
        <w:right w:val="none" w:sz="0" w:space="0" w:color="auto"/>
      </w:divBdr>
      <w:divsChild>
        <w:div w:id="1841658707">
          <w:marLeft w:val="-225"/>
          <w:marRight w:val="-225"/>
          <w:marTop w:val="75"/>
          <w:marBottom w:val="150"/>
          <w:divBdr>
            <w:top w:val="none" w:sz="0" w:space="0" w:color="auto"/>
            <w:left w:val="none" w:sz="0" w:space="0" w:color="auto"/>
            <w:bottom w:val="none" w:sz="0" w:space="0" w:color="auto"/>
            <w:right w:val="none" w:sz="0" w:space="0" w:color="auto"/>
          </w:divBdr>
        </w:div>
      </w:divsChild>
    </w:div>
    <w:div w:id="1306199668">
      <w:bodyDiv w:val="1"/>
      <w:marLeft w:val="0"/>
      <w:marRight w:val="0"/>
      <w:marTop w:val="0"/>
      <w:marBottom w:val="0"/>
      <w:divBdr>
        <w:top w:val="none" w:sz="0" w:space="0" w:color="auto"/>
        <w:left w:val="none" w:sz="0" w:space="0" w:color="auto"/>
        <w:bottom w:val="none" w:sz="0" w:space="0" w:color="auto"/>
        <w:right w:val="none" w:sz="0" w:space="0" w:color="auto"/>
      </w:divBdr>
    </w:div>
    <w:div w:id="1324311035">
      <w:bodyDiv w:val="1"/>
      <w:marLeft w:val="0"/>
      <w:marRight w:val="0"/>
      <w:marTop w:val="0"/>
      <w:marBottom w:val="0"/>
      <w:divBdr>
        <w:top w:val="none" w:sz="0" w:space="0" w:color="auto"/>
        <w:left w:val="none" w:sz="0" w:space="0" w:color="auto"/>
        <w:bottom w:val="none" w:sz="0" w:space="0" w:color="auto"/>
        <w:right w:val="none" w:sz="0" w:space="0" w:color="auto"/>
      </w:divBdr>
    </w:div>
    <w:div w:id="2049334785">
      <w:bodyDiv w:val="1"/>
      <w:marLeft w:val="0"/>
      <w:marRight w:val="0"/>
      <w:marTop w:val="0"/>
      <w:marBottom w:val="0"/>
      <w:divBdr>
        <w:top w:val="none" w:sz="0" w:space="0" w:color="auto"/>
        <w:left w:val="none" w:sz="0" w:space="0" w:color="auto"/>
        <w:bottom w:val="none" w:sz="0" w:space="0" w:color="auto"/>
        <w:right w:val="none" w:sz="0" w:space="0" w:color="auto"/>
      </w:divBdr>
      <w:divsChild>
        <w:div w:id="1999966309">
          <w:marLeft w:val="563"/>
          <w:marRight w:val="563"/>
          <w:marTop w:val="0"/>
          <w:marBottom w:val="0"/>
          <w:divBdr>
            <w:top w:val="none" w:sz="0" w:space="0" w:color="auto"/>
            <w:left w:val="none" w:sz="0" w:space="0" w:color="auto"/>
            <w:bottom w:val="none" w:sz="0" w:space="0" w:color="auto"/>
            <w:right w:val="none" w:sz="0" w:space="0" w:color="auto"/>
          </w:divBdr>
          <w:divsChild>
            <w:div w:id="1897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rc.it/gestbur_2002/RecBurc/2017/128/S2/T3/A6/ATTO_N_71.pdf" TargetMode="External"/><Relationship Id="rId18" Type="http://schemas.openxmlformats.org/officeDocument/2006/relationships/hyperlink" Target="http://www.consiglioregionale.calabria.it/portale/Istituzione/Commissioni/Commissione?comm=Second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rc.it/gestbur_2002/RecBurc/2017/128/S2/T3/A6/ATTO_N_71.pdf" TargetMode="External"/><Relationship Id="rId17" Type="http://schemas.openxmlformats.org/officeDocument/2006/relationships/hyperlink" Target="http://www.consiglioregionale.calabria.it/portale/Istituzione/Commissioni/Commissione?comm=Seconda" TargetMode="External"/><Relationship Id="rId2" Type="http://schemas.openxmlformats.org/officeDocument/2006/relationships/numbering" Target="numbering.xml"/><Relationship Id="rId16" Type="http://schemas.openxmlformats.org/officeDocument/2006/relationships/hyperlink" Target="http://www.consiglioregionale.calabria.it/portale/Istituzione/Commissioni/Commissione?comm=Secon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rc.it/gestbur_2002/RecBurc/2017/128/S2/T3/A6/ATTO_N_71.pdf" TargetMode="External"/><Relationship Id="rId5" Type="http://schemas.openxmlformats.org/officeDocument/2006/relationships/webSettings" Target="webSettings.xml"/><Relationship Id="rId15" Type="http://schemas.openxmlformats.org/officeDocument/2006/relationships/hyperlink" Target="http://www.consiglioregionale.calabria.it/portale/Istituzione/Commissioni/Commissione?comm=Seconda" TargetMode="External"/><Relationship Id="rId10" Type="http://schemas.openxmlformats.org/officeDocument/2006/relationships/hyperlink" Target="http://www.consrc.it/gestbur_2002/RecBurc/2017/121/S1/T1/A5/ATTO_N_6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iglioregionale.calabria.it/hp4/documenti/2017-11-09_Protocollo_gestione_presenze_dipendenti_strutture_speciali.pdf" TargetMode="External"/><Relationship Id="rId14" Type="http://schemas.openxmlformats.org/officeDocument/2006/relationships/hyperlink" Target="http://www.consiglioregionale.calabria.it/portale/Cittadino/Privacy/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BE8A-8FD1-4FB2-B9BF-ACE81F07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4345</TotalTime>
  <Pages>158</Pages>
  <Words>39960</Words>
  <Characters>227772</Characters>
  <Application>Microsoft Office Word</Application>
  <DocSecurity>0</DocSecurity>
  <Lines>1898</Lines>
  <Paragraphs>534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Tropeano</dc:creator>
  <cp:keywords/>
  <dc:description/>
  <cp:lastModifiedBy>Loredana Tropeano</cp:lastModifiedBy>
  <cp:revision>964</cp:revision>
  <cp:lastPrinted>2021-02-19T10:10:00Z</cp:lastPrinted>
  <dcterms:created xsi:type="dcterms:W3CDTF">2018-11-08T10:03:00Z</dcterms:created>
  <dcterms:modified xsi:type="dcterms:W3CDTF">2022-04-20T10:44:00Z</dcterms:modified>
</cp:coreProperties>
</file>